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06511" w14:textId="77777777" w:rsidR="00187557" w:rsidRPr="00187557" w:rsidRDefault="00187557" w:rsidP="00187557">
      <w:pPr>
        <w:rPr>
          <w:b/>
          <w:bCs/>
          <w:lang w:val="de-DE"/>
        </w:rPr>
      </w:pPr>
      <w:bookmarkStart w:id="0" w:name="_GoBack"/>
      <w:bookmarkEnd w:id="0"/>
      <w:r w:rsidRPr="00187557">
        <w:rPr>
          <w:b/>
          <w:bCs/>
          <w:lang w:val="de-DE"/>
        </w:rPr>
        <w:t>Arbeitsblatt 3</w:t>
      </w:r>
    </w:p>
    <w:p w14:paraId="466221CE" w14:textId="77777777" w:rsidR="00187557" w:rsidRPr="00187557" w:rsidRDefault="00187557" w:rsidP="00187557">
      <w:pPr>
        <w:rPr>
          <w:lang w:val="de-DE"/>
        </w:rPr>
      </w:pPr>
      <w:proofErr w:type="spellStart"/>
      <w:r w:rsidRPr="00187557">
        <w:rPr>
          <w:lang w:val="de-DE"/>
        </w:rPr>
        <w:t>Posens</w:t>
      </w:r>
      <w:proofErr w:type="spellEnd"/>
      <w:r w:rsidRPr="00187557">
        <w:rPr>
          <w:lang w:val="de-DE"/>
        </w:rPr>
        <w:t xml:space="preserve"> Oberbürgermeister über die aktuelle Situation in Polen</w:t>
      </w:r>
    </w:p>
    <w:p w14:paraId="3DB7B381" w14:textId="77777777" w:rsidR="00187557" w:rsidRPr="00187557" w:rsidRDefault="00187557" w:rsidP="00187557">
      <w:pPr>
        <w:rPr>
          <w:i/>
          <w:iCs/>
          <w:lang w:val="de-DE"/>
        </w:rPr>
      </w:pPr>
      <w:r w:rsidRPr="00187557">
        <w:rPr>
          <w:i/>
          <w:iCs/>
          <w:lang w:val="de-DE"/>
        </w:rPr>
        <w:t xml:space="preserve">Der Journalist Florian Hassel (FH) sprach mit </w:t>
      </w:r>
      <w:proofErr w:type="spellStart"/>
      <w:r w:rsidRPr="00187557">
        <w:rPr>
          <w:i/>
          <w:iCs/>
          <w:lang w:val="de-DE"/>
        </w:rPr>
        <w:t>Posens</w:t>
      </w:r>
      <w:proofErr w:type="spellEnd"/>
      <w:r w:rsidRPr="00187557">
        <w:rPr>
          <w:i/>
          <w:iCs/>
          <w:lang w:val="de-DE"/>
        </w:rPr>
        <w:t xml:space="preserve"> Oberbürgermeister Jacek </w:t>
      </w:r>
      <w:proofErr w:type="spellStart"/>
      <w:r w:rsidRPr="00187557">
        <w:rPr>
          <w:i/>
          <w:iCs/>
          <w:lang w:val="de-DE"/>
        </w:rPr>
        <w:t>Jaśkowiak</w:t>
      </w:r>
      <w:proofErr w:type="spellEnd"/>
      <w:r w:rsidRPr="00187557">
        <w:rPr>
          <w:i/>
          <w:iCs/>
          <w:lang w:val="de-DE"/>
        </w:rPr>
        <w:t xml:space="preserve"> über die aktuelle Lage in Polen und seine Haltung zu dem Vorgehen der Regierung. Weitere Verstöße der polnischen Regierung gegen die Rechtstaatlichkeit und die demokratischen Werte der Europäischen Union (EU) können zu großen Sanktionierungen seitens der EU führen, auf die Polen angewiesen ist. </w:t>
      </w:r>
      <w:proofErr w:type="spellStart"/>
      <w:r w:rsidRPr="00187557">
        <w:rPr>
          <w:i/>
          <w:iCs/>
          <w:lang w:val="de-DE"/>
        </w:rPr>
        <w:t>Jaśkowiak</w:t>
      </w:r>
      <w:proofErr w:type="spellEnd"/>
      <w:r w:rsidRPr="00187557">
        <w:rPr>
          <w:i/>
          <w:iCs/>
          <w:lang w:val="de-DE"/>
        </w:rPr>
        <w:t xml:space="preserve"> ist ein bekannter Lokalpolitiker und gehört der oppositionellen Gruppierung Bürgerkoalition (KO) an.</w:t>
      </w:r>
    </w:p>
    <w:p w14:paraId="4B6E2345" w14:textId="77777777" w:rsidR="00187557" w:rsidRPr="00187557" w:rsidRDefault="00187557" w:rsidP="00187557">
      <w:pPr>
        <w:rPr>
          <w:lang w:val="de-DE"/>
        </w:rPr>
      </w:pPr>
    </w:p>
    <w:p w14:paraId="5B4BEBE0" w14:textId="77777777" w:rsidR="00187557" w:rsidRPr="00187557" w:rsidRDefault="00187557" w:rsidP="00187557">
      <w:pPr>
        <w:rPr>
          <w:lang w:val="de-DE"/>
        </w:rPr>
      </w:pPr>
      <w:r w:rsidRPr="00187557">
        <w:rPr>
          <w:lang w:val="de-DE"/>
        </w:rPr>
        <w:t>FH: Auf was müssten Sie verzichten, wenn es wegen der Position Warschaus und Budapests kein Geld der EU mehr geben sollte?</w:t>
      </w:r>
    </w:p>
    <w:p w14:paraId="0AA4DA1A" w14:textId="77777777" w:rsidR="00187557" w:rsidRPr="00187557" w:rsidRDefault="00187557" w:rsidP="00187557">
      <w:pPr>
        <w:rPr>
          <w:lang w:val="de-DE"/>
        </w:rPr>
      </w:pPr>
      <w:r w:rsidRPr="00187557">
        <w:rPr>
          <w:lang w:val="de-DE"/>
        </w:rPr>
        <w:t>Zum Beispiel auf eine neue Straßenbahnlinie in den Norden von Posen, die unsere permanenten Staus und die Abgase verringern würde. Die kostet allein in der ersten Bauphase rund 100 Millionen Euro, knapp ein Drittel wären EU-Fördermittel. Danach kämen zwei weitere Etappen, die wir auch vergessen könnten. Ebenso ein in Zeiten des Klimawandels wichtiges Projekt zur Regenwassergewinnung und Bewässerung von Parks und Grünanlagen, das wir uns bei den Kollegen in Hamburg angesehen haben. Es würde uns auf zehn Jahre gerechnet 500 Millionen Euro kosten - ohne EU-Zuschüsse wird das nichts. Und auch unsere Unternehmen würden hart getroffen.</w:t>
      </w:r>
    </w:p>
    <w:p w14:paraId="714FD63C" w14:textId="77777777" w:rsidR="00187557" w:rsidRPr="00187557" w:rsidRDefault="00187557" w:rsidP="00187557">
      <w:pPr>
        <w:rPr>
          <w:lang w:val="de-DE"/>
        </w:rPr>
      </w:pPr>
      <w:r w:rsidRPr="00187557">
        <w:rPr>
          <w:lang w:val="de-DE"/>
        </w:rPr>
        <w:t>FH: Wie bewerten Sie die harte Haltung der Regierung in Warschau?</w:t>
      </w:r>
    </w:p>
    <w:p w14:paraId="1EDA9DE1" w14:textId="77777777" w:rsidR="00187557" w:rsidRPr="00187557" w:rsidRDefault="00187557" w:rsidP="00187557">
      <w:pPr>
        <w:rPr>
          <w:lang w:val="de-DE"/>
        </w:rPr>
      </w:pPr>
      <w:r w:rsidRPr="00187557">
        <w:rPr>
          <w:lang w:val="de-DE"/>
        </w:rPr>
        <w:t xml:space="preserve">Das Grundübel ist, dass diese Regierung die EU nur als Kuh ansieht, die man gerne melkt. Dass die EU tatsächlich ein Verband ist, in dem wir auch Pflichten übernommen haben, dieser Gedanke liegt ihr fern. Die Veto-Drohung hat vor allem mit Machtkämpfen innerhalb der Regierung zu tun. </w:t>
      </w:r>
      <w:proofErr w:type="spellStart"/>
      <w:r w:rsidRPr="00187557">
        <w:rPr>
          <w:lang w:val="de-DE"/>
        </w:rPr>
        <w:t>PiS</w:t>
      </w:r>
      <w:proofErr w:type="spellEnd"/>
      <w:r w:rsidRPr="00187557">
        <w:rPr>
          <w:lang w:val="de-DE"/>
        </w:rPr>
        <w:t xml:space="preserve">-Chef </w:t>
      </w:r>
      <w:proofErr w:type="spellStart"/>
      <w:r w:rsidRPr="00187557">
        <w:rPr>
          <w:lang w:val="de-DE"/>
        </w:rPr>
        <w:t>Jarosław</w:t>
      </w:r>
      <w:proofErr w:type="spellEnd"/>
      <w:r w:rsidRPr="00187557">
        <w:rPr>
          <w:lang w:val="de-DE"/>
        </w:rPr>
        <w:t xml:space="preserve"> </w:t>
      </w:r>
      <w:proofErr w:type="spellStart"/>
      <w:r w:rsidRPr="00187557">
        <w:rPr>
          <w:lang w:val="de-DE"/>
        </w:rPr>
        <w:t>Kaczyński</w:t>
      </w:r>
      <w:proofErr w:type="spellEnd"/>
      <w:r w:rsidRPr="00187557">
        <w:rPr>
          <w:lang w:val="de-DE"/>
        </w:rPr>
        <w:t xml:space="preserve"> kann ohne seinen Koalitionspartner Zbigniew </w:t>
      </w:r>
      <w:proofErr w:type="spellStart"/>
      <w:r w:rsidRPr="00187557">
        <w:rPr>
          <w:lang w:val="de-DE"/>
        </w:rPr>
        <w:t>Ziobro</w:t>
      </w:r>
      <w:proofErr w:type="spellEnd"/>
      <w:r w:rsidRPr="00187557">
        <w:rPr>
          <w:lang w:val="de-DE"/>
        </w:rPr>
        <w:t xml:space="preserve">, der als Justizminister und Generalstaatsanwalt den Rechtsstaat demontiert hat und hinter dem 18 Abgeordnete stehen, nicht weiterregieren. Und für </w:t>
      </w:r>
      <w:proofErr w:type="spellStart"/>
      <w:r w:rsidRPr="00187557">
        <w:rPr>
          <w:lang w:val="de-DE"/>
        </w:rPr>
        <w:t>Kaczyński</w:t>
      </w:r>
      <w:proofErr w:type="spellEnd"/>
      <w:r w:rsidRPr="00187557">
        <w:rPr>
          <w:lang w:val="de-DE"/>
        </w:rPr>
        <w:t xml:space="preserve"> zählt vor allem die Macht. Ob Polen die Milliarden von der EU bekommt oder nicht, ist für ihn letztlich zweitrangig. Mir ist das peinlich. Wir sind dankbar, in der EU zu sein.</w:t>
      </w:r>
    </w:p>
    <w:p w14:paraId="43E791BC" w14:textId="77777777" w:rsidR="00187557" w:rsidRPr="00187557" w:rsidRDefault="00187557" w:rsidP="00187557">
      <w:pPr>
        <w:rPr>
          <w:lang w:val="de-DE"/>
        </w:rPr>
      </w:pPr>
      <w:r w:rsidRPr="00187557">
        <w:rPr>
          <w:lang w:val="de-DE"/>
        </w:rPr>
        <w:t>FH: Sie haben EU-Kommissionspräsidentin Ursula von der Leyen am Montag mit 255 anderen Bürgermeistern aus Polen und Ungarn einen Brief geschrieben ...</w:t>
      </w:r>
    </w:p>
    <w:p w14:paraId="25CEC0B3" w14:textId="77777777" w:rsidR="00187557" w:rsidRPr="00187557" w:rsidRDefault="00187557" w:rsidP="00187557">
      <w:pPr>
        <w:rPr>
          <w:lang w:val="de-DE"/>
        </w:rPr>
      </w:pPr>
      <w:r w:rsidRPr="00187557">
        <w:rPr>
          <w:lang w:val="de-DE"/>
        </w:rPr>
        <w:t>Wir wollten klarmachen, dass in Polen und Ungarn längst nicht alle so denken wie unsere Regierungen. Wir haben die Veto-Drohung und die Zurückweisung des Rechtsstaatsmechanismus durch unsere Regierungen verurteilt und Präsidentin von der Leyen aufgefordert, endlich die seit einem Jahrzehnt unbehandelte Krankheit der EU zu bekämpfen: demokratische Rückschritte und autoritäre Regierungen, die uns alle als Geiseln nehmen. Außerdem bieten wir an, einen Fonds für polnische und ungarische Städte zu schaffen, die alle EU-Kriterien einschließlich der Rechtsstaatlichkeit gern erfüllen würden. Und es werden bestimmt noch viel mehr Städte: Die 256 Unterzeichner kamen in nur wenigen Tagen zustande.</w:t>
      </w:r>
    </w:p>
    <w:p w14:paraId="07C35FFC" w14:textId="77777777" w:rsidR="00187557" w:rsidRPr="00187557" w:rsidRDefault="00187557" w:rsidP="00187557">
      <w:pPr>
        <w:rPr>
          <w:lang w:val="de-DE"/>
        </w:rPr>
      </w:pPr>
      <w:r w:rsidRPr="00187557">
        <w:rPr>
          <w:lang w:val="de-DE"/>
        </w:rPr>
        <w:t>Aus: „‚Diese Regierung sieht die EU nur als Kuh an, die man gerne melkt‘“, Florian Hassel, SZ.de vom 10.12.2020, https://www.sueddeutsche.de/politik/polen-eu-rechsstaatlichkeit-interview-buergermeister-1.5142487 (Zugriff: 23.01.2021).</w:t>
      </w:r>
    </w:p>
    <w:p w14:paraId="6D45E890" w14:textId="77777777" w:rsidR="00187557" w:rsidRPr="00187557" w:rsidRDefault="00187557" w:rsidP="00187557">
      <w:pPr>
        <w:rPr>
          <w:b/>
          <w:bCs/>
          <w:lang w:val="de-DE"/>
        </w:rPr>
      </w:pPr>
    </w:p>
    <w:p w14:paraId="2DF7C7FC" w14:textId="77777777" w:rsidR="00187557" w:rsidRPr="00187557" w:rsidRDefault="00187557" w:rsidP="00187557">
      <w:pPr>
        <w:rPr>
          <w:b/>
          <w:bCs/>
          <w:lang w:val="de-DE"/>
        </w:rPr>
      </w:pPr>
    </w:p>
    <w:p w14:paraId="15BFE923" w14:textId="77777777" w:rsidR="00187557" w:rsidRPr="00187557" w:rsidRDefault="00187557" w:rsidP="00187557">
      <w:pPr>
        <w:rPr>
          <w:b/>
          <w:bCs/>
          <w:lang w:val="de-DE"/>
        </w:rPr>
      </w:pPr>
      <w:r w:rsidRPr="00187557">
        <w:rPr>
          <w:b/>
          <w:bCs/>
          <w:lang w:val="de-DE"/>
        </w:rPr>
        <w:t>Aufgaben</w:t>
      </w:r>
    </w:p>
    <w:p w14:paraId="7E5FAE57" w14:textId="77777777" w:rsidR="00187557" w:rsidRPr="00187557" w:rsidRDefault="00187557" w:rsidP="00187557">
      <w:pPr>
        <w:rPr>
          <w:i/>
          <w:iCs/>
          <w:lang w:val="de-DE"/>
        </w:rPr>
      </w:pPr>
      <w:r w:rsidRPr="00187557">
        <w:rPr>
          <w:i/>
          <w:iCs/>
          <w:lang w:val="de-DE"/>
        </w:rPr>
        <w:t xml:space="preserve">1. Laut </w:t>
      </w:r>
      <w:proofErr w:type="spellStart"/>
      <w:r w:rsidRPr="00187557">
        <w:rPr>
          <w:i/>
          <w:iCs/>
          <w:lang w:val="de-DE"/>
        </w:rPr>
        <w:t>Jaśkowiak</w:t>
      </w:r>
      <w:proofErr w:type="spellEnd"/>
      <w:r w:rsidRPr="00187557">
        <w:rPr>
          <w:i/>
          <w:iCs/>
          <w:lang w:val="de-DE"/>
        </w:rPr>
        <w:t xml:space="preserve"> ist die Zusammenarbeit Polens mit der EU wichtig für das Land. Was sind die Gründe dafür? </w:t>
      </w:r>
    </w:p>
    <w:p w14:paraId="37B03C83" w14:textId="77777777" w:rsidR="00187557" w:rsidRPr="00187557" w:rsidRDefault="00187557" w:rsidP="00187557">
      <w:pPr>
        <w:rPr>
          <w:i/>
          <w:iCs/>
          <w:lang w:val="de-DE"/>
        </w:rPr>
      </w:pPr>
      <w:r w:rsidRPr="00187557">
        <w:rPr>
          <w:i/>
          <w:iCs/>
          <w:lang w:val="de-DE"/>
        </w:rPr>
        <w:t xml:space="preserve">2. Was genau kritisiert der Oberbürgermeister </w:t>
      </w:r>
      <w:proofErr w:type="spellStart"/>
      <w:r w:rsidRPr="00187557">
        <w:rPr>
          <w:i/>
          <w:iCs/>
          <w:lang w:val="de-DE"/>
        </w:rPr>
        <w:t>Posens</w:t>
      </w:r>
      <w:proofErr w:type="spellEnd"/>
      <w:r w:rsidRPr="00187557">
        <w:rPr>
          <w:i/>
          <w:iCs/>
          <w:lang w:val="de-DE"/>
        </w:rPr>
        <w:t xml:space="preserve"> an der polnischen Regierung? Er sagt, die Regierung würde die EU als „Kuh“ ansehen. Was könnte er damit meinen? </w:t>
      </w:r>
    </w:p>
    <w:p w14:paraId="54B9B779" w14:textId="0A55EE89" w:rsidR="001C6294" w:rsidRPr="00187557" w:rsidRDefault="00187557" w:rsidP="00187557">
      <w:pPr>
        <w:rPr>
          <w:i/>
          <w:iCs/>
          <w:lang w:val="de-DE"/>
        </w:rPr>
      </w:pPr>
      <w:r w:rsidRPr="00187557">
        <w:rPr>
          <w:i/>
          <w:iCs/>
          <w:lang w:val="de-DE"/>
        </w:rPr>
        <w:t>3. Mehrere Bürgermeister aus Polen und Ungarn haben sich zusammengeschlossen und einen Brief an die EU-Kommissionspräsidentin geschrieben. Was sprechen sie darin an und was ist das Ziel des Briefes? Gibt es auch in Deutschland Beispiele für „demokratische Rückschritte“ und wenn ja, wie sind diese mit den in Polen zu vergleichen? Diskutieren Sie!</w:t>
      </w:r>
    </w:p>
    <w:sectPr w:rsidR="001C6294" w:rsidRPr="00187557">
      <w:headerReference w:type="default" r:id="rId7"/>
      <w:footerReference w:type="default" r:id="rId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D136" w16cex:dateUtc="2022-01-18T14:37:00Z"/>
  <w16cex:commentExtensible w16cex:durableId="2592D137" w16cex:dateUtc="2022-01-18T14: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948D3" w14:textId="77777777" w:rsidR="00D46C7D" w:rsidRDefault="00D46C7D" w:rsidP="00806ABB">
      <w:pPr>
        <w:spacing w:after="0" w:line="240" w:lineRule="auto"/>
      </w:pPr>
      <w:r>
        <w:separator/>
      </w:r>
    </w:p>
  </w:endnote>
  <w:endnote w:type="continuationSeparator" w:id="0">
    <w:p w14:paraId="53A7D66F" w14:textId="77777777" w:rsidR="00D46C7D" w:rsidRDefault="00D46C7D" w:rsidP="0080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806ABB" w:rsidRPr="002E191A" w14:paraId="330ADE33" w14:textId="77777777" w:rsidTr="00806ABB">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806ABB" w:rsidRPr="002E191A" w14:paraId="69F4510F" w14:textId="77777777">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806ABB" w:rsidRPr="002E191A" w14:paraId="45C8ED7D" w14:textId="77777777">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806ABB" w:rsidRPr="002E191A" w14:paraId="479778A1" w14:textId="77777777">
                        <w:trPr>
                          <w:trHeight w:val="132"/>
                        </w:trPr>
                        <w:tc>
                          <w:tcPr>
                            <w:tcW w:w="1919" w:type="dxa"/>
                            <w:tcBorders>
                              <w:top w:val="single" w:sz="4" w:space="0" w:color="auto"/>
                              <w:left w:val="nil"/>
                              <w:bottom w:val="nil"/>
                              <w:right w:val="nil"/>
                            </w:tcBorders>
                            <w:hideMark/>
                          </w:tcPr>
                          <w:p w14:paraId="71C39227" w14:textId="77777777" w:rsidR="00806ABB" w:rsidRDefault="00806ABB" w:rsidP="00806ABB">
                            <w:pPr>
                              <w:spacing w:after="0"/>
                              <w:rPr>
                                <w:rFonts w:ascii="Times New Roman" w:hAnsi="Times New Roman"/>
                                <w:sz w:val="16"/>
                                <w:szCs w:val="16"/>
                                <w:lang w:val="de-DE"/>
                              </w:rPr>
                            </w:pPr>
                            <w:r>
                              <w:rPr>
                                <w:rFonts w:ascii="Times New Roman" w:hAnsi="Times New Roman"/>
                                <w:noProof/>
                                <w:sz w:val="16"/>
                                <w:szCs w:val="16"/>
                                <w:lang w:val="de-DE" w:eastAsia="de-DE"/>
                              </w:rPr>
                              <w:drawing>
                                <wp:inline distT="0" distB="0" distL="0" distR="0" wp14:anchorId="58216B48" wp14:editId="151DA132">
                                  <wp:extent cx="1238250" cy="533400"/>
                                  <wp:effectExtent l="0" t="0" r="0" b="0"/>
                                  <wp:docPr id="1" name="Grafik 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Borders>
                              <w:top w:val="single" w:sz="4" w:space="0" w:color="auto"/>
                              <w:left w:val="nil"/>
                              <w:bottom w:val="nil"/>
                              <w:right w:val="nil"/>
                            </w:tcBorders>
                            <w:hideMark/>
                          </w:tcPr>
                          <w:p w14:paraId="76CAE238" w14:textId="77777777" w:rsidR="00806ABB" w:rsidRDefault="00806ABB" w:rsidP="00806ABB">
                            <w:pPr>
                              <w:pStyle w:val="RahmenFuzeile"/>
                              <w:jc w:val="center"/>
                              <w:rPr>
                                <w:rFonts w:ascii="Times New Roman" w:hAnsi="Times New Roman"/>
                                <w:szCs w:val="16"/>
                              </w:rPr>
                            </w:pPr>
                            <w:r>
                              <w:rPr>
                                <w:rFonts w:ascii="Times New Roman" w:hAnsi="Times New Roman"/>
                                <w:szCs w:val="16"/>
                              </w:rPr>
                              <w:t>www.poleninderschule.de</w:t>
                            </w:r>
                          </w:p>
                        </w:tc>
                        <w:tc>
                          <w:tcPr>
                            <w:tcW w:w="2861" w:type="dxa"/>
                            <w:tcBorders>
                              <w:top w:val="single" w:sz="4" w:space="0" w:color="auto"/>
                              <w:left w:val="nil"/>
                              <w:bottom w:val="nil"/>
                              <w:right w:val="nil"/>
                            </w:tcBorders>
                            <w:hideMark/>
                          </w:tcPr>
                          <w:p w14:paraId="60556884" w14:textId="77777777" w:rsidR="00806ABB" w:rsidRDefault="00806ABB" w:rsidP="00806ABB">
                            <w:pPr>
                              <w:pStyle w:val="RahmenFuzeile"/>
                              <w:jc w:val="right"/>
                              <w:rPr>
                                <w:rFonts w:ascii="Times New Roman" w:hAnsi="Times New Roman"/>
                                <w:szCs w:val="16"/>
                              </w:rPr>
                            </w:pPr>
                            <w:r>
                              <w:rPr>
                                <w:rFonts w:ascii="Times New Roman" w:hAnsi="Times New Roman"/>
                                <w:szCs w:val="16"/>
                              </w:rPr>
                              <w:t xml:space="preserve">Seite </w:t>
                            </w:r>
                            <w:r>
                              <w:rPr>
                                <w:rFonts w:ascii="Times New Roman" w:hAnsi="Times New Roman"/>
                                <w:szCs w:val="16"/>
                              </w:rPr>
                              <w:fldChar w:fldCharType="begin"/>
                            </w:r>
                            <w:r>
                              <w:rPr>
                                <w:rFonts w:ascii="Times New Roman" w:hAnsi="Times New Roman"/>
                                <w:szCs w:val="16"/>
                              </w:rPr>
                              <w:instrText xml:space="preserve"> PAGE </w:instrText>
                            </w:r>
                            <w:r>
                              <w:rPr>
                                <w:rFonts w:ascii="Times New Roman" w:hAnsi="Times New Roman"/>
                                <w:szCs w:val="16"/>
                              </w:rPr>
                              <w:fldChar w:fldCharType="separate"/>
                            </w:r>
                            <w:r w:rsidR="007847C7">
                              <w:rPr>
                                <w:rFonts w:ascii="Times New Roman" w:hAnsi="Times New Roman"/>
                                <w:noProof/>
                                <w:szCs w:val="16"/>
                              </w:rPr>
                              <w:t>5</w:t>
                            </w:r>
                            <w:r>
                              <w:rPr>
                                <w:rFonts w:ascii="Times New Roman" w:hAnsi="Times New Roman"/>
                                <w:szCs w:val="16"/>
                              </w:rPr>
                              <w:fldChar w:fldCharType="end"/>
                            </w:r>
                            <w:r>
                              <w:rPr>
                                <w:rFonts w:ascii="Times New Roman" w:hAnsi="Times New Roman"/>
                                <w:szCs w:val="16"/>
                              </w:rPr>
                              <w:t xml:space="preserve"> von </w:t>
                            </w:r>
                            <w:r>
                              <w:rPr>
                                <w:rFonts w:ascii="Times New Roman" w:hAnsi="Times New Roman"/>
                                <w:szCs w:val="16"/>
                              </w:rPr>
                              <w:fldChar w:fldCharType="begin"/>
                            </w:r>
                            <w:r>
                              <w:rPr>
                                <w:rFonts w:ascii="Times New Roman" w:hAnsi="Times New Roman"/>
                                <w:szCs w:val="16"/>
                              </w:rPr>
                              <w:instrText xml:space="preserve"> NUMPAGES </w:instrText>
                            </w:r>
                            <w:r>
                              <w:rPr>
                                <w:rFonts w:ascii="Times New Roman" w:hAnsi="Times New Roman"/>
                                <w:szCs w:val="16"/>
                              </w:rPr>
                              <w:fldChar w:fldCharType="separate"/>
                            </w:r>
                            <w:r w:rsidR="007847C7">
                              <w:rPr>
                                <w:rFonts w:ascii="Times New Roman" w:hAnsi="Times New Roman"/>
                                <w:noProof/>
                                <w:szCs w:val="16"/>
                              </w:rPr>
                              <w:t>5</w:t>
                            </w:r>
                            <w:r>
                              <w:rPr>
                                <w:rFonts w:ascii="Times New Roman" w:hAnsi="Times New Roman"/>
                                <w:szCs w:val="16"/>
                              </w:rPr>
                              <w:fldChar w:fldCharType="end"/>
                            </w:r>
                            <w:r>
                              <w:rPr>
                                <w:rFonts w:ascii="Times New Roman" w:hAnsi="Times New Roman"/>
                                <w:szCs w:val="16"/>
                              </w:rPr>
                              <w:br/>
                            </w:r>
                          </w:p>
                        </w:tc>
                      </w:tr>
                    </w:tbl>
                    <w:p w14:paraId="18FB88D0" w14:textId="12460B8E" w:rsidR="00806ABB" w:rsidRPr="004A368D" w:rsidRDefault="00806ABB" w:rsidP="00806ABB">
                      <w:pPr>
                        <w:spacing w:after="0"/>
                        <w:rPr>
                          <w:rFonts w:ascii="Times New Roman" w:hAnsi="Times New Roman"/>
                          <w:i/>
                          <w:iCs/>
                          <w:sz w:val="16"/>
                          <w:szCs w:val="16"/>
                          <w:lang w:val="de-DE"/>
                        </w:rPr>
                      </w:pPr>
                    </w:p>
                  </w:tc>
                  <w:tc>
                    <w:tcPr>
                      <w:tcW w:w="4519" w:type="dxa"/>
                      <w:tcBorders>
                        <w:top w:val="single" w:sz="4" w:space="0" w:color="auto"/>
                        <w:left w:val="nil"/>
                        <w:bottom w:val="nil"/>
                        <w:right w:val="nil"/>
                      </w:tcBorders>
                    </w:tcPr>
                    <w:p w14:paraId="04BC629E"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4A1FECB6" w14:textId="77777777" w:rsidR="00806ABB" w:rsidRDefault="00806ABB" w:rsidP="00806ABB">
                      <w:pPr>
                        <w:pStyle w:val="RahmenFuzeile"/>
                        <w:jc w:val="right"/>
                        <w:rPr>
                          <w:rFonts w:ascii="Times New Roman" w:hAnsi="Times New Roman"/>
                          <w:szCs w:val="16"/>
                        </w:rPr>
                      </w:pPr>
                    </w:p>
                  </w:tc>
                </w:tr>
              </w:tbl>
              <w:p w14:paraId="484BB96A" w14:textId="77777777" w:rsidR="00806ABB" w:rsidRPr="004A368D" w:rsidRDefault="00806ABB" w:rsidP="00806ABB">
                <w:pPr>
                  <w:spacing w:after="0"/>
                  <w:rPr>
                    <w:rFonts w:ascii="Times New Roman" w:hAnsi="Times New Roman"/>
                    <w:sz w:val="16"/>
                    <w:szCs w:val="16"/>
                    <w:lang w:val="de-DE"/>
                  </w:rPr>
                </w:pPr>
              </w:p>
            </w:tc>
            <w:tc>
              <w:tcPr>
                <w:tcW w:w="4519" w:type="dxa"/>
                <w:tcBorders>
                  <w:top w:val="single" w:sz="4" w:space="0" w:color="auto"/>
                  <w:left w:val="nil"/>
                  <w:bottom w:val="nil"/>
                  <w:right w:val="nil"/>
                </w:tcBorders>
              </w:tcPr>
              <w:p w14:paraId="1C14EBA8"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69A13ED5" w14:textId="77777777" w:rsidR="00806ABB" w:rsidRDefault="00806ABB" w:rsidP="00806ABB">
                <w:pPr>
                  <w:pStyle w:val="RahmenFuzeile"/>
                  <w:jc w:val="right"/>
                  <w:rPr>
                    <w:rFonts w:ascii="Times New Roman" w:hAnsi="Times New Roman"/>
                    <w:szCs w:val="16"/>
                  </w:rPr>
                </w:pPr>
              </w:p>
            </w:tc>
          </w:tr>
        </w:tbl>
        <w:p w14:paraId="5CD6AAED" w14:textId="77777777" w:rsidR="00806ABB" w:rsidRPr="004A368D" w:rsidRDefault="00806ABB" w:rsidP="00806ABB">
          <w:pPr>
            <w:spacing w:after="0"/>
            <w:rPr>
              <w:rFonts w:ascii="Times New Roman" w:hAnsi="Times New Roman"/>
              <w:sz w:val="16"/>
              <w:szCs w:val="16"/>
              <w:lang w:val="de-DE"/>
            </w:rPr>
          </w:pPr>
        </w:p>
      </w:tc>
      <w:tc>
        <w:tcPr>
          <w:tcW w:w="4519" w:type="dxa"/>
          <w:tcBorders>
            <w:top w:val="single" w:sz="4" w:space="0" w:color="auto"/>
            <w:left w:val="nil"/>
            <w:bottom w:val="nil"/>
            <w:right w:val="nil"/>
          </w:tcBorders>
        </w:tcPr>
        <w:p w14:paraId="32683751"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631EE382" w14:textId="77777777" w:rsidR="00806ABB" w:rsidRDefault="00806ABB" w:rsidP="00806ABB">
          <w:pPr>
            <w:pStyle w:val="RahmenFuzeile"/>
            <w:jc w:val="right"/>
            <w:rPr>
              <w:rFonts w:ascii="Times New Roman" w:hAnsi="Times New Roman"/>
              <w:szCs w:val="16"/>
            </w:rPr>
          </w:pPr>
        </w:p>
      </w:tc>
    </w:tr>
  </w:tbl>
  <w:p w14:paraId="42FB1A8D" w14:textId="77777777" w:rsidR="00806ABB" w:rsidRPr="004A368D" w:rsidRDefault="00806AB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F57D1" w14:textId="77777777" w:rsidR="00D46C7D" w:rsidRDefault="00D46C7D" w:rsidP="00806ABB">
      <w:pPr>
        <w:spacing w:after="0" w:line="240" w:lineRule="auto"/>
      </w:pPr>
      <w:r>
        <w:separator/>
      </w:r>
    </w:p>
  </w:footnote>
  <w:footnote w:type="continuationSeparator" w:id="0">
    <w:p w14:paraId="4FA54333" w14:textId="77777777" w:rsidR="00D46C7D" w:rsidRDefault="00D46C7D" w:rsidP="0080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51"/>
      <w:gridCol w:w="1769"/>
      <w:gridCol w:w="1000"/>
    </w:tblGrid>
    <w:tr w:rsidR="00806ABB" w14:paraId="6A908F34" w14:textId="77777777" w:rsidTr="00806ABB">
      <w:trPr>
        <w:trHeight w:val="272"/>
      </w:trPr>
      <w:tc>
        <w:tcPr>
          <w:tcW w:w="6946" w:type="dxa"/>
          <w:tcBorders>
            <w:top w:val="nil"/>
            <w:left w:val="nil"/>
            <w:bottom w:val="nil"/>
            <w:right w:val="nil"/>
          </w:tcBorders>
          <w:hideMark/>
        </w:tcPr>
        <w:p w14:paraId="2A099A31" w14:textId="77777777" w:rsidR="00806ABB" w:rsidRDefault="00806ABB" w:rsidP="00806ABB">
          <w:pPr>
            <w:pStyle w:val="0berschrift4"/>
          </w:pPr>
          <w:r>
            <w:rPr>
              <w:noProof/>
              <w:lang w:eastAsia="de-DE"/>
            </w:rPr>
            <mc:AlternateContent>
              <mc:Choice Requires="wps">
                <w:drawing>
                  <wp:anchor distT="0" distB="0" distL="114300" distR="114300" simplePos="0" relativeHeight="251658240" behindDoc="0" locked="0" layoutInCell="1" allowOverlap="1" wp14:anchorId="0AEB56E1" wp14:editId="01709C1B">
                    <wp:simplePos x="0" y="0"/>
                    <wp:positionH relativeFrom="margin">
                      <wp:posOffset>-501015</wp:posOffset>
                    </wp:positionH>
                    <wp:positionV relativeFrom="paragraph">
                      <wp:posOffset>-443230</wp:posOffset>
                    </wp:positionV>
                    <wp:extent cx="278130" cy="10634345"/>
                    <wp:effectExtent l="0" t="0" r="7620" b="146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DB9A8" w14:textId="77777777" w:rsidR="00806ABB" w:rsidRDefault="00806ABB" w:rsidP="00806ABB">
                                <w:pPr>
                                  <w:pStyle w:val="RahmenCopyrightvermerk"/>
                                  <w:jc w:val="left"/>
                                </w:pPr>
                              </w:p>
                            </w:txbxContent>
                          </wps:txbx>
                          <wps:bodyPr rot="0" vertOverflow="clip" horzOverflow="clip"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B56E1" id="_x0000_t202" coordsize="21600,21600" o:spt="202" path="m,l,21600r21600,l21600,xe">
                    <v:stroke joinstyle="miter"/>
                    <v:path gradientshapeok="t" o:connecttype="rect"/>
                  </v:shapetype>
                  <v:shape id="Textfeld 2" o:spid="_x0000_s1026" type="#_x0000_t202" style="position:absolute;margin-left:-39.45pt;margin-top:-34.9pt;width:21.9pt;height:837.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" filled="f" stroked="f">
                    <v:textbox style="layout-flow:vertical;mso-layout-flow-alt:bottom-to-top" inset="0,0,0,0">
                      <w:txbxContent>
                        <w:p w14:paraId="2CBDB9A8" w14:textId="77777777" w:rsidR="00806ABB" w:rsidRDefault="00806ABB" w:rsidP="00806ABB">
                          <w:pPr>
                            <w:pStyle w:val="RahmenCopyrightvermerk"/>
                            <w:jc w:val="left"/>
                          </w:pPr>
                        </w:p>
                      </w:txbxContent>
                    </v:textbox>
                    <w10:wrap anchorx="margin"/>
                  </v:shape>
                </w:pict>
              </mc:Fallback>
            </mc:AlternateContent>
          </w:r>
          <w:r w:rsidR="00FC0568">
            <w:rPr>
              <w:sz w:val="20"/>
            </w:rPr>
            <w:t xml:space="preserve">Polen </w:t>
          </w:r>
          <w:r w:rsidR="00D70F9A">
            <w:rPr>
              <w:sz w:val="20"/>
            </w:rPr>
            <w:t>und die Europäische Union</w:t>
          </w:r>
        </w:p>
      </w:tc>
      <w:tc>
        <w:tcPr>
          <w:tcW w:w="2767" w:type="dxa"/>
          <w:gridSpan w:val="2"/>
          <w:tcBorders>
            <w:top w:val="nil"/>
            <w:left w:val="nil"/>
            <w:bottom w:val="nil"/>
            <w:right w:val="nil"/>
          </w:tcBorders>
          <w:hideMark/>
        </w:tcPr>
        <w:p w14:paraId="4D6D061E" w14:textId="77777777" w:rsidR="00806ABB" w:rsidRDefault="00806ABB" w:rsidP="00806ABB">
          <w:pPr>
            <w:pStyle w:val="0berschrift4"/>
          </w:pPr>
          <w:r>
            <w:rPr>
              <w:b/>
              <w:sz w:val="20"/>
            </w:rPr>
            <w:t>Politik und Gesellschaft</w:t>
          </w:r>
        </w:p>
      </w:tc>
    </w:tr>
    <w:tr w:rsidR="00806ABB" w14:paraId="32B9EC35" w14:textId="77777777" w:rsidTr="00806ABB">
      <w:trPr>
        <w:trHeight w:val="272"/>
      </w:trPr>
      <w:tc>
        <w:tcPr>
          <w:tcW w:w="8714" w:type="dxa"/>
          <w:gridSpan w:val="2"/>
          <w:tcBorders>
            <w:top w:val="nil"/>
            <w:left w:val="nil"/>
            <w:bottom w:val="single" w:sz="4" w:space="0" w:color="auto"/>
            <w:right w:val="nil"/>
          </w:tcBorders>
        </w:tcPr>
        <w:p w14:paraId="46D2A3B8" w14:textId="77777777" w:rsidR="00806ABB" w:rsidRDefault="00806ABB" w:rsidP="00806ABB">
          <w:pPr>
            <w:pStyle w:val="1Standardflietext"/>
            <w:tabs>
              <w:tab w:val="left" w:pos="2100"/>
            </w:tabs>
            <w:spacing w:after="0"/>
            <w:rPr>
              <w:i/>
            </w:rPr>
          </w:pPr>
        </w:p>
      </w:tc>
      <w:tc>
        <w:tcPr>
          <w:tcW w:w="999" w:type="dxa"/>
          <w:tcBorders>
            <w:top w:val="nil"/>
            <w:left w:val="nil"/>
            <w:bottom w:val="single" w:sz="4" w:space="0" w:color="auto"/>
            <w:right w:val="nil"/>
          </w:tcBorders>
        </w:tcPr>
        <w:p w14:paraId="19DF9DEA" w14:textId="77777777" w:rsidR="00806ABB" w:rsidRDefault="00806ABB" w:rsidP="00806ABB">
          <w:pPr>
            <w:pStyle w:val="RahmenKopfzeilerechts"/>
            <w:rPr>
              <w:rStyle w:val="RahmenKopfzeilerechtsZchnZchn"/>
            </w:rPr>
          </w:pPr>
        </w:p>
      </w:tc>
    </w:tr>
  </w:tbl>
  <w:p w14:paraId="21A76AB3" w14:textId="77777777" w:rsidR="00806ABB" w:rsidRDefault="00806A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EC3"/>
    <w:multiLevelType w:val="hybridMultilevel"/>
    <w:tmpl w:val="3E0E2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E523C9"/>
    <w:multiLevelType w:val="hybridMultilevel"/>
    <w:tmpl w:val="4060258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875E5D"/>
    <w:multiLevelType w:val="hybridMultilevel"/>
    <w:tmpl w:val="19CCF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EB"/>
    <w:rsid w:val="00002D1A"/>
    <w:rsid w:val="00005066"/>
    <w:rsid w:val="000051EB"/>
    <w:rsid w:val="00015F8A"/>
    <w:rsid w:val="00037A06"/>
    <w:rsid w:val="00041942"/>
    <w:rsid w:val="00042007"/>
    <w:rsid w:val="000437EF"/>
    <w:rsid w:val="00043884"/>
    <w:rsid w:val="00074FA1"/>
    <w:rsid w:val="00077CB6"/>
    <w:rsid w:val="000902D0"/>
    <w:rsid w:val="0009052D"/>
    <w:rsid w:val="000A19BD"/>
    <w:rsid w:val="000A3C8D"/>
    <w:rsid w:val="000B4604"/>
    <w:rsid w:val="000C34FD"/>
    <w:rsid w:val="000C6934"/>
    <w:rsid w:val="000E6366"/>
    <w:rsid w:val="000F0822"/>
    <w:rsid w:val="001344B3"/>
    <w:rsid w:val="00136AE9"/>
    <w:rsid w:val="00140FD9"/>
    <w:rsid w:val="00153C04"/>
    <w:rsid w:val="0016230B"/>
    <w:rsid w:val="00166A89"/>
    <w:rsid w:val="00181C63"/>
    <w:rsid w:val="00187557"/>
    <w:rsid w:val="001A3735"/>
    <w:rsid w:val="001A38C8"/>
    <w:rsid w:val="001A4A8E"/>
    <w:rsid w:val="001B7D81"/>
    <w:rsid w:val="001C12A2"/>
    <w:rsid w:val="001C457F"/>
    <w:rsid w:val="001C4E28"/>
    <w:rsid w:val="001C6294"/>
    <w:rsid w:val="00206261"/>
    <w:rsid w:val="002160D4"/>
    <w:rsid w:val="00232892"/>
    <w:rsid w:val="00234635"/>
    <w:rsid w:val="0023773B"/>
    <w:rsid w:val="00260386"/>
    <w:rsid w:val="002879CA"/>
    <w:rsid w:val="002948A4"/>
    <w:rsid w:val="00296488"/>
    <w:rsid w:val="00297293"/>
    <w:rsid w:val="002977EF"/>
    <w:rsid w:val="002A03DC"/>
    <w:rsid w:val="002A6DB7"/>
    <w:rsid w:val="002B1504"/>
    <w:rsid w:val="002B74BF"/>
    <w:rsid w:val="002C4580"/>
    <w:rsid w:val="002E191A"/>
    <w:rsid w:val="002F46CD"/>
    <w:rsid w:val="003151F2"/>
    <w:rsid w:val="00315D95"/>
    <w:rsid w:val="0031720D"/>
    <w:rsid w:val="003625C7"/>
    <w:rsid w:val="00386237"/>
    <w:rsid w:val="003911EB"/>
    <w:rsid w:val="00394022"/>
    <w:rsid w:val="0039727B"/>
    <w:rsid w:val="003B363C"/>
    <w:rsid w:val="003C4813"/>
    <w:rsid w:val="00403BF4"/>
    <w:rsid w:val="00405C7D"/>
    <w:rsid w:val="004115CD"/>
    <w:rsid w:val="00420626"/>
    <w:rsid w:val="004252E2"/>
    <w:rsid w:val="00427FB2"/>
    <w:rsid w:val="0043050D"/>
    <w:rsid w:val="00446FC0"/>
    <w:rsid w:val="0045055B"/>
    <w:rsid w:val="004711E6"/>
    <w:rsid w:val="0047352D"/>
    <w:rsid w:val="0047563B"/>
    <w:rsid w:val="004A03E0"/>
    <w:rsid w:val="004A368D"/>
    <w:rsid w:val="004A3D48"/>
    <w:rsid w:val="004A5394"/>
    <w:rsid w:val="004B167B"/>
    <w:rsid w:val="004B4375"/>
    <w:rsid w:val="004B43BB"/>
    <w:rsid w:val="004B4B1C"/>
    <w:rsid w:val="004C0556"/>
    <w:rsid w:val="004D3606"/>
    <w:rsid w:val="004F0C89"/>
    <w:rsid w:val="004F357B"/>
    <w:rsid w:val="004F5589"/>
    <w:rsid w:val="0050788F"/>
    <w:rsid w:val="0054617E"/>
    <w:rsid w:val="005465DB"/>
    <w:rsid w:val="005539F2"/>
    <w:rsid w:val="005551FB"/>
    <w:rsid w:val="005626C0"/>
    <w:rsid w:val="00586FB4"/>
    <w:rsid w:val="005A2004"/>
    <w:rsid w:val="005C4851"/>
    <w:rsid w:val="005C70E0"/>
    <w:rsid w:val="00601EB2"/>
    <w:rsid w:val="006174C2"/>
    <w:rsid w:val="00644E48"/>
    <w:rsid w:val="0066159F"/>
    <w:rsid w:val="00667E6D"/>
    <w:rsid w:val="006A68E0"/>
    <w:rsid w:val="006B69F6"/>
    <w:rsid w:val="006C5F9E"/>
    <w:rsid w:val="006D0C4D"/>
    <w:rsid w:val="006D16D9"/>
    <w:rsid w:val="006E2DA9"/>
    <w:rsid w:val="006E35EB"/>
    <w:rsid w:val="006F6F30"/>
    <w:rsid w:val="00702CF9"/>
    <w:rsid w:val="00703DD9"/>
    <w:rsid w:val="0070543D"/>
    <w:rsid w:val="00710893"/>
    <w:rsid w:val="00723692"/>
    <w:rsid w:val="00723975"/>
    <w:rsid w:val="007257E4"/>
    <w:rsid w:val="007404F1"/>
    <w:rsid w:val="00742DF9"/>
    <w:rsid w:val="00750492"/>
    <w:rsid w:val="007554CF"/>
    <w:rsid w:val="00765338"/>
    <w:rsid w:val="00775596"/>
    <w:rsid w:val="00783E68"/>
    <w:rsid w:val="007847C7"/>
    <w:rsid w:val="007A3C84"/>
    <w:rsid w:val="007A6751"/>
    <w:rsid w:val="007D009C"/>
    <w:rsid w:val="007F5BA4"/>
    <w:rsid w:val="0080638E"/>
    <w:rsid w:val="00806ABB"/>
    <w:rsid w:val="00810CFB"/>
    <w:rsid w:val="00817188"/>
    <w:rsid w:val="008175A2"/>
    <w:rsid w:val="00824AF1"/>
    <w:rsid w:val="00826DC3"/>
    <w:rsid w:val="00831634"/>
    <w:rsid w:val="00836DAD"/>
    <w:rsid w:val="00841E1D"/>
    <w:rsid w:val="00843FCE"/>
    <w:rsid w:val="00857DD4"/>
    <w:rsid w:val="00866464"/>
    <w:rsid w:val="00872E9D"/>
    <w:rsid w:val="008A0F00"/>
    <w:rsid w:val="008A498B"/>
    <w:rsid w:val="008B7083"/>
    <w:rsid w:val="008C24DD"/>
    <w:rsid w:val="008C3E56"/>
    <w:rsid w:val="008C6E2D"/>
    <w:rsid w:val="008E1F79"/>
    <w:rsid w:val="008E7803"/>
    <w:rsid w:val="008F1608"/>
    <w:rsid w:val="008F26B8"/>
    <w:rsid w:val="00900200"/>
    <w:rsid w:val="00903616"/>
    <w:rsid w:val="00905356"/>
    <w:rsid w:val="00910334"/>
    <w:rsid w:val="00921230"/>
    <w:rsid w:val="0092505B"/>
    <w:rsid w:val="009265A5"/>
    <w:rsid w:val="009356D8"/>
    <w:rsid w:val="009802A5"/>
    <w:rsid w:val="00995B25"/>
    <w:rsid w:val="009D76C7"/>
    <w:rsid w:val="009E07ED"/>
    <w:rsid w:val="009E28E5"/>
    <w:rsid w:val="009F55DD"/>
    <w:rsid w:val="00A13E36"/>
    <w:rsid w:val="00A2165D"/>
    <w:rsid w:val="00A35508"/>
    <w:rsid w:val="00A51EE9"/>
    <w:rsid w:val="00A56558"/>
    <w:rsid w:val="00A64961"/>
    <w:rsid w:val="00A754CD"/>
    <w:rsid w:val="00A77460"/>
    <w:rsid w:val="00A800D1"/>
    <w:rsid w:val="00A82C1C"/>
    <w:rsid w:val="00A83209"/>
    <w:rsid w:val="00AA1BD2"/>
    <w:rsid w:val="00AA34B1"/>
    <w:rsid w:val="00AA4C27"/>
    <w:rsid w:val="00AD340D"/>
    <w:rsid w:val="00AE18EB"/>
    <w:rsid w:val="00AE31D6"/>
    <w:rsid w:val="00AE5939"/>
    <w:rsid w:val="00B24EB9"/>
    <w:rsid w:val="00B45C47"/>
    <w:rsid w:val="00B74BC3"/>
    <w:rsid w:val="00B937D4"/>
    <w:rsid w:val="00BA1492"/>
    <w:rsid w:val="00BC3DE0"/>
    <w:rsid w:val="00BC5657"/>
    <w:rsid w:val="00BE48A6"/>
    <w:rsid w:val="00BF6590"/>
    <w:rsid w:val="00C11850"/>
    <w:rsid w:val="00C42AF4"/>
    <w:rsid w:val="00C60C0D"/>
    <w:rsid w:val="00C635D1"/>
    <w:rsid w:val="00C70C0E"/>
    <w:rsid w:val="00C80A67"/>
    <w:rsid w:val="00C80FE1"/>
    <w:rsid w:val="00CA72CA"/>
    <w:rsid w:val="00CB4D02"/>
    <w:rsid w:val="00CB4D73"/>
    <w:rsid w:val="00CB6CAD"/>
    <w:rsid w:val="00CD6927"/>
    <w:rsid w:val="00CE371C"/>
    <w:rsid w:val="00CF2FB7"/>
    <w:rsid w:val="00D443FA"/>
    <w:rsid w:val="00D46C7D"/>
    <w:rsid w:val="00D650EE"/>
    <w:rsid w:val="00D674BF"/>
    <w:rsid w:val="00D70F9A"/>
    <w:rsid w:val="00D83ADA"/>
    <w:rsid w:val="00DA1CA5"/>
    <w:rsid w:val="00DA3BD5"/>
    <w:rsid w:val="00DB1B4E"/>
    <w:rsid w:val="00DD2261"/>
    <w:rsid w:val="00DD4F04"/>
    <w:rsid w:val="00DE14EF"/>
    <w:rsid w:val="00DE7902"/>
    <w:rsid w:val="00E17AE0"/>
    <w:rsid w:val="00E37C39"/>
    <w:rsid w:val="00E47645"/>
    <w:rsid w:val="00E579D4"/>
    <w:rsid w:val="00E610B9"/>
    <w:rsid w:val="00E649BB"/>
    <w:rsid w:val="00E76D86"/>
    <w:rsid w:val="00E87DA0"/>
    <w:rsid w:val="00EA4A4B"/>
    <w:rsid w:val="00EA7799"/>
    <w:rsid w:val="00EB061A"/>
    <w:rsid w:val="00ED3AA9"/>
    <w:rsid w:val="00ED7F26"/>
    <w:rsid w:val="00EF2842"/>
    <w:rsid w:val="00F25045"/>
    <w:rsid w:val="00F524F7"/>
    <w:rsid w:val="00F6013D"/>
    <w:rsid w:val="00F875C7"/>
    <w:rsid w:val="00F93777"/>
    <w:rsid w:val="00FB41E4"/>
    <w:rsid w:val="00FB4A82"/>
    <w:rsid w:val="00FC0568"/>
    <w:rsid w:val="00FE026B"/>
    <w:rsid w:val="00FF3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F89D5"/>
  <w15:chartTrackingRefBased/>
  <w15:docId w15:val="{B6570D17-F0D7-41D5-AC94-2DF5A738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pl-P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7DD4"/>
    <w:pPr>
      <w:ind w:left="720"/>
      <w:contextualSpacing/>
    </w:pPr>
  </w:style>
  <w:style w:type="character" w:styleId="Hyperlink">
    <w:name w:val="Hyperlink"/>
    <w:basedOn w:val="Absatz-Standardschriftart"/>
    <w:uiPriority w:val="99"/>
    <w:unhideWhenUsed/>
    <w:rsid w:val="00386237"/>
    <w:rPr>
      <w:color w:val="0563C1" w:themeColor="hyperlink"/>
      <w:u w:val="single"/>
    </w:rPr>
  </w:style>
  <w:style w:type="character" w:customStyle="1" w:styleId="NichtaufgelsteErwhnung1">
    <w:name w:val="Nicht aufgelöste Erwähnung1"/>
    <w:basedOn w:val="Absatz-Standardschriftart"/>
    <w:uiPriority w:val="99"/>
    <w:semiHidden/>
    <w:unhideWhenUsed/>
    <w:rsid w:val="00386237"/>
    <w:rPr>
      <w:color w:val="605E5C"/>
      <w:shd w:val="clear" w:color="auto" w:fill="E1DFDD"/>
    </w:rPr>
  </w:style>
  <w:style w:type="paragraph" w:styleId="Kopfzeile">
    <w:name w:val="header"/>
    <w:basedOn w:val="Standard"/>
    <w:link w:val="KopfzeileZchn"/>
    <w:uiPriority w:val="99"/>
    <w:unhideWhenUsed/>
    <w:rsid w:val="00806A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ABB"/>
    <w:rPr>
      <w:lang w:val="pl-PL"/>
    </w:rPr>
  </w:style>
  <w:style w:type="paragraph" w:styleId="Fuzeile">
    <w:name w:val="footer"/>
    <w:basedOn w:val="Standard"/>
    <w:link w:val="FuzeileZchn"/>
    <w:uiPriority w:val="99"/>
    <w:unhideWhenUsed/>
    <w:rsid w:val="00806A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ABB"/>
    <w:rPr>
      <w:lang w:val="pl-PL"/>
    </w:rPr>
  </w:style>
  <w:style w:type="paragraph" w:customStyle="1" w:styleId="RahmenFuzeile">
    <w:name w:val="* Rahmen Fußzeile"/>
    <w:basedOn w:val="Standard"/>
    <w:rsid w:val="00806ABB"/>
    <w:pPr>
      <w:spacing w:before="60" w:after="0" w:line="200" w:lineRule="exact"/>
    </w:pPr>
    <w:rPr>
      <w:rFonts w:ascii="Arial" w:eastAsia="Times New Roman" w:hAnsi="Arial" w:cs="Times New Roman"/>
      <w:sz w:val="16"/>
      <w:szCs w:val="20"/>
      <w:lang w:val="de-DE" w:eastAsia="de-DE"/>
    </w:rPr>
  </w:style>
  <w:style w:type="character" w:customStyle="1" w:styleId="1StandardflietextZchnZchn">
    <w:name w:val="* 1 Standardfließtext Zchn Zchn"/>
    <w:link w:val="1Standardflietext"/>
    <w:locked/>
    <w:rsid w:val="00806ABB"/>
    <w:rPr>
      <w:rFonts w:ascii="Arial" w:hAnsi="Arial" w:cs="Arial"/>
    </w:rPr>
  </w:style>
  <w:style w:type="paragraph" w:customStyle="1" w:styleId="1Standardflietext">
    <w:name w:val="* 1 Standardfließtext"/>
    <w:basedOn w:val="Standard"/>
    <w:link w:val="1StandardflietextZchnZchn"/>
    <w:qFormat/>
    <w:rsid w:val="00806ABB"/>
    <w:pPr>
      <w:spacing w:after="60" w:line="240" w:lineRule="exact"/>
    </w:pPr>
    <w:rPr>
      <w:rFonts w:ascii="Arial" w:hAnsi="Arial" w:cs="Arial"/>
      <w:lang w:val="de-DE"/>
    </w:rPr>
  </w:style>
  <w:style w:type="paragraph" w:customStyle="1" w:styleId="RahmenCopyrightvermerk">
    <w:name w:val="* Rahmen Copyrightvermerk"/>
    <w:basedOn w:val="1Standardflietext"/>
    <w:next w:val="Standard"/>
    <w:rsid w:val="00806ABB"/>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806ABB"/>
    <w:rPr>
      <w:i/>
    </w:rPr>
  </w:style>
  <w:style w:type="character" w:customStyle="1" w:styleId="RahmenKopfzeilerechtsZchnZchn">
    <w:name w:val="* Rahmen Kopfzeile_rechts Zchn Zchn"/>
    <w:link w:val="RahmenKopfzeilerechts"/>
    <w:locked/>
    <w:rsid w:val="00806ABB"/>
    <w:rPr>
      <w:rFonts w:ascii="Verdana" w:hAnsi="Verdana"/>
      <w:i/>
      <w:color w:val="000000"/>
      <w:sz w:val="28"/>
      <w:szCs w:val="30"/>
    </w:rPr>
  </w:style>
  <w:style w:type="paragraph" w:customStyle="1" w:styleId="RahmenKopfzeilerechts">
    <w:name w:val="* Rahmen Kopfzeile_rechts"/>
    <w:basedOn w:val="1Standardflietext"/>
    <w:next w:val="1Standardflietext"/>
    <w:link w:val="RahmenKopfzeilerechtsZchnZchn"/>
    <w:rsid w:val="00806ABB"/>
    <w:pPr>
      <w:autoSpaceDE w:val="0"/>
      <w:autoSpaceDN w:val="0"/>
      <w:adjustRightInd w:val="0"/>
      <w:spacing w:after="0" w:line="360" w:lineRule="exact"/>
      <w:ind w:right="-142"/>
      <w:jc w:val="right"/>
    </w:pPr>
    <w:rPr>
      <w:rFonts w:ascii="Verdana" w:hAnsi="Verdana" w:cstheme="minorBidi"/>
      <w:i/>
      <w:color w:val="000000"/>
      <w:sz w:val="28"/>
      <w:szCs w:val="30"/>
    </w:rPr>
  </w:style>
  <w:style w:type="character" w:customStyle="1" w:styleId="RahmenSymbol">
    <w:name w:val="* Rahmen Symbol"/>
    <w:rsid w:val="00806ABB"/>
    <w:rPr>
      <w:rFonts w:ascii="Webdings" w:hAnsi="Webdings" w:cs="Verdana" w:hint="default"/>
    </w:rPr>
  </w:style>
  <w:style w:type="table" w:styleId="Tabellenraster">
    <w:name w:val="Table Grid"/>
    <w:basedOn w:val="NormaleTabelle"/>
    <w:uiPriority w:val="39"/>
    <w:rsid w:val="00B7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76D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6D86"/>
    <w:rPr>
      <w:rFonts w:ascii="Segoe UI" w:hAnsi="Segoe UI" w:cs="Segoe UI"/>
      <w:sz w:val="18"/>
      <w:szCs w:val="18"/>
      <w:lang w:val="pl-PL"/>
    </w:rPr>
  </w:style>
  <w:style w:type="character" w:styleId="Kommentarzeichen">
    <w:name w:val="annotation reference"/>
    <w:basedOn w:val="Absatz-Standardschriftart"/>
    <w:uiPriority w:val="99"/>
    <w:semiHidden/>
    <w:unhideWhenUsed/>
    <w:rsid w:val="008C3E56"/>
    <w:rPr>
      <w:sz w:val="16"/>
      <w:szCs w:val="16"/>
    </w:rPr>
  </w:style>
  <w:style w:type="paragraph" w:styleId="Kommentartext">
    <w:name w:val="annotation text"/>
    <w:basedOn w:val="Standard"/>
    <w:link w:val="KommentartextZchn"/>
    <w:uiPriority w:val="99"/>
    <w:semiHidden/>
    <w:unhideWhenUsed/>
    <w:rsid w:val="008C3E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E56"/>
    <w:rPr>
      <w:sz w:val="20"/>
      <w:szCs w:val="20"/>
      <w:lang w:val="pl-PL"/>
    </w:rPr>
  </w:style>
  <w:style w:type="paragraph" w:styleId="Kommentarthema">
    <w:name w:val="annotation subject"/>
    <w:basedOn w:val="Kommentartext"/>
    <w:next w:val="Kommentartext"/>
    <w:link w:val="KommentarthemaZchn"/>
    <w:uiPriority w:val="99"/>
    <w:semiHidden/>
    <w:unhideWhenUsed/>
    <w:rsid w:val="008C3E56"/>
    <w:rPr>
      <w:b/>
      <w:bCs/>
    </w:rPr>
  </w:style>
  <w:style w:type="character" w:customStyle="1" w:styleId="KommentarthemaZchn">
    <w:name w:val="Kommentarthema Zchn"/>
    <w:basedOn w:val="KommentartextZchn"/>
    <w:link w:val="Kommentarthema"/>
    <w:uiPriority w:val="99"/>
    <w:semiHidden/>
    <w:rsid w:val="008C3E56"/>
    <w:rPr>
      <w:b/>
      <w:bCs/>
      <w:sz w:val="20"/>
      <w:szCs w:val="20"/>
      <w:lang w:val="pl-PL"/>
    </w:rPr>
  </w:style>
  <w:style w:type="paragraph" w:styleId="berarbeitung">
    <w:name w:val="Revision"/>
    <w:hidden/>
    <w:uiPriority w:val="99"/>
    <w:semiHidden/>
    <w:rsid w:val="00586FB4"/>
    <w:pPr>
      <w:spacing w:after="0" w:line="240" w:lineRule="auto"/>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035738">
      <w:bodyDiv w:val="1"/>
      <w:marLeft w:val="0"/>
      <w:marRight w:val="0"/>
      <w:marTop w:val="0"/>
      <w:marBottom w:val="0"/>
      <w:divBdr>
        <w:top w:val="none" w:sz="0" w:space="0" w:color="auto"/>
        <w:left w:val="none" w:sz="0" w:space="0" w:color="auto"/>
        <w:bottom w:val="none" w:sz="0" w:space="0" w:color="auto"/>
        <w:right w:val="none" w:sz="0" w:space="0" w:color="auto"/>
      </w:divBdr>
    </w:div>
    <w:div w:id="806509592">
      <w:bodyDiv w:val="1"/>
      <w:marLeft w:val="0"/>
      <w:marRight w:val="0"/>
      <w:marTop w:val="0"/>
      <w:marBottom w:val="0"/>
      <w:divBdr>
        <w:top w:val="none" w:sz="0" w:space="0" w:color="auto"/>
        <w:left w:val="none" w:sz="0" w:space="0" w:color="auto"/>
        <w:bottom w:val="none" w:sz="0" w:space="0" w:color="auto"/>
        <w:right w:val="none" w:sz="0" w:space="0" w:color="auto"/>
      </w:divBdr>
    </w:div>
    <w:div w:id="821123704">
      <w:bodyDiv w:val="1"/>
      <w:marLeft w:val="0"/>
      <w:marRight w:val="0"/>
      <w:marTop w:val="0"/>
      <w:marBottom w:val="0"/>
      <w:divBdr>
        <w:top w:val="none" w:sz="0" w:space="0" w:color="auto"/>
        <w:left w:val="none" w:sz="0" w:space="0" w:color="auto"/>
        <w:bottom w:val="none" w:sz="0" w:space="0" w:color="auto"/>
        <w:right w:val="none" w:sz="0" w:space="0" w:color="auto"/>
      </w:divBdr>
    </w:div>
    <w:div w:id="1015225169">
      <w:bodyDiv w:val="1"/>
      <w:marLeft w:val="0"/>
      <w:marRight w:val="0"/>
      <w:marTop w:val="0"/>
      <w:marBottom w:val="0"/>
      <w:divBdr>
        <w:top w:val="none" w:sz="0" w:space="0" w:color="auto"/>
        <w:left w:val="none" w:sz="0" w:space="0" w:color="auto"/>
        <w:bottom w:val="none" w:sz="0" w:space="0" w:color="auto"/>
        <w:right w:val="none" w:sz="0" w:space="0" w:color="auto"/>
      </w:divBdr>
    </w:div>
    <w:div w:id="1066218916">
      <w:bodyDiv w:val="1"/>
      <w:marLeft w:val="0"/>
      <w:marRight w:val="0"/>
      <w:marTop w:val="0"/>
      <w:marBottom w:val="0"/>
      <w:divBdr>
        <w:top w:val="none" w:sz="0" w:space="0" w:color="auto"/>
        <w:left w:val="none" w:sz="0" w:space="0" w:color="auto"/>
        <w:bottom w:val="none" w:sz="0" w:space="0" w:color="auto"/>
        <w:right w:val="none" w:sz="0" w:space="0" w:color="auto"/>
      </w:divBdr>
    </w:div>
    <w:div w:id="1184595250">
      <w:bodyDiv w:val="1"/>
      <w:marLeft w:val="0"/>
      <w:marRight w:val="0"/>
      <w:marTop w:val="0"/>
      <w:marBottom w:val="0"/>
      <w:divBdr>
        <w:top w:val="none" w:sz="0" w:space="0" w:color="auto"/>
        <w:left w:val="none" w:sz="0" w:space="0" w:color="auto"/>
        <w:bottom w:val="none" w:sz="0" w:space="0" w:color="auto"/>
        <w:right w:val="none" w:sz="0" w:space="0" w:color="auto"/>
      </w:divBdr>
    </w:div>
    <w:div w:id="1812869986">
      <w:bodyDiv w:val="1"/>
      <w:marLeft w:val="0"/>
      <w:marRight w:val="0"/>
      <w:marTop w:val="0"/>
      <w:marBottom w:val="0"/>
      <w:divBdr>
        <w:top w:val="none" w:sz="0" w:space="0" w:color="auto"/>
        <w:left w:val="none" w:sz="0" w:space="0" w:color="auto"/>
        <w:bottom w:val="none" w:sz="0" w:space="0" w:color="auto"/>
        <w:right w:val="none" w:sz="0" w:space="0" w:color="auto"/>
      </w:divBdr>
    </w:div>
    <w:div w:id="1867252705">
      <w:bodyDiv w:val="1"/>
      <w:marLeft w:val="0"/>
      <w:marRight w:val="0"/>
      <w:marTop w:val="0"/>
      <w:marBottom w:val="0"/>
      <w:divBdr>
        <w:top w:val="none" w:sz="0" w:space="0" w:color="auto"/>
        <w:left w:val="none" w:sz="0" w:space="0" w:color="auto"/>
        <w:bottom w:val="none" w:sz="0" w:space="0" w:color="auto"/>
        <w:right w:val="none" w:sz="0" w:space="0" w:color="auto"/>
      </w:divBdr>
    </w:div>
    <w:div w:id="2053339983">
      <w:bodyDiv w:val="1"/>
      <w:marLeft w:val="0"/>
      <w:marRight w:val="0"/>
      <w:marTop w:val="0"/>
      <w:marBottom w:val="0"/>
      <w:divBdr>
        <w:top w:val="none" w:sz="0" w:space="0" w:color="auto"/>
        <w:left w:val="none" w:sz="0" w:space="0" w:color="auto"/>
        <w:bottom w:val="none" w:sz="0" w:space="0" w:color="auto"/>
        <w:right w:val="none" w:sz="0" w:space="0" w:color="auto"/>
      </w:divBdr>
    </w:div>
    <w:div w:id="21121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alexg</dc:creator>
  <cp:keywords/>
  <dc:description/>
  <cp:lastModifiedBy>Markus Krzoska</cp:lastModifiedBy>
  <cp:revision>3</cp:revision>
  <cp:lastPrinted>2022-01-27T15:23:00Z</cp:lastPrinted>
  <dcterms:created xsi:type="dcterms:W3CDTF">2022-01-27T15:23:00Z</dcterms:created>
  <dcterms:modified xsi:type="dcterms:W3CDTF">2022-01-27T15:23:00Z</dcterms:modified>
</cp:coreProperties>
</file>