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E968C9" w:rsidRDefault="00191234" w:rsidP="003A2FC6">
      <w:pPr>
        <w:pStyle w:val="0berschrift1"/>
        <w:rPr>
          <w:rFonts w:cs="Arial"/>
          <w:sz w:val="24"/>
        </w:rPr>
      </w:pPr>
      <w:bookmarkStart w:id="0" w:name="bookmark49"/>
      <w:r w:rsidRPr="00E968C9">
        <w:rPr>
          <w:rFonts w:cs="Arial"/>
          <w:sz w:val="24"/>
        </w:rPr>
        <w:t>Religion</w:t>
      </w:r>
    </w:p>
    <w:p w:rsidR="003A2FC6" w:rsidRPr="00E968C9" w:rsidRDefault="003A2FC6" w:rsidP="0071749D">
      <w:pPr>
        <w:pStyle w:val="2Listeeingerckt"/>
        <w:numPr>
          <w:ilvl w:val="0"/>
          <w:numId w:val="0"/>
        </w:numPr>
        <w:rPr>
          <w:rFonts w:cs="Arial"/>
          <w:b/>
          <w:i/>
          <w:sz w:val="24"/>
          <w:u w:val="single"/>
        </w:rPr>
      </w:pPr>
      <w:r w:rsidRPr="00E968C9">
        <w:rPr>
          <w:rFonts w:cs="Arial"/>
          <w:i/>
          <w:sz w:val="24"/>
          <w:u w:val="single"/>
        </w:rPr>
        <w:t>Didaktische Einführung zum Thema</w:t>
      </w:r>
    </w:p>
    <w:p w:rsidR="003A2FC6" w:rsidRPr="00E968C9" w:rsidRDefault="003A2FC6" w:rsidP="003A2FC6">
      <w:pPr>
        <w:spacing w:line="240" w:lineRule="exact"/>
        <w:rPr>
          <w:rFonts w:cs="Arial"/>
          <w:b/>
          <w:sz w:val="28"/>
          <w:szCs w:val="28"/>
        </w:rPr>
      </w:pPr>
    </w:p>
    <w:p w:rsidR="003A2FC6" w:rsidRPr="00E968C9" w:rsidRDefault="00191234" w:rsidP="003A2FC6">
      <w:pPr>
        <w:pStyle w:val="0berschrift1"/>
        <w:rPr>
          <w:rFonts w:cs="Arial"/>
        </w:rPr>
      </w:pPr>
      <w:r w:rsidRPr="00E968C9">
        <w:rPr>
          <w:rFonts w:cs="Arial"/>
        </w:rPr>
        <w:t>Religion</w:t>
      </w:r>
    </w:p>
    <w:p w:rsidR="003A2FC6" w:rsidRPr="00E968C9" w:rsidRDefault="003A2FC6" w:rsidP="003A2FC6">
      <w:pPr>
        <w:pStyle w:val="0berschrift2"/>
        <w:rPr>
          <w:rFonts w:cs="Arial"/>
        </w:rPr>
      </w:pPr>
      <w:r w:rsidRPr="00E968C9">
        <w:rPr>
          <w:rFonts w:cs="Arial"/>
        </w:rPr>
        <w:t xml:space="preserve">Hinweise zum Einsatz im Unterricht </w:t>
      </w:r>
    </w:p>
    <w:p w:rsidR="003A2FC6" w:rsidRPr="00E968C9" w:rsidRDefault="003A2FC6" w:rsidP="003A2FC6">
      <w:pPr>
        <w:pStyle w:val="1Standardflietext"/>
        <w:rPr>
          <w:rFonts w:cs="Arial"/>
          <w:sz w:val="22"/>
          <w:szCs w:val="22"/>
        </w:rPr>
      </w:pPr>
      <w:r w:rsidRPr="00E968C9">
        <w:rPr>
          <w:rFonts w:cs="Arial"/>
          <w:sz w:val="22"/>
          <w:szCs w:val="22"/>
        </w:rPr>
        <w:t>Das Thema „</w:t>
      </w:r>
      <w:r w:rsidR="00191234" w:rsidRPr="00E968C9">
        <w:rPr>
          <w:rFonts w:cs="Arial"/>
          <w:sz w:val="22"/>
          <w:szCs w:val="22"/>
        </w:rPr>
        <w:t>Religion</w:t>
      </w:r>
      <w:r w:rsidRPr="00E968C9">
        <w:rPr>
          <w:rFonts w:cs="Arial"/>
          <w:sz w:val="22"/>
          <w:szCs w:val="22"/>
        </w:rPr>
        <w:t xml:space="preserve">“ </w:t>
      </w:r>
      <w:r w:rsidR="00E968C9" w:rsidRPr="00E968C9">
        <w:rPr>
          <w:rFonts w:cs="Arial"/>
          <w:sz w:val="22"/>
          <w:szCs w:val="22"/>
        </w:rPr>
        <w:t xml:space="preserve">lässt </w:t>
      </w:r>
      <w:r w:rsidRPr="00E968C9">
        <w:rPr>
          <w:rFonts w:cs="Arial"/>
          <w:sz w:val="22"/>
          <w:szCs w:val="22"/>
        </w:rPr>
        <w:t>sich behandeln</w:t>
      </w:r>
    </w:p>
    <w:p w:rsidR="00191234" w:rsidRPr="00E968C9" w:rsidRDefault="00932CA1" w:rsidP="003A2FC6">
      <w:pPr>
        <w:pStyle w:val="2Listeeingerckt"/>
        <w:rPr>
          <w:rFonts w:cs="Arial"/>
          <w:sz w:val="22"/>
          <w:szCs w:val="22"/>
        </w:rPr>
      </w:pPr>
      <w:r w:rsidRPr="00E968C9">
        <w:rPr>
          <w:rFonts w:cs="Arial"/>
          <w:sz w:val="22"/>
          <w:szCs w:val="22"/>
        </w:rPr>
        <w:t xml:space="preserve">im </w:t>
      </w:r>
      <w:r w:rsidR="003021AA" w:rsidRPr="00E968C9">
        <w:rPr>
          <w:rFonts w:cs="Arial"/>
          <w:sz w:val="22"/>
          <w:szCs w:val="22"/>
        </w:rPr>
        <w:t>Religions- / Ethikunterricht beim Thema „Religionen/Konfessionen in Europa</w:t>
      </w:r>
      <w:r w:rsidRPr="00E968C9">
        <w:rPr>
          <w:rFonts w:cs="Arial"/>
          <w:sz w:val="22"/>
          <w:szCs w:val="22"/>
        </w:rPr>
        <w:t>“</w:t>
      </w:r>
    </w:p>
    <w:p w:rsidR="00191234" w:rsidRPr="00E968C9" w:rsidRDefault="003021AA" w:rsidP="003A2FC6">
      <w:pPr>
        <w:pStyle w:val="2Listeeingerckt"/>
        <w:rPr>
          <w:rFonts w:cs="Arial"/>
          <w:sz w:val="22"/>
          <w:szCs w:val="22"/>
        </w:rPr>
      </w:pPr>
      <w:r w:rsidRPr="00E968C9">
        <w:rPr>
          <w:rFonts w:cs="Arial"/>
          <w:sz w:val="22"/>
          <w:szCs w:val="22"/>
        </w:rPr>
        <w:t>beim Thema „Moral und Wertevorstellungen im Wandel“</w:t>
      </w:r>
    </w:p>
    <w:p w:rsidR="001375F6" w:rsidRPr="00E968C9" w:rsidRDefault="001375F6" w:rsidP="003A2FC6">
      <w:pPr>
        <w:pStyle w:val="2Listeeingerckt"/>
        <w:rPr>
          <w:rFonts w:cs="Arial"/>
          <w:sz w:val="22"/>
          <w:szCs w:val="22"/>
        </w:rPr>
      </w:pPr>
      <w:r w:rsidRPr="00E968C9">
        <w:rPr>
          <w:rFonts w:cs="Arial"/>
          <w:sz w:val="22"/>
          <w:szCs w:val="22"/>
        </w:rPr>
        <w:t>im Kontexte von Klassenfahrten und Schüleraustauschprogrammen, die die Jugendkultur in Deutschland und Polen thematisieren und vergleichen</w:t>
      </w:r>
    </w:p>
    <w:p w:rsidR="006A34A3" w:rsidRPr="00E968C9" w:rsidRDefault="006A34A3" w:rsidP="003A2FC6">
      <w:pPr>
        <w:pStyle w:val="0berschrift2"/>
        <w:rPr>
          <w:rFonts w:cs="Arial"/>
          <w:szCs w:val="22"/>
        </w:rPr>
      </w:pPr>
    </w:p>
    <w:p w:rsidR="003A2FC6" w:rsidRPr="00E968C9" w:rsidRDefault="003A2FC6" w:rsidP="003A2FC6">
      <w:pPr>
        <w:pStyle w:val="0berschrift2"/>
        <w:rPr>
          <w:rFonts w:cs="Arial"/>
          <w:szCs w:val="22"/>
        </w:rPr>
      </w:pPr>
      <w:r w:rsidRPr="00E968C9">
        <w:rPr>
          <w:rFonts w:cs="Arial"/>
          <w:szCs w:val="22"/>
        </w:rPr>
        <w:t>Film</w:t>
      </w:r>
    </w:p>
    <w:p w:rsidR="009F494D" w:rsidRDefault="009F494D" w:rsidP="00E26F43">
      <w:pPr>
        <w:pStyle w:val="1Standardflietext"/>
        <w:jc w:val="both"/>
        <w:rPr>
          <w:rFonts w:cs="Arial"/>
          <w:b/>
          <w:sz w:val="22"/>
          <w:szCs w:val="22"/>
        </w:rPr>
      </w:pPr>
      <w:r>
        <w:rPr>
          <w:rFonts w:cs="Arial"/>
          <w:b/>
          <w:sz w:val="22"/>
          <w:szCs w:val="22"/>
        </w:rPr>
        <w:t>Polen: Die Priester und die Politik (2016)</w:t>
      </w:r>
    </w:p>
    <w:p w:rsidR="009F494D" w:rsidRPr="009F494D" w:rsidRDefault="009F494D" w:rsidP="00E26F43">
      <w:pPr>
        <w:pStyle w:val="1Standardflietext"/>
        <w:jc w:val="both"/>
        <w:rPr>
          <w:rFonts w:cs="Arial"/>
          <w:sz w:val="22"/>
          <w:szCs w:val="22"/>
        </w:rPr>
      </w:pPr>
      <w:r w:rsidRPr="009F494D">
        <w:rPr>
          <w:rFonts w:cs="Arial"/>
          <w:sz w:val="22"/>
          <w:szCs w:val="22"/>
        </w:rPr>
        <w:t>https://www.dw.com/de/polen-die-priester-und-die-politik/av-19298801</w:t>
      </w:r>
    </w:p>
    <w:p w:rsidR="009F494D" w:rsidRDefault="009F494D" w:rsidP="00E26F43">
      <w:pPr>
        <w:pStyle w:val="1Standardflietext"/>
        <w:jc w:val="both"/>
        <w:rPr>
          <w:rFonts w:cs="Arial"/>
          <w:b/>
          <w:sz w:val="22"/>
          <w:szCs w:val="22"/>
        </w:rPr>
      </w:pPr>
    </w:p>
    <w:p w:rsidR="007803FB" w:rsidRDefault="007803FB" w:rsidP="00E26F43">
      <w:pPr>
        <w:pStyle w:val="1Standardflietext"/>
        <w:jc w:val="both"/>
        <w:rPr>
          <w:rFonts w:cs="Arial"/>
          <w:b/>
          <w:sz w:val="22"/>
          <w:szCs w:val="22"/>
        </w:rPr>
      </w:pPr>
      <w:r>
        <w:rPr>
          <w:rFonts w:cs="Arial"/>
          <w:b/>
          <w:sz w:val="22"/>
          <w:szCs w:val="22"/>
        </w:rPr>
        <w:t>Religion in Polen. Das Wichtigste für Reisende (Text und Filme).</w:t>
      </w:r>
    </w:p>
    <w:p w:rsidR="007803FB" w:rsidRPr="007803FB" w:rsidRDefault="00CE048E" w:rsidP="00E26F43">
      <w:pPr>
        <w:pStyle w:val="1Standardflietext"/>
        <w:jc w:val="both"/>
        <w:rPr>
          <w:rFonts w:cs="Arial"/>
          <w:sz w:val="22"/>
          <w:szCs w:val="22"/>
        </w:rPr>
      </w:pPr>
      <w:hyperlink r:id="rId9" w:history="1">
        <w:r w:rsidR="007803FB" w:rsidRPr="007803FB">
          <w:rPr>
            <w:rStyle w:val="Hyperlink"/>
            <w:rFonts w:cs="Arial"/>
            <w:sz w:val="22"/>
            <w:szCs w:val="22"/>
          </w:rPr>
          <w:t>https://wissen.fun/religion-in-polen-das-wichtigste-fuer-reisende/</w:t>
        </w:r>
      </w:hyperlink>
      <w:r w:rsidR="007803FB">
        <w:rPr>
          <w:rFonts w:cs="Arial"/>
          <w:sz w:val="22"/>
          <w:szCs w:val="22"/>
        </w:rPr>
        <w:t xml:space="preserve"> </w:t>
      </w:r>
    </w:p>
    <w:p w:rsidR="007803FB" w:rsidRPr="007803FB" w:rsidRDefault="007803FB" w:rsidP="00E26F43">
      <w:pPr>
        <w:pStyle w:val="1Standardflietext"/>
        <w:jc w:val="both"/>
        <w:rPr>
          <w:rFonts w:cs="Arial"/>
          <w:sz w:val="22"/>
          <w:szCs w:val="22"/>
        </w:rPr>
      </w:pPr>
      <w:r>
        <w:rPr>
          <w:rFonts w:cs="Arial"/>
          <w:sz w:val="22"/>
          <w:szCs w:val="22"/>
        </w:rPr>
        <w:t>Die Seite bietet insbesondere für jüngere SchülerInnen einen Einblick zum Thema Religion in Polen (2019)</w:t>
      </w:r>
    </w:p>
    <w:p w:rsidR="007803FB" w:rsidRDefault="007803FB" w:rsidP="00E26F43">
      <w:pPr>
        <w:pStyle w:val="1Standardflietext"/>
        <w:jc w:val="both"/>
        <w:rPr>
          <w:rFonts w:cs="Arial"/>
          <w:b/>
          <w:sz w:val="22"/>
          <w:szCs w:val="22"/>
        </w:rPr>
      </w:pPr>
    </w:p>
    <w:p w:rsidR="00D81185" w:rsidRPr="00E26F43" w:rsidRDefault="00E968C9" w:rsidP="00E26F43">
      <w:pPr>
        <w:pStyle w:val="1Standardflietext"/>
        <w:jc w:val="both"/>
        <w:rPr>
          <w:rFonts w:cs="Arial"/>
          <w:b/>
          <w:sz w:val="22"/>
          <w:szCs w:val="22"/>
        </w:rPr>
      </w:pPr>
      <w:r>
        <w:rPr>
          <w:rFonts w:cs="Arial"/>
          <w:b/>
          <w:sz w:val="22"/>
          <w:szCs w:val="22"/>
        </w:rPr>
        <w:t>„</w:t>
      </w:r>
      <w:r w:rsidR="00D81185" w:rsidRPr="00E26F43">
        <w:rPr>
          <w:rFonts w:cs="Arial"/>
          <w:b/>
          <w:sz w:val="22"/>
          <w:szCs w:val="22"/>
        </w:rPr>
        <w:t>Polen: Papst des Volkes</w:t>
      </w:r>
      <w:r>
        <w:rPr>
          <w:rFonts w:cs="Arial"/>
          <w:b/>
          <w:sz w:val="22"/>
          <w:szCs w:val="22"/>
        </w:rPr>
        <w:t>“</w:t>
      </w:r>
      <w:r w:rsidR="00D81185" w:rsidRPr="00E26F43">
        <w:rPr>
          <w:rFonts w:cs="Arial"/>
          <w:b/>
          <w:sz w:val="22"/>
          <w:szCs w:val="22"/>
        </w:rPr>
        <w:t xml:space="preserve"> </w:t>
      </w:r>
      <w:r w:rsidR="00BC4DE2" w:rsidRPr="00E26F43">
        <w:rPr>
          <w:rFonts w:cs="Arial"/>
          <w:b/>
          <w:sz w:val="22"/>
          <w:szCs w:val="22"/>
        </w:rPr>
        <w:t>Europa Aktuell</w:t>
      </w:r>
      <w:r w:rsidR="003021AA" w:rsidRPr="00E26F43">
        <w:rPr>
          <w:rFonts w:cs="Arial"/>
          <w:b/>
          <w:sz w:val="22"/>
          <w:szCs w:val="22"/>
        </w:rPr>
        <w:t xml:space="preserve"> (5</w:t>
      </w:r>
      <w:r>
        <w:rPr>
          <w:rFonts w:cs="Arial"/>
          <w:b/>
          <w:sz w:val="22"/>
          <w:szCs w:val="22"/>
        </w:rPr>
        <w:t>.21</w:t>
      </w:r>
      <w:r w:rsidR="003021AA" w:rsidRPr="00E26F43">
        <w:rPr>
          <w:rFonts w:cs="Arial"/>
          <w:b/>
          <w:sz w:val="22"/>
          <w:szCs w:val="22"/>
        </w:rPr>
        <w:t xml:space="preserve"> Min.)</w:t>
      </w:r>
    </w:p>
    <w:p w:rsidR="00F530DE" w:rsidRPr="00E26F43" w:rsidRDefault="00CE048E" w:rsidP="00E26F43">
      <w:pPr>
        <w:pStyle w:val="1Standardflietext"/>
        <w:jc w:val="both"/>
        <w:rPr>
          <w:rFonts w:cs="Arial"/>
          <w:sz w:val="22"/>
          <w:szCs w:val="22"/>
        </w:rPr>
      </w:pPr>
      <w:hyperlink r:id="rId10" w:history="1">
        <w:r w:rsidR="00D81262" w:rsidRPr="00E26F43">
          <w:rPr>
            <w:rStyle w:val="Hyperlink"/>
            <w:rFonts w:cs="Arial"/>
            <w:sz w:val="22"/>
            <w:szCs w:val="22"/>
          </w:rPr>
          <w:t>http://www.youtube.com/watch?v=_t7VOKOM_hA</w:t>
        </w:r>
      </w:hyperlink>
    </w:p>
    <w:p w:rsidR="00D81262" w:rsidRPr="00E26F43" w:rsidRDefault="00BC4DE2" w:rsidP="00E26F43">
      <w:pPr>
        <w:pStyle w:val="1Standardflietext"/>
        <w:jc w:val="both"/>
        <w:rPr>
          <w:rFonts w:cs="Arial"/>
          <w:i/>
          <w:sz w:val="22"/>
          <w:szCs w:val="22"/>
        </w:rPr>
      </w:pPr>
      <w:r w:rsidRPr="00E26F43">
        <w:rPr>
          <w:rFonts w:cs="Arial"/>
          <w:i/>
          <w:sz w:val="22"/>
          <w:szCs w:val="22"/>
        </w:rPr>
        <w:t xml:space="preserve">Ein kurzer Beitrag zur Seligsprechung von Papst Johannes Paul II. </w:t>
      </w:r>
      <w:r w:rsidR="00E968C9" w:rsidRPr="00E26F43">
        <w:rPr>
          <w:rFonts w:cs="Arial"/>
          <w:i/>
          <w:sz w:val="22"/>
          <w:szCs w:val="22"/>
        </w:rPr>
        <w:t xml:space="preserve">aus dem Jahr </w:t>
      </w:r>
      <w:r w:rsidRPr="00E26F43">
        <w:rPr>
          <w:rFonts w:cs="Arial"/>
          <w:i/>
          <w:sz w:val="22"/>
          <w:szCs w:val="22"/>
        </w:rPr>
        <w:t>2011</w:t>
      </w:r>
      <w:r w:rsidR="00E968C9" w:rsidRPr="00E26F43">
        <w:rPr>
          <w:rFonts w:cs="Arial"/>
          <w:i/>
          <w:sz w:val="22"/>
          <w:szCs w:val="22"/>
        </w:rPr>
        <w:t>.</w:t>
      </w:r>
    </w:p>
    <w:p w:rsidR="00F530DE" w:rsidRPr="00E26F43" w:rsidRDefault="00F530DE" w:rsidP="00E26F43">
      <w:pPr>
        <w:pStyle w:val="1Standardflietext"/>
        <w:jc w:val="both"/>
        <w:rPr>
          <w:rFonts w:cs="Arial"/>
          <w:sz w:val="22"/>
          <w:szCs w:val="22"/>
        </w:rPr>
      </w:pPr>
    </w:p>
    <w:p w:rsidR="00A1162E" w:rsidRPr="00E26F43" w:rsidRDefault="00BC4DE2" w:rsidP="00E26F43">
      <w:pPr>
        <w:pStyle w:val="1Standardflietext"/>
        <w:jc w:val="both"/>
        <w:rPr>
          <w:rFonts w:cs="Arial"/>
          <w:b/>
          <w:sz w:val="22"/>
          <w:szCs w:val="22"/>
        </w:rPr>
      </w:pPr>
      <w:r w:rsidRPr="00E26F43">
        <w:rPr>
          <w:rFonts w:cs="Arial"/>
          <w:b/>
          <w:sz w:val="22"/>
          <w:szCs w:val="22"/>
        </w:rPr>
        <w:t xml:space="preserve">Papst Johannes Paul 2 </w:t>
      </w:r>
      <w:r w:rsidR="00E968C9" w:rsidRPr="00E26F43">
        <w:rPr>
          <w:rFonts w:cs="Arial"/>
          <w:b/>
          <w:sz w:val="22"/>
          <w:szCs w:val="22"/>
        </w:rPr>
        <w:t>–</w:t>
      </w:r>
      <w:r w:rsidRPr="00E26F43">
        <w:rPr>
          <w:rFonts w:cs="Arial"/>
          <w:b/>
          <w:sz w:val="22"/>
          <w:szCs w:val="22"/>
        </w:rPr>
        <w:t xml:space="preserve"> Dokumentation </w:t>
      </w:r>
      <w:r w:rsidR="003021AA" w:rsidRPr="00E26F43">
        <w:rPr>
          <w:rFonts w:cs="Arial"/>
          <w:b/>
          <w:sz w:val="22"/>
          <w:szCs w:val="22"/>
        </w:rPr>
        <w:t>–</w:t>
      </w:r>
      <w:r w:rsidRPr="00E26F43">
        <w:rPr>
          <w:rFonts w:cs="Arial"/>
          <w:b/>
          <w:sz w:val="22"/>
          <w:szCs w:val="22"/>
        </w:rPr>
        <w:t xml:space="preserve"> Heiligsprechung</w:t>
      </w:r>
      <w:r w:rsidR="003021AA" w:rsidRPr="00E26F43">
        <w:rPr>
          <w:rFonts w:cs="Arial"/>
          <w:b/>
          <w:sz w:val="22"/>
          <w:szCs w:val="22"/>
        </w:rPr>
        <w:t xml:space="preserve"> (57</w:t>
      </w:r>
      <w:r w:rsidR="00E968C9" w:rsidRPr="00E26F43">
        <w:rPr>
          <w:rFonts w:cs="Arial"/>
          <w:b/>
          <w:sz w:val="22"/>
          <w:szCs w:val="22"/>
        </w:rPr>
        <w:t>.19</w:t>
      </w:r>
      <w:r w:rsidR="003021AA" w:rsidRPr="00E26F43">
        <w:rPr>
          <w:rFonts w:cs="Arial"/>
          <w:b/>
          <w:sz w:val="22"/>
          <w:szCs w:val="22"/>
        </w:rPr>
        <w:t xml:space="preserve"> Min</w:t>
      </w:r>
      <w:r w:rsidR="00E968C9" w:rsidRPr="00E26F43">
        <w:rPr>
          <w:rFonts w:cs="Arial"/>
          <w:b/>
          <w:sz w:val="22"/>
          <w:szCs w:val="22"/>
        </w:rPr>
        <w:t>.</w:t>
      </w:r>
      <w:r w:rsidR="003021AA" w:rsidRPr="00E26F43">
        <w:rPr>
          <w:rFonts w:cs="Arial"/>
          <w:b/>
          <w:sz w:val="22"/>
          <w:szCs w:val="22"/>
        </w:rPr>
        <w:t>)</w:t>
      </w:r>
    </w:p>
    <w:p w:rsidR="00F530DE" w:rsidRPr="00E26F43" w:rsidRDefault="00CE048E" w:rsidP="00E26F43">
      <w:pPr>
        <w:pStyle w:val="1Standardflietext"/>
        <w:jc w:val="both"/>
        <w:rPr>
          <w:rFonts w:cs="Arial"/>
          <w:sz w:val="22"/>
          <w:szCs w:val="22"/>
        </w:rPr>
      </w:pPr>
      <w:hyperlink r:id="rId11" w:history="1">
        <w:r w:rsidR="00A1162E" w:rsidRPr="00E26F43">
          <w:rPr>
            <w:rStyle w:val="Hyperlink"/>
            <w:rFonts w:cs="Arial"/>
            <w:sz w:val="22"/>
            <w:szCs w:val="22"/>
          </w:rPr>
          <w:t>http://www.youtube.com/watch?v=wBoTgPw3WmA</w:t>
        </w:r>
      </w:hyperlink>
    </w:p>
    <w:p w:rsidR="00BC4DE2" w:rsidRPr="00E26F43" w:rsidRDefault="00BC4DE2" w:rsidP="00E26F43">
      <w:pPr>
        <w:pStyle w:val="1Standardflietext"/>
        <w:jc w:val="both"/>
        <w:rPr>
          <w:rFonts w:cs="Arial"/>
          <w:sz w:val="22"/>
          <w:szCs w:val="22"/>
        </w:rPr>
      </w:pPr>
      <w:r w:rsidRPr="00E26F43">
        <w:rPr>
          <w:rFonts w:cs="Arial"/>
          <w:sz w:val="22"/>
          <w:szCs w:val="22"/>
        </w:rPr>
        <w:t>Der Film zeigt das Leben und Wirken von Papst Johannes Paul II.</w:t>
      </w:r>
      <w:r w:rsidR="00E968C9">
        <w:rPr>
          <w:rFonts w:cs="Arial"/>
          <w:sz w:val="22"/>
          <w:szCs w:val="22"/>
        </w:rPr>
        <w:t>–</w:t>
      </w:r>
      <w:r w:rsidRPr="00E26F43">
        <w:rPr>
          <w:rFonts w:cs="Arial"/>
          <w:sz w:val="22"/>
          <w:szCs w:val="22"/>
        </w:rPr>
        <w:t xml:space="preserve"> Karol Woity</w:t>
      </w:r>
      <w:r w:rsidR="00DC6ABB">
        <w:rPr>
          <w:rFonts w:cs="Arial"/>
          <w:sz w:val="22"/>
          <w:szCs w:val="22"/>
        </w:rPr>
        <w:t>ła</w:t>
      </w:r>
      <w:r w:rsidR="00E968C9">
        <w:rPr>
          <w:rFonts w:cs="Arial"/>
          <w:sz w:val="22"/>
          <w:szCs w:val="22"/>
        </w:rPr>
        <w:t xml:space="preserve"> –</w:t>
      </w:r>
      <w:r w:rsidRPr="00E26F43">
        <w:rPr>
          <w:rFonts w:cs="Arial"/>
          <w:sz w:val="22"/>
          <w:szCs w:val="22"/>
        </w:rPr>
        <w:t xml:space="preserve"> von seiner Geburt bis zur Heiligsprechung</w:t>
      </w:r>
      <w:r w:rsidR="003E630C">
        <w:rPr>
          <w:rFonts w:cs="Arial"/>
          <w:sz w:val="22"/>
          <w:szCs w:val="22"/>
        </w:rPr>
        <w:t xml:space="preserve"> 2014</w:t>
      </w:r>
      <w:r w:rsidRPr="00E26F43">
        <w:rPr>
          <w:rFonts w:cs="Arial"/>
          <w:sz w:val="22"/>
          <w:szCs w:val="22"/>
        </w:rPr>
        <w:t>.</w:t>
      </w:r>
    </w:p>
    <w:p w:rsidR="007803FB" w:rsidRDefault="007803FB" w:rsidP="00F530DE">
      <w:pPr>
        <w:pStyle w:val="1Standardflietext"/>
        <w:rPr>
          <w:rFonts w:cs="Arial"/>
          <w:sz w:val="22"/>
          <w:szCs w:val="22"/>
          <w:u w:val="single"/>
        </w:rPr>
      </w:pPr>
    </w:p>
    <w:p w:rsidR="007803FB" w:rsidRDefault="007803FB" w:rsidP="00F530DE">
      <w:pPr>
        <w:pStyle w:val="1Standardflietext"/>
        <w:rPr>
          <w:rFonts w:cs="Arial"/>
          <w:sz w:val="22"/>
          <w:szCs w:val="22"/>
          <w:u w:val="single"/>
        </w:rPr>
      </w:pPr>
    </w:p>
    <w:p w:rsidR="00606718" w:rsidRPr="00E26F43" w:rsidRDefault="00606718" w:rsidP="00F530DE">
      <w:pPr>
        <w:pStyle w:val="1Standardflietext"/>
        <w:rPr>
          <w:rFonts w:cs="Arial"/>
          <w:sz w:val="22"/>
          <w:szCs w:val="22"/>
          <w:u w:val="single"/>
        </w:rPr>
      </w:pPr>
      <w:r w:rsidRPr="00E26F43">
        <w:rPr>
          <w:rFonts w:cs="Arial"/>
          <w:sz w:val="22"/>
          <w:szCs w:val="22"/>
          <w:u w:val="single"/>
        </w:rPr>
        <w:t>Audio</w:t>
      </w:r>
    </w:p>
    <w:p w:rsidR="00DF506C" w:rsidRDefault="00DF506C" w:rsidP="00E26F43">
      <w:pPr>
        <w:jc w:val="both"/>
        <w:rPr>
          <w:rFonts w:cs="Arial"/>
          <w:b/>
          <w:sz w:val="22"/>
          <w:szCs w:val="22"/>
        </w:rPr>
      </w:pPr>
    </w:p>
    <w:p w:rsidR="00515B7F" w:rsidRDefault="00515B7F" w:rsidP="00E26F43">
      <w:pPr>
        <w:jc w:val="both"/>
        <w:rPr>
          <w:rFonts w:cs="Arial"/>
          <w:b/>
          <w:sz w:val="22"/>
          <w:szCs w:val="22"/>
        </w:rPr>
      </w:pPr>
      <w:r>
        <w:rPr>
          <w:rFonts w:cs="Arial"/>
          <w:b/>
          <w:sz w:val="22"/>
          <w:szCs w:val="22"/>
        </w:rPr>
        <w:t>Polens katholische Kirche in der Krise. Deutschlandfunk. 4.10.2019. (19 Min.)</w:t>
      </w:r>
    </w:p>
    <w:p w:rsidR="00515B7F" w:rsidRPr="00515B7F" w:rsidRDefault="00CE048E" w:rsidP="00E26F43">
      <w:pPr>
        <w:jc w:val="both"/>
        <w:rPr>
          <w:rFonts w:cs="Arial"/>
          <w:sz w:val="22"/>
          <w:szCs w:val="22"/>
        </w:rPr>
      </w:pPr>
      <w:hyperlink r:id="rId12" w:history="1">
        <w:r w:rsidR="00515B7F" w:rsidRPr="00515B7F">
          <w:rPr>
            <w:rStyle w:val="Hyperlink"/>
            <w:rFonts w:cs="Arial"/>
            <w:sz w:val="22"/>
            <w:szCs w:val="22"/>
          </w:rPr>
          <w:t>https://www.deutschlandfunk.de/missbrauch-und-hetze-polens-katholische-kirche-in-der-krise.724.de.html?dram:article_id=460327</w:t>
        </w:r>
      </w:hyperlink>
    </w:p>
    <w:p w:rsidR="00515B7F" w:rsidRDefault="00515B7F" w:rsidP="00E26F43">
      <w:pPr>
        <w:jc w:val="both"/>
        <w:rPr>
          <w:rFonts w:cs="Arial"/>
          <w:b/>
          <w:sz w:val="22"/>
          <w:szCs w:val="22"/>
        </w:rPr>
      </w:pPr>
    </w:p>
    <w:p w:rsidR="00DF506C" w:rsidRPr="00E26F43" w:rsidRDefault="00DF506C" w:rsidP="00E26F43">
      <w:pPr>
        <w:jc w:val="both"/>
        <w:rPr>
          <w:rFonts w:cs="Arial"/>
          <w:b/>
          <w:sz w:val="22"/>
          <w:szCs w:val="22"/>
        </w:rPr>
      </w:pPr>
      <w:r w:rsidRPr="00E26F43">
        <w:rPr>
          <w:rFonts w:cs="Arial"/>
          <w:b/>
          <w:sz w:val="22"/>
          <w:szCs w:val="22"/>
        </w:rPr>
        <w:t>„Polens Nationalheiligtum“ (23.57 Min.)</w:t>
      </w:r>
    </w:p>
    <w:p w:rsidR="00DF506C" w:rsidRPr="00DF506C" w:rsidRDefault="00CE048E" w:rsidP="00E26F43">
      <w:pPr>
        <w:jc w:val="both"/>
        <w:rPr>
          <w:rFonts w:cs="Arial"/>
          <w:sz w:val="22"/>
          <w:szCs w:val="22"/>
        </w:rPr>
      </w:pPr>
      <w:hyperlink r:id="rId13" w:history="1">
        <w:r w:rsidR="00DF506C" w:rsidRPr="00DF506C">
          <w:rPr>
            <w:rStyle w:val="Hyperlink"/>
            <w:rFonts w:cs="Arial"/>
            <w:sz w:val="22"/>
            <w:szCs w:val="22"/>
          </w:rPr>
          <w:t>http://www.br.de/radio/bayern2/sendungen/breitengrad/polen-nationalheiligtum-100.html</w:t>
        </w:r>
      </w:hyperlink>
    </w:p>
    <w:p w:rsidR="00DF506C" w:rsidRPr="00E26F43" w:rsidRDefault="00DF506C" w:rsidP="00E26F43">
      <w:pPr>
        <w:jc w:val="both"/>
        <w:rPr>
          <w:rFonts w:cs="Arial"/>
          <w:i/>
          <w:sz w:val="22"/>
          <w:szCs w:val="22"/>
        </w:rPr>
      </w:pPr>
      <w:r w:rsidRPr="00E26F43">
        <w:rPr>
          <w:rFonts w:cs="Arial"/>
          <w:i/>
          <w:sz w:val="22"/>
          <w:szCs w:val="22"/>
        </w:rPr>
        <w:t>BR-Reportage über den wichtigsten polnischen Wallfahrtsort Tschenstochau.</w:t>
      </w:r>
    </w:p>
    <w:p w:rsidR="00546F6B" w:rsidRPr="00DF506C" w:rsidRDefault="00546F6B" w:rsidP="00E26F43">
      <w:pPr>
        <w:jc w:val="both"/>
        <w:rPr>
          <w:rFonts w:cs="Arial"/>
          <w:sz w:val="22"/>
          <w:szCs w:val="22"/>
        </w:rPr>
      </w:pPr>
    </w:p>
    <w:p w:rsidR="00DF506C" w:rsidRPr="00E26F43" w:rsidRDefault="00DF506C" w:rsidP="00E26F43">
      <w:pPr>
        <w:jc w:val="both"/>
        <w:rPr>
          <w:rFonts w:cs="Arial"/>
          <w:b/>
          <w:sz w:val="22"/>
          <w:szCs w:val="22"/>
        </w:rPr>
      </w:pPr>
      <w:r w:rsidRPr="00E26F43">
        <w:rPr>
          <w:rFonts w:cs="Arial"/>
          <w:b/>
          <w:sz w:val="22"/>
          <w:szCs w:val="22"/>
        </w:rPr>
        <w:t>„Juden in Polen“ (7.44 Min.)</w:t>
      </w:r>
    </w:p>
    <w:p w:rsidR="00DF506C" w:rsidRPr="00DF506C" w:rsidRDefault="00CE048E" w:rsidP="00E26F43">
      <w:pPr>
        <w:jc w:val="both"/>
        <w:rPr>
          <w:rFonts w:cs="Arial"/>
          <w:sz w:val="22"/>
          <w:szCs w:val="22"/>
        </w:rPr>
      </w:pPr>
      <w:hyperlink r:id="rId14" w:history="1">
        <w:r w:rsidR="00DF506C" w:rsidRPr="00DF506C">
          <w:rPr>
            <w:rStyle w:val="Hyperlink"/>
            <w:rFonts w:cs="Arial"/>
            <w:sz w:val="22"/>
            <w:szCs w:val="22"/>
          </w:rPr>
          <w:t>http://ondemand-mp3.dradio.de/file/dradio/2014/02/28/drk_20140228_1807_2767b674.mp3</w:t>
        </w:r>
      </w:hyperlink>
    </w:p>
    <w:p w:rsidR="00DF506C" w:rsidRPr="00DF506C" w:rsidRDefault="00DF506C" w:rsidP="00E26F43">
      <w:pPr>
        <w:spacing w:after="0" w:line="240" w:lineRule="auto"/>
        <w:jc w:val="both"/>
        <w:rPr>
          <w:rFonts w:cs="Arial"/>
          <w:sz w:val="24"/>
          <w:szCs w:val="20"/>
          <w:u w:val="single"/>
        </w:rPr>
      </w:pPr>
    </w:p>
    <w:p w:rsidR="003A2FC6" w:rsidRPr="009F494D" w:rsidRDefault="007803FB" w:rsidP="009F494D">
      <w:pPr>
        <w:spacing w:after="0" w:line="240" w:lineRule="auto"/>
        <w:rPr>
          <w:rFonts w:cs="Arial"/>
          <w:i/>
          <w:sz w:val="24"/>
          <w:szCs w:val="20"/>
          <w:u w:val="single"/>
        </w:rPr>
      </w:pPr>
      <w:r>
        <w:rPr>
          <w:rFonts w:cs="Arial"/>
          <w:i/>
          <w:sz w:val="24"/>
        </w:rPr>
        <w:br w:type="page"/>
      </w:r>
      <w:r w:rsidR="003A2FC6" w:rsidRPr="00DF506C">
        <w:rPr>
          <w:rFonts w:cs="Arial"/>
          <w:i/>
          <w:sz w:val="24"/>
        </w:rPr>
        <w:lastRenderedPageBreak/>
        <w:t>Einführungstext:</w:t>
      </w:r>
    </w:p>
    <w:p w:rsidR="00F530DE" w:rsidRPr="00DF506C" w:rsidRDefault="00D02E6A" w:rsidP="00673687">
      <w:pPr>
        <w:pStyle w:val="1Standardflietext"/>
        <w:jc w:val="both"/>
        <w:rPr>
          <w:rFonts w:cs="Arial"/>
          <w:sz w:val="22"/>
        </w:rPr>
      </w:pPr>
      <w:r w:rsidRPr="00DF506C">
        <w:rPr>
          <w:rFonts w:cs="Arial"/>
          <w:sz w:val="22"/>
        </w:rPr>
        <w:t xml:space="preserve">Der Einführungstext gibt zunächst einen </w:t>
      </w:r>
      <w:r w:rsidR="00546F6B">
        <w:rPr>
          <w:rFonts w:cs="Arial"/>
          <w:sz w:val="22"/>
        </w:rPr>
        <w:t xml:space="preserve">knappen </w:t>
      </w:r>
      <w:r w:rsidRPr="00DF506C">
        <w:rPr>
          <w:rFonts w:cs="Arial"/>
          <w:sz w:val="22"/>
        </w:rPr>
        <w:t xml:space="preserve">Überblick über die Geschichte Polens und erklärt vor diesem Hintergrund die gesellschaftliche Rolle und Bedeutung der Religion im jeweiligen historischen Kontext. Anschließend geht er auf die wichtigsten religiösen Debatten nach der politischen Wende 1989 ein und skizziert den seither zunehmenden Wertewandel vor allem </w:t>
      </w:r>
      <w:r w:rsidR="00546F6B">
        <w:rPr>
          <w:rFonts w:cs="Arial"/>
          <w:sz w:val="22"/>
        </w:rPr>
        <w:t xml:space="preserve">innerhalb </w:t>
      </w:r>
      <w:r w:rsidRPr="00DF506C">
        <w:rPr>
          <w:rFonts w:cs="Arial"/>
          <w:sz w:val="22"/>
        </w:rPr>
        <w:t>der jüngeren Generation.</w:t>
      </w:r>
      <w:r w:rsidR="009F494D">
        <w:rPr>
          <w:rFonts w:cs="Arial"/>
          <w:sz w:val="22"/>
        </w:rPr>
        <w:t xml:space="preserve"> Ebenso geht er auf die Rolle der katholischen Kirche in der aktuellen politischen Situation in Polen ein.</w:t>
      </w:r>
    </w:p>
    <w:p w:rsidR="003A2FC6" w:rsidRPr="00DF506C" w:rsidRDefault="003A2FC6" w:rsidP="003A2FC6">
      <w:pPr>
        <w:spacing w:line="240" w:lineRule="exact"/>
        <w:rPr>
          <w:rFonts w:cs="Arial"/>
          <w:sz w:val="24"/>
        </w:rPr>
      </w:pPr>
    </w:p>
    <w:p w:rsidR="003A2FC6" w:rsidRPr="00DF506C" w:rsidRDefault="003A2FC6" w:rsidP="003A2FC6">
      <w:pPr>
        <w:pStyle w:val="0berschrift2"/>
        <w:rPr>
          <w:rFonts w:cs="Arial"/>
        </w:rPr>
      </w:pPr>
      <w:r w:rsidRPr="00DF506C">
        <w:rPr>
          <w:rFonts w:cs="Arial"/>
        </w:rPr>
        <w:t>Themen der Arbeitsblätter</w:t>
      </w:r>
    </w:p>
    <w:p w:rsidR="003A2FC6" w:rsidRPr="00DF506C" w:rsidRDefault="003A2FC6" w:rsidP="00673687">
      <w:pPr>
        <w:pStyle w:val="2Listeeingerckt"/>
        <w:jc w:val="both"/>
        <w:rPr>
          <w:rFonts w:cs="Arial"/>
          <w:sz w:val="22"/>
          <w:u w:val="single"/>
        </w:rPr>
      </w:pPr>
      <w:r w:rsidRPr="00DF506C">
        <w:rPr>
          <w:rFonts w:cs="Arial"/>
          <w:b/>
          <w:sz w:val="22"/>
        </w:rPr>
        <w:t>Arbeitsblatt 1:</w:t>
      </w:r>
      <w:r w:rsidRPr="00DF506C">
        <w:rPr>
          <w:rFonts w:cs="Arial"/>
          <w:sz w:val="22"/>
        </w:rPr>
        <w:t xml:space="preserve"> </w:t>
      </w:r>
      <w:r w:rsidR="000E42F5" w:rsidRPr="00DF506C">
        <w:rPr>
          <w:rFonts w:cs="Arial"/>
          <w:sz w:val="22"/>
        </w:rPr>
        <w:t>Konfessionen in Polen</w:t>
      </w:r>
    </w:p>
    <w:p w:rsidR="003A2FC6" w:rsidRPr="00DF506C" w:rsidRDefault="003A2FC6" w:rsidP="00673687">
      <w:pPr>
        <w:pStyle w:val="2Listeeingerckt"/>
        <w:jc w:val="both"/>
        <w:rPr>
          <w:rFonts w:cs="Arial"/>
          <w:sz w:val="22"/>
        </w:rPr>
      </w:pPr>
      <w:r w:rsidRPr="00DF506C">
        <w:rPr>
          <w:rFonts w:cs="Arial"/>
          <w:b/>
          <w:sz w:val="22"/>
        </w:rPr>
        <w:t>Arbeitsblatt 2</w:t>
      </w:r>
      <w:r w:rsidRPr="00DF506C">
        <w:rPr>
          <w:rFonts w:cs="Arial"/>
          <w:sz w:val="22"/>
        </w:rPr>
        <w:t xml:space="preserve">: </w:t>
      </w:r>
      <w:r w:rsidR="000E42F5" w:rsidRPr="00DF506C">
        <w:rPr>
          <w:rFonts w:cs="Arial"/>
          <w:sz w:val="22"/>
        </w:rPr>
        <w:t xml:space="preserve">Die Polen und „ihr“ Papst Johannes Paul II. </w:t>
      </w:r>
    </w:p>
    <w:p w:rsidR="003A2FC6" w:rsidRDefault="003A2FC6" w:rsidP="003A2FC6">
      <w:pPr>
        <w:pStyle w:val="2Listeeingerckt"/>
        <w:jc w:val="both"/>
        <w:rPr>
          <w:rFonts w:cs="Arial"/>
          <w:sz w:val="22"/>
        </w:rPr>
      </w:pPr>
      <w:r w:rsidRPr="00DF506C">
        <w:rPr>
          <w:rFonts w:cs="Arial"/>
          <w:b/>
          <w:sz w:val="22"/>
        </w:rPr>
        <w:t xml:space="preserve">Arbeitsblatt </w:t>
      </w:r>
      <w:r w:rsidR="00545E81">
        <w:rPr>
          <w:rFonts w:cs="Arial"/>
          <w:b/>
          <w:sz w:val="22"/>
        </w:rPr>
        <w:t>3</w:t>
      </w:r>
      <w:r w:rsidRPr="00DF506C">
        <w:rPr>
          <w:rFonts w:cs="Arial"/>
          <w:b/>
          <w:sz w:val="22"/>
        </w:rPr>
        <w:t xml:space="preserve">: </w:t>
      </w:r>
      <w:r w:rsidR="00887E41">
        <w:rPr>
          <w:rFonts w:cs="Arial"/>
          <w:sz w:val="22"/>
        </w:rPr>
        <w:t>Die Bedeutung der Kirche in Polen heute.</w:t>
      </w:r>
    </w:p>
    <w:p w:rsidR="008A3E22" w:rsidRPr="008A3E22" w:rsidRDefault="008A3E22" w:rsidP="00545E81">
      <w:pPr>
        <w:pStyle w:val="2Listeeingerckt"/>
        <w:numPr>
          <w:ilvl w:val="0"/>
          <w:numId w:val="0"/>
        </w:numPr>
        <w:ind w:left="680"/>
        <w:jc w:val="both"/>
        <w:rPr>
          <w:rFonts w:cs="Arial"/>
          <w:sz w:val="22"/>
        </w:rPr>
      </w:pPr>
    </w:p>
    <w:p w:rsidR="003A2FC6" w:rsidRPr="00DF506C" w:rsidRDefault="003A2FC6" w:rsidP="003A2FC6">
      <w:pPr>
        <w:pStyle w:val="0berschrift2"/>
        <w:rPr>
          <w:rFonts w:cs="Arial"/>
        </w:rPr>
      </w:pPr>
      <w:r w:rsidRPr="00DF506C">
        <w:rPr>
          <w:rFonts w:cs="Arial"/>
        </w:rPr>
        <w:t>Themen, Links und Literatur</w:t>
      </w:r>
    </w:p>
    <w:p w:rsidR="003A2FC6" w:rsidRPr="00DF506C" w:rsidRDefault="003A2FC6" w:rsidP="00673687">
      <w:pPr>
        <w:pStyle w:val="0berschrift1"/>
        <w:jc w:val="both"/>
        <w:rPr>
          <w:rFonts w:cs="Arial"/>
          <w:szCs w:val="22"/>
        </w:rPr>
      </w:pPr>
      <w:r w:rsidRPr="00DF506C">
        <w:rPr>
          <w:rFonts w:cs="Arial"/>
          <w:szCs w:val="22"/>
        </w:rPr>
        <w:t xml:space="preserve">Themen für Referate und </w:t>
      </w:r>
      <w:r w:rsidR="0053310B" w:rsidRPr="00DF506C">
        <w:rPr>
          <w:rFonts w:cs="Arial"/>
          <w:szCs w:val="22"/>
        </w:rPr>
        <w:t>Hausarbeiten</w:t>
      </w:r>
    </w:p>
    <w:p w:rsidR="003A2FC6" w:rsidRPr="00DF506C" w:rsidRDefault="003A2FC6" w:rsidP="00673687">
      <w:pPr>
        <w:pStyle w:val="1Standardflietext"/>
        <w:jc w:val="both"/>
        <w:rPr>
          <w:rFonts w:eastAsia="Courier New" w:cs="Arial"/>
          <w:sz w:val="22"/>
          <w:szCs w:val="22"/>
        </w:rPr>
      </w:pPr>
      <w:r w:rsidRPr="00DF506C">
        <w:rPr>
          <w:rFonts w:eastAsia="Courier New" w:cs="Arial"/>
          <w:sz w:val="22"/>
          <w:szCs w:val="22"/>
        </w:rPr>
        <w:t xml:space="preserve">Die Themenvorschläge für Referate oder Hausarbeiten </w:t>
      </w:r>
      <w:r w:rsidR="004A5632" w:rsidRPr="00DF506C">
        <w:rPr>
          <w:rFonts w:eastAsia="Courier New" w:cs="Arial"/>
          <w:sz w:val="22"/>
          <w:szCs w:val="22"/>
        </w:rPr>
        <w:t xml:space="preserve">sollen </w:t>
      </w:r>
      <w:r w:rsidRPr="00DF506C">
        <w:rPr>
          <w:rFonts w:eastAsia="Courier New" w:cs="Arial"/>
          <w:sz w:val="22"/>
          <w:szCs w:val="22"/>
        </w:rPr>
        <w:t>Möglichkeiten aufzeigen, das Thema über den U</w:t>
      </w:r>
      <w:r w:rsidR="004A5632" w:rsidRPr="00DF506C">
        <w:rPr>
          <w:rFonts w:eastAsia="Courier New" w:cs="Arial"/>
          <w:sz w:val="22"/>
          <w:szCs w:val="22"/>
        </w:rPr>
        <w:t xml:space="preserve">nterricht hinaus </w:t>
      </w:r>
      <w:r w:rsidRPr="00DF506C">
        <w:rPr>
          <w:rFonts w:eastAsia="Courier New" w:cs="Arial"/>
          <w:sz w:val="22"/>
          <w:szCs w:val="22"/>
        </w:rPr>
        <w:t>zu bearbeiten. Entsprechende Hinweise zur Sekundärliteratur erleichtern die Recherche und geben erste Anhaltspunkte für den Arbeitseinstieg.</w:t>
      </w:r>
    </w:p>
    <w:p w:rsidR="003A2FC6" w:rsidRPr="00DF506C" w:rsidRDefault="003A2FC6" w:rsidP="00673687">
      <w:pPr>
        <w:pStyle w:val="1Standardflietext"/>
        <w:jc w:val="both"/>
        <w:rPr>
          <w:rFonts w:eastAsia="Courier New" w:cs="Arial"/>
          <w:sz w:val="22"/>
          <w:szCs w:val="22"/>
        </w:rPr>
      </w:pPr>
    </w:p>
    <w:p w:rsidR="003A2FC6" w:rsidRPr="00DF506C" w:rsidRDefault="00F530DE" w:rsidP="008A3E22">
      <w:pPr>
        <w:pStyle w:val="1Standardflietext"/>
        <w:spacing w:after="0" w:line="360" w:lineRule="atLeast"/>
        <w:jc w:val="both"/>
        <w:rPr>
          <w:rStyle w:val="1kursiv"/>
          <w:rFonts w:cs="Arial"/>
          <w:sz w:val="22"/>
          <w:szCs w:val="22"/>
        </w:rPr>
      </w:pPr>
      <w:r w:rsidRPr="00DF506C">
        <w:rPr>
          <w:rStyle w:val="1kursiv"/>
          <w:rFonts w:cs="Arial"/>
          <w:sz w:val="22"/>
          <w:szCs w:val="22"/>
        </w:rPr>
        <w:t>Kirche und Politik in Polen. Ein Vergleich der Situation vor und nach 1989.</w:t>
      </w:r>
    </w:p>
    <w:p w:rsidR="003A2FC6" w:rsidRPr="00DF506C" w:rsidRDefault="00F530DE" w:rsidP="008A3E22">
      <w:pPr>
        <w:pStyle w:val="1Standardflietext"/>
        <w:spacing w:after="0" w:line="360" w:lineRule="atLeast"/>
        <w:jc w:val="both"/>
        <w:rPr>
          <w:rStyle w:val="1kursiv"/>
          <w:rFonts w:eastAsia="Courier New" w:cs="Arial"/>
          <w:sz w:val="22"/>
          <w:szCs w:val="22"/>
        </w:rPr>
      </w:pPr>
      <w:r w:rsidRPr="00DF506C">
        <w:rPr>
          <w:rStyle w:val="1kursiv"/>
          <w:rFonts w:eastAsia="Courier New" w:cs="Arial"/>
          <w:sz w:val="22"/>
          <w:szCs w:val="22"/>
        </w:rPr>
        <w:t xml:space="preserve">Polen und seine Konfessionen im Vergleich zur Situation in Deutschland. </w:t>
      </w:r>
    </w:p>
    <w:p w:rsidR="00F530DE" w:rsidRDefault="00F530DE" w:rsidP="008A3E22">
      <w:pPr>
        <w:pStyle w:val="1Standardflietext"/>
        <w:spacing w:after="0" w:line="360" w:lineRule="atLeast"/>
        <w:jc w:val="both"/>
        <w:rPr>
          <w:rStyle w:val="1kursiv"/>
          <w:rFonts w:eastAsia="Courier New" w:cs="Arial"/>
          <w:sz w:val="22"/>
          <w:szCs w:val="22"/>
        </w:rPr>
      </w:pPr>
      <w:r w:rsidRPr="00DF506C">
        <w:rPr>
          <w:rStyle w:val="1kursiv"/>
          <w:rFonts w:eastAsia="Courier New" w:cs="Arial"/>
          <w:sz w:val="22"/>
          <w:szCs w:val="22"/>
        </w:rPr>
        <w:t xml:space="preserve">Jugend und Kirche. Ein Vergleich zwischen Deutschland und Polen. </w:t>
      </w:r>
    </w:p>
    <w:p w:rsidR="009F494D" w:rsidRPr="00DF506C" w:rsidRDefault="009F494D" w:rsidP="008A3E22">
      <w:pPr>
        <w:pStyle w:val="1Standardflietext"/>
        <w:spacing w:after="0" w:line="360" w:lineRule="atLeast"/>
        <w:jc w:val="both"/>
        <w:rPr>
          <w:rStyle w:val="1kursiv"/>
          <w:rFonts w:eastAsia="Courier New" w:cs="Arial"/>
          <w:sz w:val="22"/>
          <w:szCs w:val="22"/>
        </w:rPr>
      </w:pPr>
      <w:r>
        <w:rPr>
          <w:rStyle w:val="1kursiv"/>
          <w:rFonts w:eastAsia="Courier New" w:cs="Arial"/>
          <w:sz w:val="22"/>
          <w:szCs w:val="22"/>
        </w:rPr>
        <w:t>PiS und Katholische Kirche. Zur aktuellen Situation von Kirche und Staat in Polen.</w:t>
      </w:r>
    </w:p>
    <w:p w:rsidR="003A2FC6" w:rsidRPr="00DF506C" w:rsidRDefault="003A2FC6" w:rsidP="008A3E22">
      <w:pPr>
        <w:keepNext/>
        <w:keepLines/>
        <w:widowControl w:val="0"/>
        <w:spacing w:after="0" w:line="360" w:lineRule="atLeast"/>
        <w:ind w:right="20"/>
        <w:jc w:val="both"/>
        <w:outlineLvl w:val="7"/>
        <w:rPr>
          <w:rFonts w:cs="Arial"/>
          <w:i/>
          <w:sz w:val="22"/>
          <w:szCs w:val="22"/>
        </w:rPr>
      </w:pPr>
    </w:p>
    <w:p w:rsidR="003A2FC6" w:rsidRPr="00DF506C" w:rsidRDefault="007F0E2A" w:rsidP="00673687">
      <w:pPr>
        <w:pStyle w:val="0berschrift1"/>
        <w:jc w:val="both"/>
        <w:rPr>
          <w:rFonts w:eastAsia="Courier New" w:cs="Arial"/>
          <w:szCs w:val="22"/>
        </w:rPr>
      </w:pPr>
      <w:r>
        <w:rPr>
          <w:rFonts w:eastAsia="Courier New" w:cs="Arial"/>
          <w:szCs w:val="22"/>
        </w:rPr>
        <w:t>Weiterführende Literatur</w:t>
      </w:r>
    </w:p>
    <w:p w:rsidR="00F530DE" w:rsidRPr="00DF506C" w:rsidRDefault="00F530DE" w:rsidP="00F530DE">
      <w:pPr>
        <w:pStyle w:val="1Standardflietext"/>
        <w:jc w:val="both"/>
        <w:rPr>
          <w:rStyle w:val="A65"/>
          <w:rFonts w:cs="Arial"/>
          <w:sz w:val="22"/>
          <w:szCs w:val="22"/>
        </w:rPr>
      </w:pPr>
      <w:r w:rsidRPr="00DF506C">
        <w:rPr>
          <w:rStyle w:val="A65"/>
          <w:rFonts w:cs="Arial"/>
          <w:sz w:val="22"/>
          <w:szCs w:val="22"/>
        </w:rPr>
        <w:t>Kirchen- und Religionsgemeinschaften in Polen</w:t>
      </w:r>
    </w:p>
    <w:p w:rsidR="003A2FC6" w:rsidRPr="00DF506C" w:rsidRDefault="00F530DE" w:rsidP="00F530DE">
      <w:pPr>
        <w:pStyle w:val="1Standardflietext"/>
        <w:jc w:val="both"/>
        <w:rPr>
          <w:rStyle w:val="A65"/>
          <w:rFonts w:cs="Arial"/>
          <w:sz w:val="22"/>
          <w:szCs w:val="22"/>
          <w:u w:val="single"/>
        </w:rPr>
      </w:pPr>
      <w:r w:rsidRPr="00DF506C">
        <w:rPr>
          <w:rStyle w:val="A65"/>
          <w:rFonts w:cs="Arial"/>
          <w:sz w:val="22"/>
          <w:szCs w:val="22"/>
          <w:u w:val="single"/>
        </w:rPr>
        <w:t>http://www.info-polen.com/portal/staat/kirchen_religion.php</w:t>
      </w:r>
    </w:p>
    <w:p w:rsidR="009F494D" w:rsidRPr="009F494D" w:rsidRDefault="009F494D" w:rsidP="00673687">
      <w:pPr>
        <w:pStyle w:val="1Standardflietext"/>
        <w:jc w:val="both"/>
        <w:rPr>
          <w:rStyle w:val="Hyperlink"/>
          <w:rFonts w:cs="Arial"/>
          <w:sz w:val="22"/>
          <w:szCs w:val="22"/>
          <w:u w:val="none"/>
        </w:rPr>
      </w:pPr>
    </w:p>
    <w:p w:rsidR="009F494D" w:rsidRPr="009F494D" w:rsidRDefault="009F494D" w:rsidP="00673687">
      <w:pPr>
        <w:pStyle w:val="1Standardflietext"/>
        <w:jc w:val="both"/>
        <w:rPr>
          <w:rStyle w:val="Hyperlink"/>
          <w:rFonts w:cs="Arial"/>
          <w:sz w:val="22"/>
          <w:szCs w:val="22"/>
          <w:u w:val="none"/>
        </w:rPr>
      </w:pPr>
      <w:r w:rsidRPr="009F494D">
        <w:rPr>
          <w:rStyle w:val="Hyperlink"/>
          <w:rFonts w:cs="Arial"/>
          <w:sz w:val="22"/>
          <w:szCs w:val="22"/>
          <w:u w:val="none"/>
        </w:rPr>
        <w:t xml:space="preserve">Der polnischen Kirche rennt die Jugend davon </w:t>
      </w:r>
      <w:r>
        <w:rPr>
          <w:rStyle w:val="Hyperlink"/>
          <w:rFonts w:cs="Arial"/>
          <w:sz w:val="22"/>
          <w:szCs w:val="22"/>
          <w:u w:val="none"/>
        </w:rPr>
        <w:t>(2019)</w:t>
      </w:r>
    </w:p>
    <w:p w:rsidR="009F494D" w:rsidRDefault="00CE048E" w:rsidP="00673687">
      <w:pPr>
        <w:pStyle w:val="1Standardflietext"/>
        <w:jc w:val="both"/>
        <w:rPr>
          <w:rStyle w:val="Hyperlink"/>
          <w:rFonts w:cs="Arial"/>
          <w:sz w:val="22"/>
          <w:szCs w:val="22"/>
        </w:rPr>
      </w:pPr>
      <w:hyperlink r:id="rId15" w:history="1">
        <w:r w:rsidR="009F494D" w:rsidRPr="00930C78">
          <w:rPr>
            <w:rStyle w:val="Hyperlink"/>
            <w:rFonts w:cs="Arial"/>
            <w:sz w:val="22"/>
            <w:szCs w:val="22"/>
          </w:rPr>
          <w:t>https://www.mdr.de/nachrichten/osteuropa/land-leute/immer-weniger-polen-glauben-100.html</w:t>
        </w:r>
      </w:hyperlink>
    </w:p>
    <w:p w:rsidR="009F494D" w:rsidRDefault="009F494D" w:rsidP="00673687">
      <w:pPr>
        <w:pStyle w:val="1Standardflietext"/>
        <w:jc w:val="both"/>
        <w:rPr>
          <w:rStyle w:val="Hyperlink"/>
          <w:rFonts w:cs="Arial"/>
          <w:sz w:val="22"/>
          <w:szCs w:val="22"/>
        </w:rPr>
      </w:pPr>
    </w:p>
    <w:p w:rsidR="007F0E2A" w:rsidRPr="007F0E2A" w:rsidRDefault="007F0E2A" w:rsidP="007F0E2A">
      <w:pPr>
        <w:pStyle w:val="1Standardflietext"/>
        <w:rPr>
          <w:sz w:val="22"/>
          <w:szCs w:val="22"/>
        </w:rPr>
      </w:pPr>
      <w:r w:rsidRPr="007F0E2A">
        <w:rPr>
          <w:sz w:val="22"/>
          <w:szCs w:val="22"/>
        </w:rPr>
        <w:t>Mechtenberg, Theo: Polens katholische Kirche im Krisenzustand. In: Die katholische Kirche in der Krise. Polen-Analysen Nr. 239. 18.6.2019.</w:t>
      </w:r>
      <w:r w:rsidRPr="007F0E2A">
        <w:rPr>
          <w:sz w:val="22"/>
          <w:szCs w:val="22"/>
        </w:rPr>
        <w:br/>
      </w:r>
      <w:hyperlink r:id="rId16" w:history="1">
        <w:r w:rsidRPr="007F0E2A">
          <w:rPr>
            <w:rStyle w:val="Hyperlink"/>
            <w:sz w:val="22"/>
            <w:szCs w:val="22"/>
          </w:rPr>
          <w:t>https://www.laender-analysen.de/polen-analysen/239/</w:t>
        </w:r>
      </w:hyperlink>
    </w:p>
    <w:p w:rsidR="007F0E2A" w:rsidRPr="007F0E2A" w:rsidRDefault="007F0E2A" w:rsidP="007F0E2A">
      <w:pPr>
        <w:pStyle w:val="1Standardflietext"/>
        <w:rPr>
          <w:sz w:val="22"/>
          <w:szCs w:val="22"/>
        </w:rPr>
      </w:pPr>
    </w:p>
    <w:p w:rsidR="007F0E2A" w:rsidRPr="007F0E2A" w:rsidRDefault="007F0E2A" w:rsidP="007F0E2A">
      <w:pPr>
        <w:pStyle w:val="1Standardflietext"/>
        <w:rPr>
          <w:sz w:val="22"/>
          <w:szCs w:val="22"/>
        </w:rPr>
      </w:pPr>
      <w:r w:rsidRPr="007F0E2A">
        <w:rPr>
          <w:sz w:val="22"/>
          <w:szCs w:val="22"/>
        </w:rPr>
        <w:t>Ders.: Das Verhältnis zwischen Kirche und Staa</w:t>
      </w:r>
      <w:r w:rsidR="008A3E22">
        <w:rPr>
          <w:sz w:val="22"/>
          <w:szCs w:val="22"/>
        </w:rPr>
        <w:t>t unter der PiS-Regierung. In</w:t>
      </w:r>
      <w:r w:rsidRPr="007F0E2A">
        <w:rPr>
          <w:sz w:val="22"/>
          <w:szCs w:val="22"/>
        </w:rPr>
        <w:t>: Das Verhältnis zwischen Kirche und Staat unter der PiS-Regierung. Polen-Analysen Nr. 213. 20.2.2018.</w:t>
      </w:r>
      <w:r w:rsidRPr="007F0E2A">
        <w:rPr>
          <w:sz w:val="22"/>
          <w:szCs w:val="22"/>
        </w:rPr>
        <w:br/>
      </w:r>
      <w:hyperlink r:id="rId17" w:history="1">
        <w:r w:rsidRPr="007F0E2A">
          <w:rPr>
            <w:rStyle w:val="Hyperlink"/>
            <w:sz w:val="22"/>
            <w:szCs w:val="22"/>
          </w:rPr>
          <w:t>https://www.laender-analysen.de/polen-analysen/213/</w:t>
        </w:r>
      </w:hyperlink>
    </w:p>
    <w:p w:rsidR="007F0E2A" w:rsidRDefault="007F0E2A" w:rsidP="007F0E2A">
      <w:pPr>
        <w:pStyle w:val="1Standardflietext"/>
        <w:rPr>
          <w:sz w:val="22"/>
          <w:szCs w:val="22"/>
        </w:rPr>
      </w:pPr>
    </w:p>
    <w:p w:rsidR="00846CA7" w:rsidRDefault="00846CA7" w:rsidP="00846CA7">
      <w:pPr>
        <w:pStyle w:val="1Standardflietext"/>
        <w:jc w:val="both"/>
        <w:rPr>
          <w:rFonts w:cs="Arial"/>
          <w:sz w:val="22"/>
          <w:szCs w:val="22"/>
        </w:rPr>
      </w:pPr>
      <w:r>
        <w:rPr>
          <w:rFonts w:cs="Arial"/>
          <w:sz w:val="22"/>
          <w:szCs w:val="22"/>
        </w:rPr>
        <w:t xml:space="preserve">Mijnssen, Ivo: </w:t>
      </w:r>
      <w:r w:rsidRPr="00846CA7">
        <w:rPr>
          <w:rFonts w:cs="Arial"/>
          <w:sz w:val="22"/>
          <w:szCs w:val="22"/>
        </w:rPr>
        <w:t>Der Thron und der Altar in Polen: Die Proteste gegen die Allianz von Regierung und Kirche rütteln an einem Tabu</w:t>
      </w:r>
      <w:r>
        <w:rPr>
          <w:rFonts w:cs="Arial"/>
          <w:sz w:val="22"/>
          <w:szCs w:val="22"/>
        </w:rPr>
        <w:t>. In: Neue Zürcher Zeitung vom 17.11.2020</w:t>
      </w:r>
    </w:p>
    <w:p w:rsidR="00846CA7" w:rsidRPr="007F0E2A" w:rsidRDefault="00CE048E" w:rsidP="00846CA7">
      <w:pPr>
        <w:pStyle w:val="1Standardflietext"/>
        <w:jc w:val="both"/>
        <w:rPr>
          <w:rFonts w:cs="Arial"/>
          <w:sz w:val="22"/>
          <w:szCs w:val="22"/>
        </w:rPr>
      </w:pPr>
      <w:hyperlink r:id="rId18" w:history="1">
        <w:r w:rsidR="00846CA7" w:rsidRPr="00846CA7">
          <w:rPr>
            <w:rStyle w:val="Hyperlink"/>
            <w:rFonts w:cs="Arial"/>
            <w:sz w:val="22"/>
            <w:szCs w:val="22"/>
          </w:rPr>
          <w:t>https://www.nzz.ch/international/kirche-und-politik-in-polen-eine-allianz-in-der-krise-ld.1585809</w:t>
        </w:r>
      </w:hyperlink>
    </w:p>
    <w:p w:rsidR="00846CA7" w:rsidRPr="007F0E2A" w:rsidRDefault="00846CA7" w:rsidP="007F0E2A">
      <w:pPr>
        <w:pStyle w:val="1Standardflietext"/>
        <w:rPr>
          <w:sz w:val="22"/>
          <w:szCs w:val="22"/>
        </w:rPr>
      </w:pPr>
    </w:p>
    <w:p w:rsidR="007F0E2A" w:rsidRDefault="007F0E2A" w:rsidP="007F0E2A">
      <w:pPr>
        <w:pStyle w:val="1Standardflietext"/>
        <w:rPr>
          <w:sz w:val="22"/>
          <w:szCs w:val="22"/>
        </w:rPr>
      </w:pPr>
      <w:r w:rsidRPr="007F0E2A">
        <w:rPr>
          <w:sz w:val="22"/>
          <w:szCs w:val="22"/>
        </w:rPr>
        <w:t>Religion. Jahrbuch Polen 2009. Hrsg. vom Deutschen Polen-Institut. Wiesbaden 2009.</w:t>
      </w:r>
    </w:p>
    <w:p w:rsidR="00846CA7" w:rsidRPr="007F0E2A" w:rsidRDefault="00846CA7" w:rsidP="007F0E2A">
      <w:pPr>
        <w:pStyle w:val="1Standardflietext"/>
        <w:rPr>
          <w:sz w:val="22"/>
          <w:szCs w:val="22"/>
        </w:rPr>
      </w:pPr>
    </w:p>
    <w:p w:rsidR="00C5664A" w:rsidRDefault="007F0E2A" w:rsidP="00C5664A">
      <w:pPr>
        <w:pStyle w:val="1Standardflietext"/>
        <w:jc w:val="both"/>
        <w:rPr>
          <w:rFonts w:cs="Arial"/>
          <w:sz w:val="22"/>
        </w:rPr>
      </w:pPr>
      <w:r>
        <w:rPr>
          <w:rFonts w:cs="Arial"/>
          <w:sz w:val="22"/>
        </w:rPr>
        <w:t>Vetter, Reinhold: Klerus steht auf dem Prüfstand. Polens Kirche verliert an Vertrauen bei den Gläubigen. In: Neue Züricher Zeitung. 13.3.2020.</w:t>
      </w:r>
    </w:p>
    <w:p w:rsidR="0071749D" w:rsidRDefault="0071749D">
      <w:pPr>
        <w:spacing w:after="0" w:line="240" w:lineRule="auto"/>
        <w:rPr>
          <w:rFonts w:cs="Arial"/>
          <w:sz w:val="22"/>
          <w:szCs w:val="20"/>
        </w:rPr>
      </w:pPr>
      <w:bookmarkStart w:id="1" w:name="_GoBack"/>
      <w:bookmarkEnd w:id="0"/>
      <w:bookmarkEnd w:id="1"/>
    </w:p>
    <w:sectPr w:rsidR="0071749D" w:rsidSect="0003613B">
      <w:headerReference w:type="even" r:id="rId19"/>
      <w:headerReference w:type="default" r:id="rId20"/>
      <w:footerReference w:type="even" r:id="rId21"/>
      <w:footerReference w:type="default" r:id="rId2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8E" w:rsidRDefault="00CE048E">
      <w:r>
        <w:separator/>
      </w:r>
    </w:p>
    <w:p w:rsidR="00CE048E" w:rsidRDefault="00CE048E"/>
    <w:p w:rsidR="00CE048E" w:rsidRDefault="00CE048E"/>
    <w:p w:rsidR="00CE048E" w:rsidRDefault="00CE048E"/>
    <w:p w:rsidR="00CE048E" w:rsidRDefault="00CE048E"/>
    <w:p w:rsidR="00CE048E" w:rsidRDefault="00CE048E"/>
    <w:p w:rsidR="00CE048E" w:rsidRDefault="00CE048E"/>
    <w:p w:rsidR="00CE048E" w:rsidRDefault="00CE048E"/>
  </w:endnote>
  <w:endnote w:type="continuationSeparator" w:id="0">
    <w:p w:rsidR="00CE048E" w:rsidRDefault="00CE048E">
      <w:r>
        <w:continuationSeparator/>
      </w:r>
    </w:p>
    <w:p w:rsidR="00CE048E" w:rsidRDefault="00CE048E"/>
    <w:p w:rsidR="00CE048E" w:rsidRDefault="00CE048E"/>
    <w:p w:rsidR="00CE048E" w:rsidRDefault="00CE048E"/>
    <w:p w:rsidR="00CE048E" w:rsidRDefault="00CE048E"/>
    <w:p w:rsidR="00CE048E" w:rsidRDefault="00CE048E"/>
    <w:p w:rsidR="00CE048E" w:rsidRDefault="00CE048E"/>
    <w:p w:rsidR="00CE048E" w:rsidRDefault="00CE0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rsidP="00E44005">
    <w:r>
      <w:fldChar w:fldCharType="begin"/>
    </w:r>
    <w:r>
      <w:instrText xml:space="preserve">PAGE  </w:instrText>
    </w:r>
    <w:r>
      <w:fldChar w:fldCharType="separate"/>
    </w:r>
    <w:r>
      <w:rPr>
        <w:noProof/>
      </w:rPr>
      <w:t>5</w:t>
    </w:r>
    <w:r>
      <w:fldChar w:fldCharType="end"/>
    </w:r>
  </w:p>
  <w:p w:rsidR="00360231" w:rsidRDefault="00360231" w:rsidP="00E44005"/>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rsidTr="009F1273">
                        <w:trPr>
                          <w:trHeight w:val="132"/>
                        </w:trPr>
                        <w:tc>
                          <w:tcPr>
                            <w:tcW w:w="1919" w:type="dxa"/>
                          </w:tcPr>
                          <w:p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0ABF5317" wp14:editId="68E34F14">
                                  <wp:extent cx="1238250" cy="533400"/>
                                  <wp:effectExtent l="0" t="0" r="0" b="0"/>
                                  <wp:docPr id="6" name="Grafik 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1749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1749D">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9F1273">
                <w:pPr>
                  <w:spacing w:after="0"/>
                  <w:rPr>
                    <w:rFonts w:ascii="Times New Roman" w:hAnsi="Times New Roman"/>
                    <w:sz w:val="16"/>
                    <w:szCs w:val="16"/>
                  </w:rPr>
                </w:pPr>
              </w:p>
            </w:tc>
            <w:tc>
              <w:tcPr>
                <w:tcW w:w="4519" w:type="dxa"/>
              </w:tcPr>
              <w:p w:rsidR="00360231" w:rsidRPr="00D442D6" w:rsidRDefault="00360231" w:rsidP="009F1273">
                <w:pPr>
                  <w:pStyle w:val="RahmenFuzeile"/>
                  <w:jc w:val="center"/>
                  <w:rPr>
                    <w:rFonts w:ascii="Times New Roman" w:hAnsi="Times New Roman"/>
                    <w:szCs w:val="16"/>
                  </w:rPr>
                </w:pPr>
              </w:p>
            </w:tc>
            <w:tc>
              <w:tcPr>
                <w:tcW w:w="2861" w:type="dxa"/>
              </w:tcPr>
              <w:p w:rsidR="00360231" w:rsidRPr="00D442D6" w:rsidRDefault="00360231" w:rsidP="009F1273">
                <w:pPr>
                  <w:pStyle w:val="RahmenFuzeile"/>
                  <w:jc w:val="right"/>
                  <w:rPr>
                    <w:rFonts w:ascii="Times New Roman" w:hAnsi="Times New Roman"/>
                    <w:szCs w:val="16"/>
                  </w:rPr>
                </w:pPr>
              </w:p>
            </w:tc>
          </w:tr>
        </w:tbl>
        <w:p w:rsidR="00360231" w:rsidRPr="00D442D6" w:rsidRDefault="00360231" w:rsidP="00383D1A">
          <w:pPr>
            <w:spacing w:after="0"/>
            <w:rPr>
              <w:rFonts w:ascii="Times New Roman" w:hAnsi="Times New Roman"/>
              <w:sz w:val="16"/>
              <w:szCs w:val="16"/>
            </w:rPr>
          </w:pPr>
        </w:p>
      </w:tc>
      <w:tc>
        <w:tcPr>
          <w:tcW w:w="4519" w:type="dxa"/>
        </w:tcPr>
        <w:p w:rsidR="00360231" w:rsidRPr="00D442D6" w:rsidRDefault="00360231" w:rsidP="00C67B21">
          <w:pPr>
            <w:pStyle w:val="RahmenFuzeile"/>
            <w:jc w:val="center"/>
            <w:rPr>
              <w:rFonts w:ascii="Times New Roman" w:hAnsi="Times New Roman"/>
              <w:szCs w:val="16"/>
            </w:rPr>
          </w:pPr>
        </w:p>
      </w:tc>
      <w:tc>
        <w:tcPr>
          <w:tcW w:w="2861" w:type="dxa"/>
        </w:tcPr>
        <w:p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8E" w:rsidRDefault="00CE048E">
      <w:r>
        <w:separator/>
      </w:r>
    </w:p>
    <w:p w:rsidR="00CE048E" w:rsidRDefault="00CE048E"/>
    <w:p w:rsidR="00CE048E" w:rsidRDefault="00CE048E"/>
    <w:p w:rsidR="00CE048E" w:rsidRDefault="00CE048E"/>
    <w:p w:rsidR="00CE048E" w:rsidRDefault="00CE048E"/>
    <w:p w:rsidR="00CE048E" w:rsidRDefault="00CE048E"/>
    <w:p w:rsidR="00CE048E" w:rsidRDefault="00CE048E"/>
    <w:p w:rsidR="00CE048E" w:rsidRDefault="00CE048E"/>
  </w:footnote>
  <w:footnote w:type="continuationSeparator" w:id="0">
    <w:p w:rsidR="00CE048E" w:rsidRDefault="00CE048E">
      <w:r>
        <w:continuationSeparator/>
      </w:r>
    </w:p>
    <w:p w:rsidR="00CE048E" w:rsidRDefault="00CE048E"/>
    <w:p w:rsidR="00CE048E" w:rsidRDefault="00CE048E"/>
    <w:p w:rsidR="00CE048E" w:rsidRDefault="00CE048E"/>
    <w:p w:rsidR="00CE048E" w:rsidRDefault="00CE048E"/>
    <w:p w:rsidR="00CE048E" w:rsidRDefault="00CE048E"/>
    <w:p w:rsidR="00CE048E" w:rsidRDefault="00CE048E"/>
    <w:p w:rsidR="00CE048E" w:rsidRDefault="00CE0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31" w:rsidRDefault="00360231">
    <w:pPr>
      <w:pStyle w:val="Kopfzeile"/>
    </w:pPr>
  </w:p>
  <w:p w:rsidR="00360231" w:rsidRDefault="00360231"/>
  <w:p w:rsidR="00360231" w:rsidRDefault="00360231"/>
  <w:p w:rsidR="00360231" w:rsidRDefault="00360231"/>
  <w:p w:rsidR="00360231" w:rsidRDefault="00360231"/>
  <w:p w:rsidR="00360231" w:rsidRDefault="00360231"/>
  <w:p w:rsidR="00360231" w:rsidRDefault="00360231"/>
  <w:p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rsidTr="004904AF">
      <w:trPr>
        <w:trHeight w:val="272"/>
      </w:trPr>
      <w:tc>
        <w:tcPr>
          <w:tcW w:w="6521" w:type="dxa"/>
        </w:tcPr>
        <w:p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2D1EB1F8" wp14:editId="0D9E3E0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rsidR="00360231" w:rsidRPr="00650060" w:rsidRDefault="00360231" w:rsidP="004904AF">
          <w:pPr>
            <w:pStyle w:val="0berschrift4"/>
          </w:pPr>
          <w:r w:rsidRPr="004B7716">
            <w:rPr>
              <w:b/>
            </w:rPr>
            <w:t>Politik und Gesellschaft</w:t>
          </w:r>
          <w:r w:rsidRPr="00650060">
            <w:rPr>
              <w:rStyle w:val="RahmenSymbol"/>
            </w:rPr>
            <w:t></w:t>
          </w:r>
        </w:p>
      </w:tc>
    </w:tr>
    <w:tr w:rsidR="00360231" w:rsidTr="0003613B">
      <w:trPr>
        <w:trHeight w:val="272"/>
      </w:trPr>
      <w:tc>
        <w:tcPr>
          <w:tcW w:w="8714" w:type="dxa"/>
          <w:gridSpan w:val="2"/>
        </w:tcPr>
        <w:p w:rsidR="00360231" w:rsidRPr="002833C2" w:rsidRDefault="00360231" w:rsidP="0003613B">
          <w:pPr>
            <w:pStyle w:val="1Standardflietext"/>
            <w:tabs>
              <w:tab w:val="left" w:pos="2100"/>
            </w:tabs>
            <w:spacing w:after="0"/>
            <w:rPr>
              <w:i/>
            </w:rPr>
          </w:pPr>
          <w:r>
            <w:rPr>
              <w:i/>
            </w:rPr>
            <w:tab/>
          </w:r>
        </w:p>
      </w:tc>
      <w:tc>
        <w:tcPr>
          <w:tcW w:w="999" w:type="dxa"/>
        </w:tcPr>
        <w:p w:rsidR="00360231" w:rsidRPr="002833C2" w:rsidRDefault="00360231" w:rsidP="0003613B">
          <w:pPr>
            <w:pStyle w:val="RahmenKopfzeilerechts"/>
            <w:rPr>
              <w:rStyle w:val="RahmenKopfzeilerechtsZchnZchn"/>
              <w:i/>
            </w:rPr>
          </w:pPr>
        </w:p>
      </w:tc>
    </w:tr>
  </w:tbl>
  <w:p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8"/>
  </w:num>
  <w:num w:numId="5">
    <w:abstractNumId w:val="13"/>
  </w:num>
  <w:num w:numId="6">
    <w:abstractNumId w:val="6"/>
  </w:num>
  <w:num w:numId="7">
    <w:abstractNumId w:val="3"/>
  </w:num>
  <w:num w:numId="8">
    <w:abstractNumId w:val="14"/>
  </w:num>
  <w:num w:numId="9">
    <w:abstractNumId w:val="2"/>
  </w:num>
  <w:num w:numId="10">
    <w:abstractNumId w:val="1"/>
  </w:num>
  <w:num w:numId="11">
    <w:abstractNumId w:val="5"/>
  </w:num>
  <w:num w:numId="12">
    <w:abstractNumId w:val="0"/>
  </w:num>
  <w:num w:numId="13">
    <w:abstractNumId w:val="9"/>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1336D"/>
    <w:rsid w:val="00021294"/>
    <w:rsid w:val="00026C0A"/>
    <w:rsid w:val="00026FB6"/>
    <w:rsid w:val="000270EA"/>
    <w:rsid w:val="00035908"/>
    <w:rsid w:val="0003613B"/>
    <w:rsid w:val="00041780"/>
    <w:rsid w:val="000434CE"/>
    <w:rsid w:val="00045648"/>
    <w:rsid w:val="00051C3D"/>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2A8B"/>
    <w:rsid w:val="001843DE"/>
    <w:rsid w:val="00191234"/>
    <w:rsid w:val="00195BC8"/>
    <w:rsid w:val="0019678C"/>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69BD"/>
    <w:rsid w:val="0024442C"/>
    <w:rsid w:val="00244655"/>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833"/>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1700"/>
    <w:rsid w:val="00365669"/>
    <w:rsid w:val="0036659A"/>
    <w:rsid w:val="00377201"/>
    <w:rsid w:val="00383D1A"/>
    <w:rsid w:val="00383FB9"/>
    <w:rsid w:val="00386141"/>
    <w:rsid w:val="00387FBF"/>
    <w:rsid w:val="0039208C"/>
    <w:rsid w:val="003A090D"/>
    <w:rsid w:val="003A2FC6"/>
    <w:rsid w:val="003B0D92"/>
    <w:rsid w:val="003B16C7"/>
    <w:rsid w:val="003B2910"/>
    <w:rsid w:val="003B2D8B"/>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13E34"/>
    <w:rsid w:val="0042027D"/>
    <w:rsid w:val="0042038D"/>
    <w:rsid w:val="00421F52"/>
    <w:rsid w:val="00425D85"/>
    <w:rsid w:val="00425DEE"/>
    <w:rsid w:val="004301F2"/>
    <w:rsid w:val="00430F3D"/>
    <w:rsid w:val="00434023"/>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279C"/>
    <w:rsid w:val="00463984"/>
    <w:rsid w:val="00464BA1"/>
    <w:rsid w:val="00466BA5"/>
    <w:rsid w:val="00467754"/>
    <w:rsid w:val="00473918"/>
    <w:rsid w:val="00474115"/>
    <w:rsid w:val="00474204"/>
    <w:rsid w:val="004761EE"/>
    <w:rsid w:val="00477C69"/>
    <w:rsid w:val="00483551"/>
    <w:rsid w:val="00483EFD"/>
    <w:rsid w:val="0048471F"/>
    <w:rsid w:val="00485666"/>
    <w:rsid w:val="004904AF"/>
    <w:rsid w:val="0049242E"/>
    <w:rsid w:val="00495876"/>
    <w:rsid w:val="00496EA9"/>
    <w:rsid w:val="004A5632"/>
    <w:rsid w:val="004B02E4"/>
    <w:rsid w:val="004B2857"/>
    <w:rsid w:val="004B56B9"/>
    <w:rsid w:val="004B7716"/>
    <w:rsid w:val="004C68A6"/>
    <w:rsid w:val="004C7E5F"/>
    <w:rsid w:val="004D4E71"/>
    <w:rsid w:val="004D510D"/>
    <w:rsid w:val="004E0620"/>
    <w:rsid w:val="004E39F4"/>
    <w:rsid w:val="004E412C"/>
    <w:rsid w:val="004E6A0A"/>
    <w:rsid w:val="004E7BDB"/>
    <w:rsid w:val="004F0D3A"/>
    <w:rsid w:val="004F1A91"/>
    <w:rsid w:val="004F787F"/>
    <w:rsid w:val="005040CD"/>
    <w:rsid w:val="00504489"/>
    <w:rsid w:val="005057CD"/>
    <w:rsid w:val="0051288F"/>
    <w:rsid w:val="00514ED4"/>
    <w:rsid w:val="00515B7F"/>
    <w:rsid w:val="005163C3"/>
    <w:rsid w:val="00521250"/>
    <w:rsid w:val="005229B8"/>
    <w:rsid w:val="005241F2"/>
    <w:rsid w:val="0052577E"/>
    <w:rsid w:val="0052727C"/>
    <w:rsid w:val="00527896"/>
    <w:rsid w:val="0053176A"/>
    <w:rsid w:val="0053310B"/>
    <w:rsid w:val="0053439A"/>
    <w:rsid w:val="00536265"/>
    <w:rsid w:val="00542644"/>
    <w:rsid w:val="00542D5D"/>
    <w:rsid w:val="00545E81"/>
    <w:rsid w:val="00546F6B"/>
    <w:rsid w:val="00547579"/>
    <w:rsid w:val="0055399A"/>
    <w:rsid w:val="0055436A"/>
    <w:rsid w:val="00557A3A"/>
    <w:rsid w:val="0056286B"/>
    <w:rsid w:val="005663AD"/>
    <w:rsid w:val="005702AF"/>
    <w:rsid w:val="0057045C"/>
    <w:rsid w:val="00575B35"/>
    <w:rsid w:val="00580789"/>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6B3"/>
    <w:rsid w:val="007144F8"/>
    <w:rsid w:val="00716B67"/>
    <w:rsid w:val="0071749D"/>
    <w:rsid w:val="00717FF9"/>
    <w:rsid w:val="00721675"/>
    <w:rsid w:val="00725083"/>
    <w:rsid w:val="00725122"/>
    <w:rsid w:val="00730388"/>
    <w:rsid w:val="00730A84"/>
    <w:rsid w:val="007337C0"/>
    <w:rsid w:val="00736647"/>
    <w:rsid w:val="0074383E"/>
    <w:rsid w:val="007538D5"/>
    <w:rsid w:val="007552AA"/>
    <w:rsid w:val="0076191E"/>
    <w:rsid w:val="00761A59"/>
    <w:rsid w:val="0076407F"/>
    <w:rsid w:val="0077004C"/>
    <w:rsid w:val="00770A83"/>
    <w:rsid w:val="00770FD4"/>
    <w:rsid w:val="0077553C"/>
    <w:rsid w:val="00780359"/>
    <w:rsid w:val="007803FB"/>
    <w:rsid w:val="00781331"/>
    <w:rsid w:val="007840C2"/>
    <w:rsid w:val="0078630B"/>
    <w:rsid w:val="00786B37"/>
    <w:rsid w:val="007871BC"/>
    <w:rsid w:val="007922C9"/>
    <w:rsid w:val="00793D4C"/>
    <w:rsid w:val="007959BC"/>
    <w:rsid w:val="00797021"/>
    <w:rsid w:val="007A0DF3"/>
    <w:rsid w:val="007A11E7"/>
    <w:rsid w:val="007A293C"/>
    <w:rsid w:val="007A5025"/>
    <w:rsid w:val="007A58CB"/>
    <w:rsid w:val="007A648E"/>
    <w:rsid w:val="007B1E5C"/>
    <w:rsid w:val="007C2808"/>
    <w:rsid w:val="007C2BCF"/>
    <w:rsid w:val="007C3C59"/>
    <w:rsid w:val="007C6DF5"/>
    <w:rsid w:val="007D10DF"/>
    <w:rsid w:val="007D2A43"/>
    <w:rsid w:val="007D4AFE"/>
    <w:rsid w:val="007D668D"/>
    <w:rsid w:val="007E101C"/>
    <w:rsid w:val="007E4942"/>
    <w:rsid w:val="007E61D4"/>
    <w:rsid w:val="007E6509"/>
    <w:rsid w:val="007E6BD0"/>
    <w:rsid w:val="007F0505"/>
    <w:rsid w:val="007F0E2A"/>
    <w:rsid w:val="007F1386"/>
    <w:rsid w:val="007F14F4"/>
    <w:rsid w:val="007F1F44"/>
    <w:rsid w:val="007F5A4A"/>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46CA7"/>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87E41"/>
    <w:rsid w:val="008A2DF7"/>
    <w:rsid w:val="008A3E22"/>
    <w:rsid w:val="008A4A5B"/>
    <w:rsid w:val="008A7B30"/>
    <w:rsid w:val="008B0642"/>
    <w:rsid w:val="008B377E"/>
    <w:rsid w:val="008B389E"/>
    <w:rsid w:val="008B769E"/>
    <w:rsid w:val="008C277C"/>
    <w:rsid w:val="008C35F2"/>
    <w:rsid w:val="008C77F4"/>
    <w:rsid w:val="008D04C8"/>
    <w:rsid w:val="008D08AA"/>
    <w:rsid w:val="008D3F4B"/>
    <w:rsid w:val="008D66C8"/>
    <w:rsid w:val="008D791F"/>
    <w:rsid w:val="008E5EF6"/>
    <w:rsid w:val="008F61FD"/>
    <w:rsid w:val="008F70EE"/>
    <w:rsid w:val="008F7926"/>
    <w:rsid w:val="009005F9"/>
    <w:rsid w:val="0090325E"/>
    <w:rsid w:val="009067D5"/>
    <w:rsid w:val="009111AA"/>
    <w:rsid w:val="009125E6"/>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5544"/>
    <w:rsid w:val="009A74FD"/>
    <w:rsid w:val="009C2A3F"/>
    <w:rsid w:val="009C321D"/>
    <w:rsid w:val="009C4861"/>
    <w:rsid w:val="009C4B06"/>
    <w:rsid w:val="009C5612"/>
    <w:rsid w:val="009D2050"/>
    <w:rsid w:val="009E59A9"/>
    <w:rsid w:val="009F1273"/>
    <w:rsid w:val="009F494D"/>
    <w:rsid w:val="009F6231"/>
    <w:rsid w:val="00A03E9F"/>
    <w:rsid w:val="00A07620"/>
    <w:rsid w:val="00A1162E"/>
    <w:rsid w:val="00A119F8"/>
    <w:rsid w:val="00A1298B"/>
    <w:rsid w:val="00A137FE"/>
    <w:rsid w:val="00A211DC"/>
    <w:rsid w:val="00A24986"/>
    <w:rsid w:val="00A261EE"/>
    <w:rsid w:val="00A272DA"/>
    <w:rsid w:val="00A323A3"/>
    <w:rsid w:val="00A353D8"/>
    <w:rsid w:val="00A36401"/>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55ED"/>
    <w:rsid w:val="00B15216"/>
    <w:rsid w:val="00B15460"/>
    <w:rsid w:val="00B17DF8"/>
    <w:rsid w:val="00B23E72"/>
    <w:rsid w:val="00B245E6"/>
    <w:rsid w:val="00B30F43"/>
    <w:rsid w:val="00B31DAE"/>
    <w:rsid w:val="00B33CBA"/>
    <w:rsid w:val="00B37580"/>
    <w:rsid w:val="00B37CAF"/>
    <w:rsid w:val="00B40C33"/>
    <w:rsid w:val="00B4144D"/>
    <w:rsid w:val="00B419A1"/>
    <w:rsid w:val="00B456B4"/>
    <w:rsid w:val="00B47511"/>
    <w:rsid w:val="00B51029"/>
    <w:rsid w:val="00B55AD8"/>
    <w:rsid w:val="00B56613"/>
    <w:rsid w:val="00B60BB9"/>
    <w:rsid w:val="00B642E2"/>
    <w:rsid w:val="00B64402"/>
    <w:rsid w:val="00B660BA"/>
    <w:rsid w:val="00B67697"/>
    <w:rsid w:val="00B718DB"/>
    <w:rsid w:val="00B85A00"/>
    <w:rsid w:val="00B86B2C"/>
    <w:rsid w:val="00B90397"/>
    <w:rsid w:val="00B9069C"/>
    <w:rsid w:val="00B916B5"/>
    <w:rsid w:val="00B92B5A"/>
    <w:rsid w:val="00B95874"/>
    <w:rsid w:val="00B95CB0"/>
    <w:rsid w:val="00BA1ED5"/>
    <w:rsid w:val="00BA533E"/>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7DC9"/>
    <w:rsid w:val="00C30103"/>
    <w:rsid w:val="00C33D11"/>
    <w:rsid w:val="00C34000"/>
    <w:rsid w:val="00C362CB"/>
    <w:rsid w:val="00C404F9"/>
    <w:rsid w:val="00C40BEB"/>
    <w:rsid w:val="00C41FE0"/>
    <w:rsid w:val="00C4214D"/>
    <w:rsid w:val="00C42F72"/>
    <w:rsid w:val="00C45274"/>
    <w:rsid w:val="00C5487D"/>
    <w:rsid w:val="00C562DE"/>
    <w:rsid w:val="00C5664A"/>
    <w:rsid w:val="00C6166A"/>
    <w:rsid w:val="00C67B21"/>
    <w:rsid w:val="00C71B65"/>
    <w:rsid w:val="00C71DFD"/>
    <w:rsid w:val="00C73F55"/>
    <w:rsid w:val="00C80B8A"/>
    <w:rsid w:val="00C83EA2"/>
    <w:rsid w:val="00C84B50"/>
    <w:rsid w:val="00C87972"/>
    <w:rsid w:val="00C965A7"/>
    <w:rsid w:val="00CA1933"/>
    <w:rsid w:val="00CA2AB7"/>
    <w:rsid w:val="00CA5837"/>
    <w:rsid w:val="00CB0AD3"/>
    <w:rsid w:val="00CB4729"/>
    <w:rsid w:val="00CC3FFC"/>
    <w:rsid w:val="00CD1001"/>
    <w:rsid w:val="00CD4A13"/>
    <w:rsid w:val="00CD5F8B"/>
    <w:rsid w:val="00CE048E"/>
    <w:rsid w:val="00CE0B7A"/>
    <w:rsid w:val="00CE17C7"/>
    <w:rsid w:val="00CE1EAE"/>
    <w:rsid w:val="00CE39D8"/>
    <w:rsid w:val="00CF018C"/>
    <w:rsid w:val="00CF1730"/>
    <w:rsid w:val="00CF2DBE"/>
    <w:rsid w:val="00CF6603"/>
    <w:rsid w:val="00D02E6A"/>
    <w:rsid w:val="00D030E9"/>
    <w:rsid w:val="00D0391B"/>
    <w:rsid w:val="00D05730"/>
    <w:rsid w:val="00D06B60"/>
    <w:rsid w:val="00D12F13"/>
    <w:rsid w:val="00D2154E"/>
    <w:rsid w:val="00D2266B"/>
    <w:rsid w:val="00D23EEB"/>
    <w:rsid w:val="00D442D6"/>
    <w:rsid w:val="00D44D16"/>
    <w:rsid w:val="00D50183"/>
    <w:rsid w:val="00D538D1"/>
    <w:rsid w:val="00D5478E"/>
    <w:rsid w:val="00D54E85"/>
    <w:rsid w:val="00D57978"/>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6ABB"/>
    <w:rsid w:val="00DC7BD5"/>
    <w:rsid w:val="00DD04F5"/>
    <w:rsid w:val="00DD2EFD"/>
    <w:rsid w:val="00DD3B31"/>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4005"/>
    <w:rsid w:val="00E45307"/>
    <w:rsid w:val="00E5065B"/>
    <w:rsid w:val="00E720AD"/>
    <w:rsid w:val="00E72C84"/>
    <w:rsid w:val="00E8035B"/>
    <w:rsid w:val="00E908F4"/>
    <w:rsid w:val="00E921D2"/>
    <w:rsid w:val="00E96370"/>
    <w:rsid w:val="00E968C9"/>
    <w:rsid w:val="00E976F1"/>
    <w:rsid w:val="00EA2D1D"/>
    <w:rsid w:val="00EB3074"/>
    <w:rsid w:val="00EC2A6E"/>
    <w:rsid w:val="00EC5345"/>
    <w:rsid w:val="00EC5C57"/>
    <w:rsid w:val="00EC6126"/>
    <w:rsid w:val="00ED3765"/>
    <w:rsid w:val="00ED3E77"/>
    <w:rsid w:val="00EE1668"/>
    <w:rsid w:val="00EE399E"/>
    <w:rsid w:val="00EE42D0"/>
    <w:rsid w:val="00EE4AFB"/>
    <w:rsid w:val="00EE58C3"/>
    <w:rsid w:val="00EF19BC"/>
    <w:rsid w:val="00EF5CE9"/>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7B0C"/>
    <w:rsid w:val="00F3227C"/>
    <w:rsid w:val="00F35288"/>
    <w:rsid w:val="00F35C6D"/>
    <w:rsid w:val="00F4346E"/>
    <w:rsid w:val="00F530DE"/>
    <w:rsid w:val="00F5324F"/>
    <w:rsid w:val="00F533A9"/>
    <w:rsid w:val="00F60DC7"/>
    <w:rsid w:val="00F61DF3"/>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4E57"/>
    <w:rsid w:val="00FC6968"/>
    <w:rsid w:val="00FC71DC"/>
    <w:rsid w:val="00FD0935"/>
    <w:rsid w:val="00FD695E"/>
    <w:rsid w:val="00FD6DC3"/>
    <w:rsid w:val="00FE6B69"/>
    <w:rsid w:val="00FF0787"/>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StandardWeb">
    <w:name w:val="Normal (Web)"/>
    <w:basedOn w:val="Standard"/>
    <w:uiPriority w:val="99"/>
    <w:semiHidden/>
    <w:unhideWhenUsed/>
    <w:rsid w:val="004E6A0A"/>
    <w:pPr>
      <w:spacing w:before="100" w:beforeAutospacing="1" w:after="100" w:afterAutospacing="1" w:line="240" w:lineRule="auto"/>
    </w:pPr>
    <w:rPr>
      <w:rFonts w:ascii="Times New Roman" w:hAnsi="Times New Roman"/>
      <w:sz w:val="24"/>
    </w:rPr>
  </w:style>
  <w:style w:type="paragraph" w:customStyle="1" w:styleId="articlecomponent">
    <w:name w:val="articlecomponent"/>
    <w:basedOn w:val="Standard"/>
    <w:rsid w:val="0046279C"/>
    <w:pPr>
      <w:spacing w:before="100" w:beforeAutospacing="1" w:after="100" w:afterAutospacing="1" w:line="240" w:lineRule="auto"/>
    </w:pPr>
    <w:rPr>
      <w:rFonts w:ascii="Times New Roman" w:hAnsi="Times New Roman"/>
      <w:sz w:val="24"/>
    </w:rPr>
  </w:style>
  <w:style w:type="character" w:customStyle="1" w:styleId="image-descriptionauthor-single">
    <w:name w:val="image-description__author-single"/>
    <w:basedOn w:val="Absatz-Standardschriftart"/>
    <w:rsid w:val="003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24">
      <w:bodyDiv w:val="1"/>
      <w:marLeft w:val="0"/>
      <w:marRight w:val="0"/>
      <w:marTop w:val="0"/>
      <w:marBottom w:val="0"/>
      <w:divBdr>
        <w:top w:val="none" w:sz="0" w:space="0" w:color="auto"/>
        <w:left w:val="none" w:sz="0" w:space="0" w:color="auto"/>
        <w:bottom w:val="none" w:sz="0" w:space="0" w:color="auto"/>
        <w:right w:val="none" w:sz="0" w:space="0" w:color="auto"/>
      </w:divBdr>
    </w:div>
    <w:div w:id="732583630">
      <w:bodyDiv w:val="1"/>
      <w:marLeft w:val="0"/>
      <w:marRight w:val="0"/>
      <w:marTop w:val="0"/>
      <w:marBottom w:val="0"/>
      <w:divBdr>
        <w:top w:val="none" w:sz="0" w:space="0" w:color="auto"/>
        <w:left w:val="none" w:sz="0" w:space="0" w:color="auto"/>
        <w:bottom w:val="none" w:sz="0" w:space="0" w:color="auto"/>
        <w:right w:val="none" w:sz="0" w:space="0" w:color="auto"/>
      </w:divBdr>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981041019">
      <w:bodyDiv w:val="1"/>
      <w:marLeft w:val="0"/>
      <w:marRight w:val="0"/>
      <w:marTop w:val="0"/>
      <w:marBottom w:val="0"/>
      <w:divBdr>
        <w:top w:val="none" w:sz="0" w:space="0" w:color="auto"/>
        <w:left w:val="none" w:sz="0" w:space="0" w:color="auto"/>
        <w:bottom w:val="none" w:sz="0" w:space="0" w:color="auto"/>
        <w:right w:val="none" w:sz="0" w:space="0" w:color="auto"/>
      </w:divBdr>
    </w:div>
    <w:div w:id="1491481300">
      <w:bodyDiv w:val="1"/>
      <w:marLeft w:val="0"/>
      <w:marRight w:val="0"/>
      <w:marTop w:val="0"/>
      <w:marBottom w:val="0"/>
      <w:divBdr>
        <w:top w:val="none" w:sz="0" w:space="0" w:color="auto"/>
        <w:left w:val="none" w:sz="0" w:space="0" w:color="auto"/>
        <w:bottom w:val="none" w:sz="0" w:space="0" w:color="auto"/>
        <w:right w:val="none" w:sz="0" w:space="0" w:color="auto"/>
      </w:divBdr>
    </w:div>
    <w:div w:id="1852446693">
      <w:bodyDiv w:val="1"/>
      <w:marLeft w:val="0"/>
      <w:marRight w:val="0"/>
      <w:marTop w:val="0"/>
      <w:marBottom w:val="0"/>
      <w:divBdr>
        <w:top w:val="none" w:sz="0" w:space="0" w:color="auto"/>
        <w:left w:val="none" w:sz="0" w:space="0" w:color="auto"/>
        <w:bottom w:val="none" w:sz="0" w:space="0" w:color="auto"/>
        <w:right w:val="none" w:sz="0" w:space="0" w:color="auto"/>
      </w:divBdr>
      <w:divsChild>
        <w:div w:id="1825200647">
          <w:marLeft w:val="0"/>
          <w:marRight w:val="0"/>
          <w:marTop w:val="0"/>
          <w:marBottom w:val="0"/>
          <w:divBdr>
            <w:top w:val="none" w:sz="0" w:space="0" w:color="auto"/>
            <w:left w:val="none" w:sz="0" w:space="0" w:color="auto"/>
            <w:bottom w:val="none" w:sz="0" w:space="0" w:color="auto"/>
            <w:right w:val="none" w:sz="0" w:space="0" w:color="auto"/>
          </w:divBdr>
          <w:divsChild>
            <w:div w:id="2110202435">
              <w:marLeft w:val="0"/>
              <w:marRight w:val="0"/>
              <w:marTop w:val="0"/>
              <w:marBottom w:val="0"/>
              <w:divBdr>
                <w:top w:val="none" w:sz="0" w:space="0" w:color="auto"/>
                <w:left w:val="none" w:sz="0" w:space="0" w:color="auto"/>
                <w:bottom w:val="none" w:sz="0" w:space="0" w:color="auto"/>
                <w:right w:val="none" w:sz="0" w:space="0" w:color="auto"/>
              </w:divBdr>
            </w:div>
          </w:divsChild>
        </w:div>
        <w:div w:id="527451354">
          <w:marLeft w:val="0"/>
          <w:marRight w:val="0"/>
          <w:marTop w:val="0"/>
          <w:marBottom w:val="0"/>
          <w:divBdr>
            <w:top w:val="none" w:sz="0" w:space="0" w:color="auto"/>
            <w:left w:val="none" w:sz="0" w:space="0" w:color="auto"/>
            <w:bottom w:val="none" w:sz="0" w:space="0" w:color="auto"/>
            <w:right w:val="none" w:sz="0" w:space="0" w:color="auto"/>
          </w:divBdr>
          <w:divsChild>
            <w:div w:id="1660842093">
              <w:marLeft w:val="0"/>
              <w:marRight w:val="0"/>
              <w:marTop w:val="0"/>
              <w:marBottom w:val="0"/>
              <w:divBdr>
                <w:top w:val="none" w:sz="0" w:space="0" w:color="auto"/>
                <w:left w:val="none" w:sz="0" w:space="0" w:color="auto"/>
                <w:bottom w:val="none" w:sz="0" w:space="0" w:color="auto"/>
                <w:right w:val="none" w:sz="0" w:space="0" w:color="auto"/>
              </w:divBdr>
              <w:divsChild>
                <w:div w:id="1523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de/radio/bayern2/sendungen/breitengrad/polen-nationalheiligtum-100.html" TargetMode="External"/><Relationship Id="rId18" Type="http://schemas.openxmlformats.org/officeDocument/2006/relationships/hyperlink" Target="https://www.nzz.ch/international/kirche-und-politik-in-polen-eine-allianz-in-der-krise-ld.15858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eutschlandfunk.de/missbrauch-und-hetze-polens-katholische-kirche-in-der-krise.724.de.html?dram:article_id=460327" TargetMode="External"/><Relationship Id="rId17" Type="http://schemas.openxmlformats.org/officeDocument/2006/relationships/hyperlink" Target="https://www.laender-analysen.de/polen-analysen/213/" TargetMode="External"/><Relationship Id="rId2" Type="http://schemas.openxmlformats.org/officeDocument/2006/relationships/numbering" Target="numbering.xml"/><Relationship Id="rId16" Type="http://schemas.openxmlformats.org/officeDocument/2006/relationships/hyperlink" Target="https://www.laender-analysen.de/polen-analysen/2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wBoTgPw3Wm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dr.de/nachrichten/osteuropa/land-leute/immer-weniger-polen-glauben-100.html" TargetMode="External"/><Relationship Id="rId23" Type="http://schemas.openxmlformats.org/officeDocument/2006/relationships/fontTable" Target="fontTable.xml"/><Relationship Id="rId10" Type="http://schemas.openxmlformats.org/officeDocument/2006/relationships/hyperlink" Target="http://www.youtube.com/watch?v=_t7VOKOM_h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ssen.fun/religion-in-polen-das-wichtigste-fuer-reisende/" TargetMode="External"/><Relationship Id="rId14" Type="http://schemas.openxmlformats.org/officeDocument/2006/relationships/hyperlink" Target="http://ondemand-mp3.dradio.de/file/dradio/2014/02/28/drk_20140228_1807_2767b674.mp3"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8501-BF87-4C36-A574-E235F804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5120</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2</cp:revision>
  <cp:lastPrinted>2020-12-03T16:06:00Z</cp:lastPrinted>
  <dcterms:created xsi:type="dcterms:W3CDTF">2020-12-03T16:21:00Z</dcterms:created>
  <dcterms:modified xsi:type="dcterms:W3CDTF">2020-12-03T16:21:00Z</dcterms:modified>
  <cp:category>Aktualitätendienst Politik</cp:category>
</cp:coreProperties>
</file>