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92" w:rsidRPr="009127C6" w:rsidRDefault="00891CB6" w:rsidP="0052129F">
      <w:pPr>
        <w:pStyle w:val="0berschrift1"/>
        <w:rPr>
          <w:rFonts w:cs="Arial"/>
          <w:sz w:val="24"/>
        </w:rPr>
      </w:pPr>
      <w:r w:rsidRPr="009127C6">
        <w:rPr>
          <w:rFonts w:cs="Arial"/>
          <w:sz w:val="24"/>
        </w:rPr>
        <w:t>Bruno Schul</w:t>
      </w:r>
      <w:r w:rsidR="00723E59" w:rsidRPr="009127C6">
        <w:rPr>
          <w:rFonts w:cs="Arial"/>
          <w:sz w:val="24"/>
        </w:rPr>
        <w:t>z</w:t>
      </w:r>
      <w:r w:rsidRPr="009127C6">
        <w:rPr>
          <w:rFonts w:cs="Arial"/>
          <w:sz w:val="24"/>
        </w:rPr>
        <w:t xml:space="preserve"> und Franz Kafka: Metamorphosen</w:t>
      </w:r>
    </w:p>
    <w:p w:rsidR="00595D92" w:rsidRPr="009127C6" w:rsidRDefault="00595D92" w:rsidP="00595D92">
      <w:pPr>
        <w:pStyle w:val="0berschrift2"/>
        <w:rPr>
          <w:rFonts w:cs="Arial"/>
        </w:rPr>
      </w:pPr>
      <w:r w:rsidRPr="009127C6">
        <w:rPr>
          <w:rFonts w:cs="Arial"/>
        </w:rPr>
        <w:t>Kurzbeschreibung des Moduls</w:t>
      </w:r>
    </w:p>
    <w:p w:rsidR="00595D92" w:rsidRPr="009127C6" w:rsidRDefault="00891CB6" w:rsidP="004A71DA">
      <w:pPr>
        <w:pStyle w:val="1Standardflietext"/>
        <w:jc w:val="both"/>
        <w:rPr>
          <w:rFonts w:cs="Arial"/>
          <w:sz w:val="22"/>
        </w:rPr>
      </w:pPr>
      <w:r w:rsidRPr="009127C6">
        <w:rPr>
          <w:rFonts w:cs="Arial"/>
          <w:sz w:val="22"/>
        </w:rPr>
        <w:t xml:space="preserve">Bruno Schulz und Franz Kafka zählen heute in Polen wie in Deutschland zu den bedeutendsten </w:t>
      </w:r>
      <w:r w:rsidR="00395060" w:rsidRPr="009127C6">
        <w:rPr>
          <w:rFonts w:cs="Arial"/>
          <w:sz w:val="22"/>
        </w:rPr>
        <w:t>Schriftstellern ihrer Zeit. Beide</w:t>
      </w:r>
      <w:r w:rsidR="00032F4C" w:rsidRPr="009127C6">
        <w:rPr>
          <w:rFonts w:cs="Arial"/>
          <w:sz w:val="22"/>
        </w:rPr>
        <w:t xml:space="preserve"> </w:t>
      </w:r>
      <w:r w:rsidR="00395060" w:rsidRPr="009127C6">
        <w:rPr>
          <w:rFonts w:cs="Arial"/>
          <w:sz w:val="22"/>
        </w:rPr>
        <w:t>wurden i</w:t>
      </w:r>
      <w:r w:rsidR="007A1FDA" w:rsidRPr="009127C6">
        <w:rPr>
          <w:rFonts w:cs="Arial"/>
          <w:sz w:val="22"/>
        </w:rPr>
        <w:t>n</w:t>
      </w:r>
      <w:r w:rsidR="00395060" w:rsidRPr="009127C6">
        <w:rPr>
          <w:rFonts w:cs="Arial"/>
          <w:sz w:val="22"/>
        </w:rPr>
        <w:t xml:space="preserve"> </w:t>
      </w:r>
      <w:r w:rsidR="00F96CCD" w:rsidRPr="009127C6">
        <w:rPr>
          <w:rFonts w:cs="Arial"/>
          <w:sz w:val="22"/>
        </w:rPr>
        <w:t xml:space="preserve">der </w:t>
      </w:r>
      <w:r w:rsidR="00395060" w:rsidRPr="009127C6">
        <w:rPr>
          <w:rFonts w:cs="Arial"/>
          <w:sz w:val="22"/>
        </w:rPr>
        <w:t xml:space="preserve">damaligen </w:t>
      </w:r>
      <w:r w:rsidR="00F96CCD" w:rsidRPr="009127C6">
        <w:rPr>
          <w:rFonts w:cs="Arial"/>
          <w:sz w:val="22"/>
        </w:rPr>
        <w:t xml:space="preserve">Doppelmonarchie </w:t>
      </w:r>
      <w:r w:rsidR="00395060" w:rsidRPr="009127C6">
        <w:rPr>
          <w:rFonts w:cs="Arial"/>
          <w:sz w:val="22"/>
        </w:rPr>
        <w:t>Österreich-Ungarn geboren</w:t>
      </w:r>
      <w:r w:rsidR="007A1FDA" w:rsidRPr="009127C6">
        <w:rPr>
          <w:rFonts w:cs="Arial"/>
          <w:sz w:val="22"/>
        </w:rPr>
        <w:t xml:space="preserve"> – Kafka im Jahr 1882 in Prag, Schulz 1892 in Drohobycz</w:t>
      </w:r>
      <w:r w:rsidR="00B020E6" w:rsidRPr="009127C6">
        <w:rPr>
          <w:rFonts w:cs="Arial"/>
          <w:sz w:val="22"/>
        </w:rPr>
        <w:t xml:space="preserve"> </w:t>
      </w:r>
      <w:r w:rsidR="00A75C6B" w:rsidRPr="009127C6">
        <w:rPr>
          <w:rFonts w:cs="Arial"/>
          <w:sz w:val="22"/>
        </w:rPr>
        <w:t>{</w:t>
      </w:r>
      <w:r w:rsidR="00B020E6" w:rsidRPr="009127C6">
        <w:rPr>
          <w:rFonts w:cs="Arial"/>
          <w:i/>
          <w:sz w:val="22"/>
        </w:rPr>
        <w:t>drohobütsch</w:t>
      </w:r>
      <w:r w:rsidR="00A75C6B" w:rsidRPr="009127C6">
        <w:rPr>
          <w:rFonts w:cs="Arial"/>
          <w:sz w:val="22"/>
        </w:rPr>
        <w:t>}</w:t>
      </w:r>
      <w:r w:rsidR="00F96CCD" w:rsidRPr="009127C6">
        <w:rPr>
          <w:rFonts w:cs="Arial"/>
          <w:sz w:val="22"/>
        </w:rPr>
        <w:t xml:space="preserve">, das in der heutigen Westukraine liegt </w:t>
      </w:r>
      <w:r w:rsidR="007A1FDA" w:rsidRPr="009127C6">
        <w:rPr>
          <w:rFonts w:cs="Arial"/>
          <w:sz w:val="22"/>
        </w:rPr>
        <w:t xml:space="preserve">– </w:t>
      </w:r>
      <w:r w:rsidR="00792C9F" w:rsidRPr="009127C6">
        <w:rPr>
          <w:rFonts w:cs="Arial"/>
          <w:sz w:val="22"/>
        </w:rPr>
        <w:t>beide waren jüdischer Abstammung</w:t>
      </w:r>
      <w:r w:rsidR="00395060" w:rsidRPr="009127C6">
        <w:rPr>
          <w:rFonts w:cs="Arial"/>
          <w:sz w:val="22"/>
        </w:rPr>
        <w:t xml:space="preserve"> und durchlebten eine </w:t>
      </w:r>
      <w:r w:rsidR="00792C9F" w:rsidRPr="009127C6">
        <w:rPr>
          <w:rFonts w:cs="Arial"/>
          <w:sz w:val="22"/>
        </w:rPr>
        <w:t>von</w:t>
      </w:r>
      <w:r w:rsidR="00395060" w:rsidRPr="009127C6">
        <w:rPr>
          <w:rFonts w:cs="Arial"/>
          <w:sz w:val="22"/>
        </w:rPr>
        <w:t xml:space="preserve"> einem starken Vaterkomplex geprägte Kindheit. </w:t>
      </w:r>
      <w:r w:rsidR="00F96CCD" w:rsidRPr="009127C6">
        <w:rPr>
          <w:rFonts w:cs="Arial"/>
          <w:sz w:val="22"/>
        </w:rPr>
        <w:t xml:space="preserve">Es gibt jedoch nicht nur </w:t>
      </w:r>
      <w:r w:rsidR="00395060" w:rsidRPr="009127C6">
        <w:rPr>
          <w:rFonts w:cs="Arial"/>
          <w:sz w:val="22"/>
        </w:rPr>
        <w:t>biografisch</w:t>
      </w:r>
      <w:r w:rsidR="00F96CCD" w:rsidRPr="009127C6">
        <w:rPr>
          <w:rFonts w:cs="Arial"/>
          <w:sz w:val="22"/>
        </w:rPr>
        <w:t>e</w:t>
      </w:r>
      <w:r w:rsidR="00395060" w:rsidRPr="009127C6">
        <w:rPr>
          <w:rFonts w:cs="Arial"/>
          <w:sz w:val="22"/>
        </w:rPr>
        <w:t xml:space="preserve"> Parallelen</w:t>
      </w:r>
      <w:r w:rsidR="00F96CCD" w:rsidRPr="009127C6">
        <w:rPr>
          <w:rFonts w:cs="Arial"/>
          <w:sz w:val="22"/>
        </w:rPr>
        <w:t>, sondern</w:t>
      </w:r>
      <w:r w:rsidR="00307D3A" w:rsidRPr="009127C6">
        <w:rPr>
          <w:rFonts w:cs="Arial"/>
          <w:sz w:val="22"/>
        </w:rPr>
        <w:t xml:space="preserve"> </w:t>
      </w:r>
      <w:r w:rsidR="00F96CCD" w:rsidRPr="009127C6">
        <w:rPr>
          <w:rFonts w:cs="Arial"/>
          <w:sz w:val="22"/>
        </w:rPr>
        <w:t>a</w:t>
      </w:r>
      <w:r w:rsidR="00395060" w:rsidRPr="009127C6">
        <w:rPr>
          <w:rFonts w:cs="Arial"/>
          <w:sz w:val="22"/>
        </w:rPr>
        <w:t>uch in ihrem Werk lassen sich zahlreiche Ähnlichkeiten feststellen.</w:t>
      </w:r>
    </w:p>
    <w:p w:rsidR="00395060" w:rsidRPr="009127C6" w:rsidRDefault="00395060" w:rsidP="004A71DA">
      <w:pPr>
        <w:pStyle w:val="1Standardflietext"/>
        <w:jc w:val="both"/>
        <w:rPr>
          <w:rFonts w:cs="Arial"/>
          <w:sz w:val="22"/>
        </w:rPr>
      </w:pPr>
      <w:r w:rsidRPr="009127C6">
        <w:rPr>
          <w:rFonts w:cs="Arial"/>
          <w:sz w:val="22"/>
        </w:rPr>
        <w:t>Das Modul unternimmt den Versuch, Schüler</w:t>
      </w:r>
      <w:r w:rsidR="007A1FDA" w:rsidRPr="009127C6">
        <w:rPr>
          <w:rFonts w:cs="Arial"/>
          <w:sz w:val="22"/>
        </w:rPr>
        <w:t>Inne</w:t>
      </w:r>
      <w:r w:rsidRPr="009127C6">
        <w:rPr>
          <w:rFonts w:cs="Arial"/>
          <w:sz w:val="22"/>
        </w:rPr>
        <w:t xml:space="preserve">n anhand eines konkreten Textvergleichs die inhaltlichen wie stilistischen Eigenheiten beider Autoren näherzubringen. Im Zentrum steht dabei ein Ausschnitt aus Schulz´ Erzählung </w:t>
      </w:r>
      <w:r w:rsidRPr="009127C6">
        <w:rPr>
          <w:rFonts w:cs="Arial"/>
          <w:i/>
          <w:sz w:val="22"/>
        </w:rPr>
        <w:t>Die K</w:t>
      </w:r>
      <w:r w:rsidR="00C60A74">
        <w:rPr>
          <w:rFonts w:cs="Arial"/>
          <w:i/>
          <w:sz w:val="22"/>
        </w:rPr>
        <w:t>akerlaken</w:t>
      </w:r>
      <w:r w:rsidR="00260845" w:rsidRPr="009127C6">
        <w:rPr>
          <w:rFonts w:cs="Arial"/>
          <w:sz w:val="22"/>
        </w:rPr>
        <w:t>, dem</w:t>
      </w:r>
      <w:r w:rsidRPr="009127C6">
        <w:rPr>
          <w:rFonts w:cs="Arial"/>
          <w:sz w:val="22"/>
        </w:rPr>
        <w:t xml:space="preserve"> ein Fragment aus Kafkas Erzählung </w:t>
      </w:r>
      <w:r w:rsidRPr="009127C6">
        <w:rPr>
          <w:rFonts w:cs="Arial"/>
          <w:i/>
          <w:sz w:val="22"/>
        </w:rPr>
        <w:t>Die Verwandlung</w:t>
      </w:r>
      <w:r w:rsidRPr="009127C6">
        <w:rPr>
          <w:rFonts w:cs="Arial"/>
          <w:sz w:val="22"/>
        </w:rPr>
        <w:t xml:space="preserve"> gegenübergestellt wird. Den Schüler</w:t>
      </w:r>
      <w:r w:rsidR="007A1FDA" w:rsidRPr="009127C6">
        <w:rPr>
          <w:rFonts w:cs="Arial"/>
          <w:sz w:val="22"/>
        </w:rPr>
        <w:t>Innen</w:t>
      </w:r>
      <w:r w:rsidRPr="009127C6">
        <w:rPr>
          <w:rFonts w:cs="Arial"/>
          <w:sz w:val="22"/>
        </w:rPr>
        <w:t xml:space="preserve"> soll auf diese Weise der Brückenschlag zu</w:t>
      </w:r>
      <w:r w:rsidR="00260845" w:rsidRPr="009127C6">
        <w:rPr>
          <w:rFonts w:cs="Arial"/>
          <w:sz w:val="22"/>
        </w:rPr>
        <w:t>m Werk eines</w:t>
      </w:r>
      <w:r w:rsidRPr="009127C6">
        <w:rPr>
          <w:rFonts w:cs="Arial"/>
          <w:sz w:val="22"/>
        </w:rPr>
        <w:t xml:space="preserve"> polnischen Schriftsteller</w:t>
      </w:r>
      <w:r w:rsidR="007A1FDA" w:rsidRPr="009127C6">
        <w:rPr>
          <w:rFonts w:cs="Arial"/>
          <w:sz w:val="22"/>
        </w:rPr>
        <w:t>s</w:t>
      </w:r>
      <w:r w:rsidRPr="009127C6">
        <w:rPr>
          <w:rFonts w:cs="Arial"/>
          <w:sz w:val="22"/>
        </w:rPr>
        <w:t xml:space="preserve"> ermöglicht werden</w:t>
      </w:r>
      <w:r w:rsidR="00260845" w:rsidRPr="009127C6">
        <w:rPr>
          <w:rFonts w:cs="Arial"/>
          <w:sz w:val="22"/>
        </w:rPr>
        <w:t>, d</w:t>
      </w:r>
      <w:r w:rsidR="00CD5B3C" w:rsidRPr="009127C6">
        <w:rPr>
          <w:rFonts w:cs="Arial"/>
          <w:sz w:val="22"/>
        </w:rPr>
        <w:t>essen biografische</w:t>
      </w:r>
      <w:r w:rsidR="00260845" w:rsidRPr="009127C6">
        <w:rPr>
          <w:rFonts w:cs="Arial"/>
          <w:sz w:val="22"/>
        </w:rPr>
        <w:t xml:space="preserve"> Umstände sich in seinem literarischen Werk ähnlich widerspiegeln</w:t>
      </w:r>
      <w:r w:rsidR="00CD5B3C" w:rsidRPr="009127C6">
        <w:rPr>
          <w:rFonts w:cs="Arial"/>
          <w:sz w:val="22"/>
        </w:rPr>
        <w:t>,</w:t>
      </w:r>
      <w:r w:rsidR="00260845" w:rsidRPr="009127C6">
        <w:rPr>
          <w:rFonts w:cs="Arial"/>
          <w:sz w:val="22"/>
        </w:rPr>
        <w:t xml:space="preserve"> wie es bei </w:t>
      </w:r>
      <w:r w:rsidR="007A1FDA" w:rsidRPr="009127C6">
        <w:rPr>
          <w:rFonts w:cs="Arial"/>
          <w:sz w:val="22"/>
        </w:rPr>
        <w:t xml:space="preserve">Franz </w:t>
      </w:r>
      <w:r w:rsidR="00260845" w:rsidRPr="009127C6">
        <w:rPr>
          <w:rFonts w:cs="Arial"/>
          <w:sz w:val="22"/>
        </w:rPr>
        <w:t xml:space="preserve">Kafka der Fall ist. </w:t>
      </w:r>
    </w:p>
    <w:p w:rsidR="00595D92" w:rsidRPr="009127C6" w:rsidRDefault="00595D92" w:rsidP="00595D92">
      <w:pPr>
        <w:pStyle w:val="1Standardflietext"/>
        <w:rPr>
          <w:rFonts w:cs="Arial"/>
        </w:rPr>
      </w:pPr>
    </w:p>
    <w:p w:rsidR="00595D92" w:rsidRPr="009127C6" w:rsidRDefault="00595D92" w:rsidP="00595D92">
      <w:pPr>
        <w:pStyle w:val="0berschrift2"/>
        <w:rPr>
          <w:rFonts w:cs="Arial"/>
        </w:rPr>
      </w:pPr>
      <w:r w:rsidRPr="009127C6">
        <w:rPr>
          <w:rFonts w:cs="Arial"/>
        </w:rPr>
        <w:t>Das Modul enthält</w:t>
      </w:r>
    </w:p>
    <w:p w:rsidR="00595D92" w:rsidRPr="009127C6" w:rsidRDefault="00595D92" w:rsidP="004A71DA">
      <w:pPr>
        <w:pStyle w:val="1Standardflietext"/>
        <w:numPr>
          <w:ilvl w:val="0"/>
          <w:numId w:val="27"/>
        </w:numPr>
        <w:jc w:val="both"/>
        <w:rPr>
          <w:rFonts w:cs="Arial"/>
          <w:sz w:val="22"/>
        </w:rPr>
      </w:pPr>
      <w:r w:rsidRPr="009127C6">
        <w:rPr>
          <w:rFonts w:cs="Arial"/>
          <w:sz w:val="22"/>
        </w:rPr>
        <w:t xml:space="preserve">Eine </w:t>
      </w:r>
      <w:r w:rsidRPr="009127C6">
        <w:rPr>
          <w:rFonts w:cs="Arial"/>
          <w:b/>
          <w:sz w:val="22"/>
        </w:rPr>
        <w:t>didaktische Einführung</w:t>
      </w:r>
      <w:r w:rsidRPr="009127C6">
        <w:rPr>
          <w:rFonts w:cs="Arial"/>
          <w:sz w:val="22"/>
        </w:rPr>
        <w:t xml:space="preserve"> zum Thema</w:t>
      </w:r>
    </w:p>
    <w:p w:rsidR="00595D92" w:rsidRPr="009127C6" w:rsidRDefault="00595D92" w:rsidP="004A71DA">
      <w:pPr>
        <w:pStyle w:val="1Standardflietext"/>
        <w:numPr>
          <w:ilvl w:val="0"/>
          <w:numId w:val="27"/>
        </w:numPr>
        <w:jc w:val="both"/>
        <w:rPr>
          <w:rFonts w:cs="Arial"/>
          <w:sz w:val="22"/>
        </w:rPr>
      </w:pPr>
      <w:r w:rsidRPr="009127C6">
        <w:rPr>
          <w:rFonts w:cs="Arial"/>
          <w:sz w:val="22"/>
        </w:rPr>
        <w:t xml:space="preserve">Hinweise zu </w:t>
      </w:r>
      <w:r w:rsidRPr="009127C6">
        <w:rPr>
          <w:rFonts w:cs="Arial"/>
          <w:b/>
          <w:sz w:val="22"/>
        </w:rPr>
        <w:t xml:space="preserve">Referatsthemen, </w:t>
      </w:r>
      <w:r w:rsidR="007A321A" w:rsidRPr="009127C6">
        <w:rPr>
          <w:rFonts w:cs="Arial"/>
          <w:b/>
          <w:sz w:val="22"/>
        </w:rPr>
        <w:t xml:space="preserve">Links </w:t>
      </w:r>
      <w:r w:rsidR="007A321A" w:rsidRPr="009127C6">
        <w:rPr>
          <w:rFonts w:cs="Arial"/>
          <w:sz w:val="22"/>
        </w:rPr>
        <w:t>und</w:t>
      </w:r>
      <w:r w:rsidR="007A321A" w:rsidRPr="009127C6">
        <w:rPr>
          <w:rFonts w:cs="Arial"/>
          <w:b/>
          <w:sz w:val="22"/>
        </w:rPr>
        <w:t xml:space="preserve"> </w:t>
      </w:r>
      <w:r w:rsidRPr="009127C6">
        <w:rPr>
          <w:rFonts w:cs="Arial"/>
          <w:b/>
          <w:sz w:val="22"/>
        </w:rPr>
        <w:t>weiterführender Literatur</w:t>
      </w:r>
    </w:p>
    <w:p w:rsidR="00016B39" w:rsidRPr="009127C6" w:rsidRDefault="00016B39" w:rsidP="00016B39">
      <w:pPr>
        <w:pStyle w:val="1Standardflietext"/>
        <w:ind w:firstLine="360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 xml:space="preserve">- </w:t>
      </w:r>
      <w:r w:rsidRPr="009127C6">
        <w:rPr>
          <w:rFonts w:cs="Arial"/>
          <w:sz w:val="22"/>
          <w:szCs w:val="22"/>
        </w:rPr>
        <w:tab/>
      </w:r>
      <w:r w:rsidR="00595D92" w:rsidRPr="009127C6">
        <w:rPr>
          <w:rFonts w:cs="Arial"/>
          <w:b/>
          <w:sz w:val="22"/>
          <w:szCs w:val="22"/>
        </w:rPr>
        <w:t>Arbeitsblatt 1:</w:t>
      </w:r>
      <w:r w:rsidRPr="009127C6">
        <w:rPr>
          <w:rFonts w:cs="Arial"/>
          <w:sz w:val="22"/>
          <w:szCs w:val="22"/>
        </w:rPr>
        <w:t xml:space="preserve"> Metamorphosen</w:t>
      </w:r>
    </w:p>
    <w:p w:rsidR="00016B39" w:rsidRPr="009127C6" w:rsidRDefault="00016B39" w:rsidP="00016B39">
      <w:pPr>
        <w:pStyle w:val="1Standardflietext"/>
        <w:ind w:left="360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 xml:space="preserve">- </w:t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b/>
          <w:sz w:val="22"/>
          <w:szCs w:val="22"/>
        </w:rPr>
        <w:t>Arbeitsblatt 2:</w:t>
      </w:r>
      <w:r w:rsidRPr="009127C6">
        <w:rPr>
          <w:rFonts w:cs="Arial"/>
          <w:sz w:val="22"/>
          <w:szCs w:val="22"/>
        </w:rPr>
        <w:t xml:space="preserve"> Franz Kafka (1882-1924) und Bruno Schulz (1892-1942): Die </w:t>
      </w:r>
    </w:p>
    <w:p w:rsidR="00016B39" w:rsidRPr="009127C6" w:rsidRDefault="00016B39" w:rsidP="00016B39">
      <w:pPr>
        <w:pStyle w:val="1Standardflietext"/>
        <w:ind w:left="360" w:firstLine="349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Biografien im Vergleich</w:t>
      </w:r>
    </w:p>
    <w:p w:rsidR="00016B39" w:rsidRPr="009127C6" w:rsidRDefault="00016B39" w:rsidP="00016B39">
      <w:pPr>
        <w:pStyle w:val="1Standardflietext"/>
        <w:ind w:firstLine="360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 xml:space="preserve">- </w:t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b/>
          <w:sz w:val="22"/>
          <w:szCs w:val="22"/>
        </w:rPr>
        <w:t xml:space="preserve">Arbeitsblatt 3: </w:t>
      </w:r>
      <w:r w:rsidRPr="009127C6">
        <w:rPr>
          <w:rFonts w:cs="Arial"/>
          <w:i/>
          <w:sz w:val="22"/>
          <w:szCs w:val="22"/>
        </w:rPr>
        <w:t>Die K</w:t>
      </w:r>
      <w:r w:rsidR="00D721A2">
        <w:rPr>
          <w:rFonts w:cs="Arial"/>
          <w:i/>
          <w:sz w:val="22"/>
          <w:szCs w:val="22"/>
        </w:rPr>
        <w:t>akerlaken</w:t>
      </w:r>
      <w:r w:rsidRPr="009127C6">
        <w:rPr>
          <w:rFonts w:cs="Arial"/>
          <w:sz w:val="22"/>
          <w:szCs w:val="22"/>
        </w:rPr>
        <w:t xml:space="preserve"> von Bruno Schulz </w:t>
      </w:r>
    </w:p>
    <w:p w:rsidR="00F96CCD" w:rsidRPr="009127C6" w:rsidRDefault="00016B39" w:rsidP="00307D3A">
      <w:pPr>
        <w:pStyle w:val="1Standardflietext"/>
        <w:ind w:firstLine="360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 xml:space="preserve">- </w:t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b/>
          <w:sz w:val="22"/>
          <w:szCs w:val="22"/>
        </w:rPr>
        <w:t>Arbeitsblatt 4:</w:t>
      </w:r>
      <w:r w:rsidRPr="009127C6">
        <w:rPr>
          <w:rFonts w:cs="Arial"/>
          <w:sz w:val="22"/>
          <w:szCs w:val="22"/>
        </w:rPr>
        <w:t xml:space="preserve"> </w:t>
      </w:r>
      <w:r w:rsidRPr="009127C6">
        <w:rPr>
          <w:rFonts w:cs="Arial"/>
          <w:i/>
          <w:sz w:val="22"/>
          <w:szCs w:val="22"/>
        </w:rPr>
        <w:t>Die Verwandlung</w:t>
      </w:r>
      <w:r w:rsidRPr="009127C6">
        <w:rPr>
          <w:rFonts w:cs="Arial"/>
          <w:sz w:val="22"/>
          <w:szCs w:val="22"/>
        </w:rPr>
        <w:t xml:space="preserve"> (Anfang der Erzählung)</w:t>
      </w:r>
      <w:r w:rsidR="00B020E6" w:rsidRPr="009127C6">
        <w:rPr>
          <w:rFonts w:cs="Arial"/>
          <w:sz w:val="22"/>
          <w:szCs w:val="22"/>
        </w:rPr>
        <w:t xml:space="preserve"> von Franz Kafka</w:t>
      </w:r>
    </w:p>
    <w:p w:rsidR="00016B39" w:rsidRPr="009127C6" w:rsidRDefault="00016B39" w:rsidP="00F96CCD">
      <w:pPr>
        <w:pStyle w:val="1Standardflietext"/>
        <w:numPr>
          <w:ilvl w:val="0"/>
          <w:numId w:val="27"/>
        </w:numPr>
        <w:rPr>
          <w:rFonts w:cs="Arial"/>
          <w:sz w:val="22"/>
          <w:szCs w:val="22"/>
        </w:rPr>
      </w:pPr>
      <w:r w:rsidRPr="009127C6">
        <w:rPr>
          <w:rFonts w:cs="Arial"/>
          <w:b/>
          <w:sz w:val="22"/>
          <w:szCs w:val="22"/>
        </w:rPr>
        <w:t xml:space="preserve">Arbeitsblatt 5: </w:t>
      </w:r>
      <w:r w:rsidRPr="009127C6">
        <w:rPr>
          <w:rFonts w:cs="Arial"/>
          <w:i/>
          <w:sz w:val="22"/>
          <w:szCs w:val="22"/>
        </w:rPr>
        <w:t>Die Zimtläden</w:t>
      </w:r>
      <w:r w:rsidRPr="009127C6">
        <w:rPr>
          <w:rFonts w:cs="Arial"/>
          <w:sz w:val="22"/>
          <w:szCs w:val="22"/>
        </w:rPr>
        <w:t xml:space="preserve"> von Bruno Schulz und </w:t>
      </w:r>
      <w:r w:rsidRPr="009127C6">
        <w:rPr>
          <w:rFonts w:cs="Arial"/>
          <w:i/>
          <w:sz w:val="22"/>
          <w:szCs w:val="22"/>
        </w:rPr>
        <w:t>Die Verwandlung</w:t>
      </w:r>
      <w:r w:rsidRPr="009127C6">
        <w:rPr>
          <w:rFonts w:cs="Arial"/>
          <w:sz w:val="22"/>
          <w:szCs w:val="22"/>
        </w:rPr>
        <w:t xml:space="preserve"> </w:t>
      </w:r>
    </w:p>
    <w:p w:rsidR="00016B39" w:rsidRPr="009127C6" w:rsidRDefault="00016B39" w:rsidP="00016B39">
      <w:pPr>
        <w:pStyle w:val="1Standardflietext"/>
        <w:ind w:firstLine="709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 xml:space="preserve">von Franz Kafka </w:t>
      </w:r>
    </w:p>
    <w:p w:rsidR="00016B39" w:rsidRPr="009127C6" w:rsidRDefault="00016B39">
      <w:pPr>
        <w:spacing w:after="0" w:line="240" w:lineRule="auto"/>
        <w:rPr>
          <w:rFonts w:cs="Arial"/>
          <w:sz w:val="24"/>
          <w:szCs w:val="20"/>
          <w:u w:val="single"/>
        </w:rPr>
      </w:pPr>
    </w:p>
    <w:p w:rsidR="00016B39" w:rsidRPr="009127C6" w:rsidRDefault="00016B39">
      <w:pPr>
        <w:spacing w:after="0" w:line="240" w:lineRule="auto"/>
        <w:rPr>
          <w:rFonts w:cs="Arial"/>
          <w:sz w:val="24"/>
          <w:szCs w:val="20"/>
          <w:u w:val="single"/>
        </w:rPr>
      </w:pPr>
      <w:r w:rsidRPr="009127C6">
        <w:rPr>
          <w:rFonts w:cs="Arial"/>
          <w:b/>
          <w:sz w:val="24"/>
          <w:u w:val="single"/>
        </w:rPr>
        <w:br w:type="page"/>
      </w:r>
    </w:p>
    <w:p w:rsidR="00595D92" w:rsidRPr="009127C6" w:rsidRDefault="00595D92" w:rsidP="00595D92">
      <w:pPr>
        <w:pStyle w:val="0berschrift3"/>
        <w:rPr>
          <w:rFonts w:cs="Arial"/>
          <w:b w:val="0"/>
          <w:i/>
          <w:sz w:val="24"/>
          <w:u w:val="single"/>
        </w:rPr>
      </w:pPr>
      <w:r w:rsidRPr="009127C6">
        <w:rPr>
          <w:rFonts w:cs="Arial"/>
          <w:b w:val="0"/>
          <w:i/>
          <w:sz w:val="24"/>
          <w:u w:val="single"/>
        </w:rPr>
        <w:lastRenderedPageBreak/>
        <w:t>Didaktische Einführung zum Thema</w:t>
      </w:r>
    </w:p>
    <w:p w:rsidR="00595D92" w:rsidRPr="009127C6" w:rsidRDefault="00595D92" w:rsidP="00595D92">
      <w:pPr>
        <w:spacing w:after="0" w:line="240" w:lineRule="auto"/>
        <w:ind w:right="-794"/>
        <w:rPr>
          <w:rFonts w:cs="Arial"/>
          <w:b/>
          <w:sz w:val="24"/>
        </w:rPr>
      </w:pPr>
    </w:p>
    <w:p w:rsidR="00595D92" w:rsidRPr="009127C6" w:rsidRDefault="00260845" w:rsidP="00595D92">
      <w:pPr>
        <w:pStyle w:val="0berschrift1"/>
        <w:rPr>
          <w:rFonts w:cs="Arial"/>
        </w:rPr>
      </w:pPr>
      <w:r w:rsidRPr="009127C6">
        <w:rPr>
          <w:rFonts w:cs="Arial"/>
        </w:rPr>
        <w:t>Bruno Schulz und Franz Kafka: Metamorphosen</w:t>
      </w:r>
    </w:p>
    <w:p w:rsidR="00595D92" w:rsidRPr="009127C6" w:rsidRDefault="00595D92" w:rsidP="00595D92">
      <w:pPr>
        <w:pStyle w:val="0berschrift2"/>
        <w:rPr>
          <w:rFonts w:cs="Arial"/>
        </w:rPr>
      </w:pPr>
      <w:r w:rsidRPr="009127C6">
        <w:rPr>
          <w:rFonts w:cs="Arial"/>
        </w:rPr>
        <w:t xml:space="preserve">Hinweise zum Einsatz im Unterricht </w:t>
      </w:r>
    </w:p>
    <w:p w:rsidR="00595D92" w:rsidRPr="009127C6" w:rsidRDefault="00595D92" w:rsidP="00307D3A">
      <w:pPr>
        <w:pStyle w:val="0berschrift1"/>
        <w:jc w:val="both"/>
        <w:rPr>
          <w:rFonts w:cs="Arial"/>
          <w:b w:val="0"/>
        </w:rPr>
      </w:pPr>
      <w:r w:rsidRPr="009127C6">
        <w:rPr>
          <w:rFonts w:cs="Arial"/>
          <w:b w:val="0"/>
        </w:rPr>
        <w:t>Das Thema „</w:t>
      </w:r>
      <w:r w:rsidR="00260845" w:rsidRPr="009127C6">
        <w:rPr>
          <w:rFonts w:cs="Arial"/>
          <w:b w:val="0"/>
        </w:rPr>
        <w:t xml:space="preserve">Bruno Schulz und Franz Kafka: Metamorphosen“ </w:t>
      </w:r>
      <w:r w:rsidRPr="009127C6">
        <w:rPr>
          <w:rFonts w:cs="Arial"/>
          <w:b w:val="0"/>
        </w:rPr>
        <w:t>lässt sich in den Unterricht integrieren</w:t>
      </w:r>
      <w:r w:rsidR="00C2610C" w:rsidRPr="009127C6">
        <w:rPr>
          <w:rFonts w:cs="Arial"/>
          <w:b w:val="0"/>
        </w:rPr>
        <w:t>:</w:t>
      </w:r>
      <w:r w:rsidRPr="009127C6">
        <w:rPr>
          <w:rFonts w:cs="Arial"/>
          <w:b w:val="0"/>
        </w:rPr>
        <w:t xml:space="preserve"> </w:t>
      </w:r>
    </w:p>
    <w:p w:rsidR="00260845" w:rsidRPr="009127C6" w:rsidRDefault="00595D92" w:rsidP="003A50DB">
      <w:pPr>
        <w:pStyle w:val="2Listeeingerckt"/>
        <w:jc w:val="both"/>
        <w:rPr>
          <w:rFonts w:cs="Arial"/>
          <w:sz w:val="22"/>
        </w:rPr>
      </w:pPr>
      <w:r w:rsidRPr="009127C6">
        <w:rPr>
          <w:rFonts w:cs="Arial"/>
          <w:sz w:val="22"/>
        </w:rPr>
        <w:t xml:space="preserve">im Kontext </w:t>
      </w:r>
      <w:r w:rsidR="00260845" w:rsidRPr="009127C6">
        <w:rPr>
          <w:rFonts w:cs="Arial"/>
          <w:sz w:val="22"/>
        </w:rPr>
        <w:t>der Unterrichtseinheit „Literatur der klassischen Moderne“</w:t>
      </w:r>
    </w:p>
    <w:p w:rsidR="00C2610C" w:rsidRPr="009127C6" w:rsidRDefault="00C2610C" w:rsidP="00C2610C">
      <w:pPr>
        <w:pStyle w:val="2Listeeingerckt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bei der Vorbereitung auf Klassenfahrten oder Austauschprogrammen mit literarischen Schwerpunktthemen</w:t>
      </w:r>
    </w:p>
    <w:p w:rsidR="00C2610C" w:rsidRPr="009127C6" w:rsidRDefault="00C2610C" w:rsidP="003A50DB">
      <w:pPr>
        <w:pStyle w:val="2Listeeingerckt"/>
        <w:jc w:val="both"/>
        <w:rPr>
          <w:rFonts w:cs="Arial"/>
          <w:sz w:val="22"/>
        </w:rPr>
      </w:pPr>
      <w:r w:rsidRPr="009127C6">
        <w:rPr>
          <w:rFonts w:cs="Arial"/>
          <w:sz w:val="22"/>
        </w:rPr>
        <w:t>bei der Behandlung von Geschichte, Kultur und Literatur Galiziens</w:t>
      </w:r>
    </w:p>
    <w:p w:rsidR="00595D92" w:rsidRPr="009127C6" w:rsidRDefault="00595D92" w:rsidP="00C16CCE">
      <w:pPr>
        <w:spacing w:after="0" w:line="240" w:lineRule="exact"/>
        <w:rPr>
          <w:rFonts w:cs="Arial"/>
          <w:sz w:val="24"/>
        </w:rPr>
      </w:pPr>
    </w:p>
    <w:p w:rsidR="00CD5B3C" w:rsidRPr="009127C6" w:rsidRDefault="00CD5B3C" w:rsidP="00CD5B3C">
      <w:pPr>
        <w:pStyle w:val="0berschrift2"/>
        <w:rPr>
          <w:rFonts w:cs="Arial"/>
        </w:rPr>
      </w:pPr>
      <w:r w:rsidRPr="009127C6">
        <w:rPr>
          <w:rFonts w:cs="Arial"/>
        </w:rPr>
        <w:t>Film</w:t>
      </w:r>
      <w:r w:rsidR="00EA282F" w:rsidRPr="009127C6">
        <w:rPr>
          <w:rFonts w:cs="Arial"/>
        </w:rPr>
        <w:t>/Audio</w:t>
      </w:r>
    </w:p>
    <w:p w:rsidR="00CA7A56" w:rsidRPr="009127C6" w:rsidRDefault="00CA7A56" w:rsidP="00595D92">
      <w:pPr>
        <w:spacing w:line="240" w:lineRule="exact"/>
        <w:rPr>
          <w:rFonts w:cs="Arial"/>
          <w:b/>
          <w:sz w:val="22"/>
        </w:rPr>
      </w:pPr>
      <w:r w:rsidRPr="009127C6">
        <w:rPr>
          <w:rFonts w:cs="Arial"/>
          <w:b/>
          <w:sz w:val="22"/>
        </w:rPr>
        <w:t>„Wer war Bruno Schulz?“ (42</w:t>
      </w:r>
      <w:r w:rsidR="003A50DB" w:rsidRPr="009127C6">
        <w:rPr>
          <w:rFonts w:cs="Arial"/>
          <w:b/>
          <w:sz w:val="22"/>
        </w:rPr>
        <w:t>.</w:t>
      </w:r>
      <w:r w:rsidR="008D553E" w:rsidRPr="009127C6">
        <w:rPr>
          <w:rFonts w:cs="Arial"/>
          <w:b/>
          <w:sz w:val="22"/>
        </w:rPr>
        <w:t>50</w:t>
      </w:r>
      <w:r w:rsidRPr="009127C6">
        <w:rPr>
          <w:rFonts w:cs="Arial"/>
          <w:b/>
          <w:sz w:val="22"/>
        </w:rPr>
        <w:t xml:space="preserve"> Min.)</w:t>
      </w:r>
    </w:p>
    <w:p w:rsidR="00CA7A56" w:rsidRPr="009127C6" w:rsidRDefault="00497C9D" w:rsidP="00CA7A56">
      <w:pPr>
        <w:spacing w:line="240" w:lineRule="exact"/>
        <w:rPr>
          <w:rFonts w:cs="Arial"/>
          <w:sz w:val="22"/>
        </w:rPr>
      </w:pPr>
      <w:hyperlink r:id="rId9" w:history="1">
        <w:r w:rsidR="00590C77" w:rsidRPr="006D2F17">
          <w:rPr>
            <w:rStyle w:val="Hyperlink"/>
            <w:rFonts w:cs="Arial"/>
            <w:sz w:val="22"/>
          </w:rPr>
          <w:t>http://www.youtube.com/watch?v=0oB3LLJue9I</w:t>
        </w:r>
      </w:hyperlink>
      <w:r w:rsidR="00590C77">
        <w:rPr>
          <w:rFonts w:cs="Arial"/>
          <w:sz w:val="22"/>
        </w:rPr>
        <w:t xml:space="preserve"> </w:t>
      </w:r>
    </w:p>
    <w:p w:rsidR="00CA7A56" w:rsidRPr="009127C6" w:rsidRDefault="00CA7A56" w:rsidP="00307D3A">
      <w:pPr>
        <w:spacing w:line="240" w:lineRule="exact"/>
        <w:jc w:val="both"/>
        <w:rPr>
          <w:rFonts w:cs="Arial"/>
          <w:sz w:val="22"/>
        </w:rPr>
      </w:pPr>
      <w:r w:rsidRPr="009127C6">
        <w:rPr>
          <w:rFonts w:cs="Arial"/>
          <w:sz w:val="22"/>
        </w:rPr>
        <w:t>Der Film vermittelt einen hervorragenden Überblick über Leben und Werk von Bruno Schulz sowie seine Rezeption im heutigen Polen.</w:t>
      </w:r>
    </w:p>
    <w:p w:rsidR="00CD5B3C" w:rsidRPr="009127C6" w:rsidRDefault="00CD5B3C" w:rsidP="00595D92">
      <w:pPr>
        <w:spacing w:line="240" w:lineRule="exact"/>
        <w:rPr>
          <w:rFonts w:cs="Arial"/>
          <w:b/>
          <w:sz w:val="22"/>
        </w:rPr>
      </w:pPr>
    </w:p>
    <w:p w:rsidR="004A7BFA" w:rsidRPr="009127C6" w:rsidRDefault="004A7BFA" w:rsidP="00595D92">
      <w:pPr>
        <w:spacing w:line="240" w:lineRule="exact"/>
        <w:rPr>
          <w:rFonts w:cs="Arial"/>
          <w:b/>
          <w:sz w:val="22"/>
        </w:rPr>
      </w:pPr>
      <w:r w:rsidRPr="009127C6">
        <w:rPr>
          <w:rFonts w:cs="Arial"/>
          <w:b/>
          <w:sz w:val="22"/>
        </w:rPr>
        <w:t>„Street of Crocodiles“ (d</w:t>
      </w:r>
      <w:r w:rsidR="00BE0F6B" w:rsidRPr="009127C6">
        <w:rPr>
          <w:rFonts w:cs="Arial"/>
          <w:b/>
          <w:sz w:val="22"/>
        </w:rPr>
        <w:t>eutscher Titel</w:t>
      </w:r>
      <w:r w:rsidRPr="009127C6">
        <w:rPr>
          <w:rFonts w:cs="Arial"/>
          <w:b/>
          <w:sz w:val="22"/>
        </w:rPr>
        <w:t xml:space="preserve"> </w:t>
      </w:r>
      <w:r w:rsidRPr="009127C6">
        <w:rPr>
          <w:rFonts w:cs="Arial"/>
          <w:b/>
          <w:i/>
          <w:sz w:val="22"/>
        </w:rPr>
        <w:t>Die Zimtläden</w:t>
      </w:r>
      <w:r w:rsidRPr="009127C6">
        <w:rPr>
          <w:rFonts w:cs="Arial"/>
          <w:b/>
          <w:sz w:val="22"/>
        </w:rPr>
        <w:t>) (20.32 Min.)</w:t>
      </w:r>
    </w:p>
    <w:p w:rsidR="00BE0F6B" w:rsidRPr="009127C6" w:rsidRDefault="00497C9D" w:rsidP="00595D92">
      <w:pPr>
        <w:spacing w:line="240" w:lineRule="exact"/>
        <w:rPr>
          <w:rFonts w:cs="Arial"/>
          <w:sz w:val="22"/>
        </w:rPr>
      </w:pPr>
      <w:hyperlink r:id="rId10" w:history="1">
        <w:r w:rsidR="00590C77" w:rsidRPr="006D2F17">
          <w:rPr>
            <w:rStyle w:val="Hyperlink"/>
            <w:rFonts w:cs="Arial"/>
            <w:sz w:val="22"/>
          </w:rPr>
          <w:t>https://www.youtube.com/watch?v=EgqmXK1pf7Y</w:t>
        </w:r>
      </w:hyperlink>
      <w:r w:rsidR="00590C77">
        <w:rPr>
          <w:rFonts w:cs="Arial"/>
          <w:sz w:val="22"/>
        </w:rPr>
        <w:t xml:space="preserve"> </w:t>
      </w:r>
      <w:r w:rsidR="00307D3A" w:rsidRPr="009127C6">
        <w:rPr>
          <w:rFonts w:cs="Arial"/>
          <w:sz w:val="22"/>
        </w:rPr>
        <w:t xml:space="preserve"> </w:t>
      </w:r>
    </w:p>
    <w:p w:rsidR="00A75C6B" w:rsidRPr="009127C6" w:rsidRDefault="004A7BFA" w:rsidP="00307D3A">
      <w:pPr>
        <w:spacing w:line="240" w:lineRule="exact"/>
        <w:jc w:val="both"/>
        <w:rPr>
          <w:rFonts w:cs="Arial"/>
          <w:sz w:val="22"/>
        </w:rPr>
      </w:pPr>
      <w:r w:rsidRPr="009127C6">
        <w:rPr>
          <w:rFonts w:cs="Arial"/>
          <w:sz w:val="22"/>
        </w:rPr>
        <w:t xml:space="preserve">In diesem sehr schönen </w:t>
      </w:r>
      <w:r w:rsidR="00A75C6B" w:rsidRPr="009127C6">
        <w:rPr>
          <w:rFonts w:cs="Arial"/>
          <w:sz w:val="22"/>
        </w:rPr>
        <w:t xml:space="preserve">Kurzfilm </w:t>
      </w:r>
      <w:r w:rsidRPr="009127C6">
        <w:rPr>
          <w:rFonts w:cs="Arial"/>
          <w:sz w:val="22"/>
        </w:rPr>
        <w:t xml:space="preserve">der </w:t>
      </w:r>
      <w:r w:rsidR="00307D3A" w:rsidRPr="009127C6">
        <w:rPr>
          <w:rFonts w:cs="Arial"/>
          <w:sz w:val="22"/>
        </w:rPr>
        <w:t>„</w:t>
      </w:r>
      <w:r w:rsidRPr="009127C6">
        <w:rPr>
          <w:rFonts w:cs="Arial"/>
          <w:sz w:val="22"/>
        </w:rPr>
        <w:t>Brothers Quay</w:t>
      </w:r>
      <w:r w:rsidR="00307D3A" w:rsidRPr="009127C6">
        <w:rPr>
          <w:rFonts w:cs="Arial"/>
          <w:sz w:val="22"/>
          <w:szCs w:val="22"/>
        </w:rPr>
        <w:t>“</w:t>
      </w:r>
      <w:r w:rsidRPr="009127C6">
        <w:rPr>
          <w:rFonts w:cs="Arial"/>
          <w:sz w:val="22"/>
        </w:rPr>
        <w:t xml:space="preserve"> </w:t>
      </w:r>
      <w:r w:rsidR="00364DBA" w:rsidRPr="009127C6">
        <w:rPr>
          <w:rFonts w:cs="Arial"/>
          <w:sz w:val="22"/>
        </w:rPr>
        <w:t>von 1987</w:t>
      </w:r>
      <w:r w:rsidR="00E8446C" w:rsidRPr="009127C6">
        <w:rPr>
          <w:rFonts w:cs="Arial"/>
          <w:sz w:val="22"/>
        </w:rPr>
        <w:t xml:space="preserve"> </w:t>
      </w:r>
      <w:r w:rsidRPr="009127C6">
        <w:rPr>
          <w:rFonts w:cs="Arial"/>
          <w:sz w:val="22"/>
        </w:rPr>
        <w:t xml:space="preserve">werden </w:t>
      </w:r>
      <w:r w:rsidR="00A75C6B" w:rsidRPr="009127C6">
        <w:rPr>
          <w:rFonts w:cs="Arial"/>
          <w:sz w:val="22"/>
        </w:rPr>
        <w:t xml:space="preserve">mit </w:t>
      </w:r>
      <w:r w:rsidR="00E8446C" w:rsidRPr="009127C6">
        <w:rPr>
          <w:rFonts w:cs="Arial"/>
          <w:sz w:val="22"/>
        </w:rPr>
        <w:t xml:space="preserve">Puppen </w:t>
      </w:r>
      <w:r w:rsidRPr="009127C6">
        <w:rPr>
          <w:rFonts w:cs="Arial"/>
          <w:sz w:val="22"/>
        </w:rPr>
        <w:t xml:space="preserve">Szenen aus den </w:t>
      </w:r>
      <w:r w:rsidR="00A75C6B" w:rsidRPr="009127C6">
        <w:rPr>
          <w:rFonts w:cs="Arial"/>
          <w:i/>
          <w:sz w:val="22"/>
        </w:rPr>
        <w:t>Zimtläden</w:t>
      </w:r>
      <w:r w:rsidRPr="009127C6">
        <w:rPr>
          <w:rFonts w:cs="Arial"/>
          <w:sz w:val="22"/>
        </w:rPr>
        <w:t xml:space="preserve"> nachgespielt</w:t>
      </w:r>
      <w:r w:rsidR="00364DBA" w:rsidRPr="009127C6">
        <w:rPr>
          <w:rFonts w:cs="Arial"/>
          <w:sz w:val="22"/>
        </w:rPr>
        <w:t>, die magische und teilweise leicht bedrohliche Bilder entstehen lassen.</w:t>
      </w:r>
    </w:p>
    <w:p w:rsidR="00E8446C" w:rsidRPr="009127C6" w:rsidRDefault="00E8446C" w:rsidP="00307D3A">
      <w:pPr>
        <w:spacing w:line="240" w:lineRule="exact"/>
        <w:jc w:val="both"/>
        <w:rPr>
          <w:rFonts w:cs="Arial"/>
          <w:sz w:val="22"/>
        </w:rPr>
      </w:pPr>
      <w:r w:rsidRPr="009127C6">
        <w:rPr>
          <w:rFonts w:cs="Arial"/>
          <w:sz w:val="22"/>
        </w:rPr>
        <w:t xml:space="preserve">Dazu: </w:t>
      </w:r>
      <w:hyperlink r:id="rId11" w:history="1">
        <w:r w:rsidR="00590C77" w:rsidRPr="006D2F17">
          <w:rPr>
            <w:rStyle w:val="Hyperlink"/>
            <w:rFonts w:cs="Arial"/>
            <w:sz w:val="22"/>
          </w:rPr>
          <w:t>http://culture.pl/en/article/the-polish-fates-of-the-quay-brothers</w:t>
        </w:r>
      </w:hyperlink>
      <w:r w:rsidR="00590C77">
        <w:rPr>
          <w:rFonts w:cs="Arial"/>
          <w:sz w:val="22"/>
        </w:rPr>
        <w:t xml:space="preserve"> </w:t>
      </w:r>
      <w:r w:rsidR="00D7264F" w:rsidRPr="009127C6">
        <w:rPr>
          <w:rFonts w:cs="Arial"/>
          <w:sz w:val="22"/>
        </w:rPr>
        <w:t xml:space="preserve"> </w:t>
      </w:r>
    </w:p>
    <w:p w:rsidR="00032F4C" w:rsidRPr="009127C6" w:rsidRDefault="00032F4C" w:rsidP="00032F4C">
      <w:pPr>
        <w:spacing w:line="240" w:lineRule="exact"/>
        <w:jc w:val="both"/>
        <w:rPr>
          <w:rFonts w:cs="Arial"/>
          <w:i/>
          <w:sz w:val="22"/>
        </w:rPr>
      </w:pPr>
    </w:p>
    <w:p w:rsidR="00032F4C" w:rsidRPr="009127C6" w:rsidRDefault="00032F4C" w:rsidP="00032F4C">
      <w:pPr>
        <w:spacing w:line="240" w:lineRule="exact"/>
        <w:jc w:val="both"/>
        <w:rPr>
          <w:rFonts w:cs="Arial"/>
          <w:b/>
          <w:sz w:val="22"/>
        </w:rPr>
      </w:pPr>
      <w:r w:rsidRPr="009127C6">
        <w:rPr>
          <w:rFonts w:cs="Arial"/>
          <w:b/>
          <w:sz w:val="22"/>
        </w:rPr>
        <w:t>„Wer erschoss Bruno Schulz?" (4.36 Min.)</w:t>
      </w:r>
    </w:p>
    <w:p w:rsidR="00032F4C" w:rsidRPr="009127C6" w:rsidRDefault="00497C9D" w:rsidP="00032F4C">
      <w:pPr>
        <w:spacing w:line="240" w:lineRule="exact"/>
        <w:jc w:val="both"/>
        <w:rPr>
          <w:rFonts w:cs="Arial"/>
          <w:sz w:val="22"/>
        </w:rPr>
      </w:pPr>
      <w:hyperlink r:id="rId12" w:history="1">
        <w:r w:rsidR="00590C77" w:rsidRPr="006D2F17">
          <w:rPr>
            <w:rStyle w:val="Hyperlink"/>
            <w:rFonts w:cs="Arial"/>
            <w:sz w:val="22"/>
          </w:rPr>
          <w:t>https://www.youtube.com/watch?v=c9YbuDaNPuA</w:t>
        </w:r>
      </w:hyperlink>
      <w:r w:rsidR="00590C77">
        <w:rPr>
          <w:rFonts w:cs="Arial"/>
          <w:sz w:val="22"/>
        </w:rPr>
        <w:t xml:space="preserve"> </w:t>
      </w:r>
      <w:r w:rsidR="00032F4C" w:rsidRPr="009127C6">
        <w:rPr>
          <w:rFonts w:cs="Arial"/>
          <w:sz w:val="22"/>
        </w:rPr>
        <w:t xml:space="preserve"> </w:t>
      </w:r>
    </w:p>
    <w:p w:rsidR="00032F4C" w:rsidRPr="009127C6" w:rsidRDefault="00032F4C" w:rsidP="00032F4C">
      <w:pPr>
        <w:spacing w:line="240" w:lineRule="exact"/>
        <w:jc w:val="both"/>
        <w:rPr>
          <w:rFonts w:cs="Arial"/>
          <w:sz w:val="22"/>
        </w:rPr>
      </w:pPr>
      <w:r w:rsidRPr="009127C6">
        <w:rPr>
          <w:rFonts w:cs="Arial"/>
          <w:sz w:val="22"/>
        </w:rPr>
        <w:t xml:space="preserve">Lied der österreichischen Rockband </w:t>
      </w:r>
      <w:r w:rsidRPr="009127C6">
        <w:rPr>
          <w:rFonts w:cs="Arial"/>
          <w:i/>
          <w:sz w:val="22"/>
          <w:szCs w:val="22"/>
        </w:rPr>
        <w:t>Nebenjob</w:t>
      </w:r>
      <w:r w:rsidRPr="009127C6">
        <w:rPr>
          <w:rFonts w:cs="Arial"/>
          <w:sz w:val="22"/>
          <w:szCs w:val="22"/>
        </w:rPr>
        <w:t xml:space="preserve">, das erstmals 2011 live aufgeführt wurde und einige biografische </w:t>
      </w:r>
      <w:r w:rsidR="00621EF6">
        <w:rPr>
          <w:rFonts w:cs="Arial"/>
          <w:sz w:val="22"/>
          <w:szCs w:val="22"/>
        </w:rPr>
        <w:t>Aspekte thematisiert</w:t>
      </w:r>
      <w:r w:rsidRPr="009127C6">
        <w:rPr>
          <w:rFonts w:cs="Arial"/>
          <w:sz w:val="22"/>
          <w:szCs w:val="22"/>
        </w:rPr>
        <w:t>. Dem Andenken an Bruno Schulz gewidmet.</w:t>
      </w:r>
    </w:p>
    <w:p w:rsidR="00032F4C" w:rsidRPr="009127C6" w:rsidRDefault="00032F4C" w:rsidP="00595D92">
      <w:pPr>
        <w:spacing w:line="240" w:lineRule="exact"/>
        <w:rPr>
          <w:rFonts w:cs="Arial"/>
          <w:sz w:val="22"/>
        </w:rPr>
      </w:pPr>
    </w:p>
    <w:p w:rsidR="00D41D2B" w:rsidRPr="009127C6" w:rsidRDefault="00D41D2B" w:rsidP="00307D3A">
      <w:pPr>
        <w:spacing w:line="240" w:lineRule="exact"/>
        <w:jc w:val="both"/>
        <w:rPr>
          <w:rFonts w:cs="Arial"/>
          <w:b/>
          <w:sz w:val="22"/>
        </w:rPr>
      </w:pPr>
      <w:r w:rsidRPr="009127C6">
        <w:rPr>
          <w:rFonts w:cs="Arial"/>
          <w:b/>
          <w:sz w:val="22"/>
        </w:rPr>
        <w:t>„Bilder finden“ (106 Min.)</w:t>
      </w:r>
    </w:p>
    <w:p w:rsidR="00D41D2B" w:rsidRPr="009127C6" w:rsidRDefault="00D41D2B" w:rsidP="00307D3A">
      <w:pPr>
        <w:spacing w:line="240" w:lineRule="exact"/>
        <w:jc w:val="both"/>
        <w:rPr>
          <w:rFonts w:cs="Arial"/>
          <w:sz w:val="22"/>
        </w:rPr>
      </w:pPr>
      <w:r w:rsidRPr="009127C6">
        <w:rPr>
          <w:rFonts w:cs="Arial"/>
          <w:sz w:val="22"/>
        </w:rPr>
        <w:t>Dokumentarfilm von Benjamin Geissler über die Entdeckung</w:t>
      </w:r>
      <w:r w:rsidR="00362E16" w:rsidRPr="009127C6">
        <w:rPr>
          <w:rFonts w:cs="Arial"/>
          <w:sz w:val="22"/>
        </w:rPr>
        <w:t xml:space="preserve"> der Wandbilder von Bruno Schulz im Jahr 2001 sowie die anschließende „Akquisition“ durch die Gedenkstätte Yad Vashem. Mehr Informationen: </w:t>
      </w:r>
      <w:hyperlink r:id="rId13" w:anchor="Film" w:history="1">
        <w:r w:rsidR="00590C77" w:rsidRPr="006D2F17">
          <w:rPr>
            <w:rStyle w:val="Hyperlink"/>
            <w:rFonts w:cs="Arial"/>
            <w:sz w:val="22"/>
          </w:rPr>
          <w:t>http://www.benjamingeissler.de/DEUTSCH/Bilder-DE.htm#Film</w:t>
        </w:r>
      </w:hyperlink>
      <w:r w:rsidR="00590C77">
        <w:rPr>
          <w:rFonts w:cs="Arial"/>
          <w:sz w:val="22"/>
        </w:rPr>
        <w:t xml:space="preserve"> </w:t>
      </w:r>
    </w:p>
    <w:p w:rsidR="00CD5B3C" w:rsidRPr="009127C6" w:rsidRDefault="00CD5B3C" w:rsidP="00595D92">
      <w:pPr>
        <w:spacing w:line="240" w:lineRule="exact"/>
        <w:rPr>
          <w:rFonts w:cs="Arial"/>
          <w:b/>
          <w:sz w:val="24"/>
        </w:rPr>
      </w:pPr>
    </w:p>
    <w:p w:rsidR="00595D92" w:rsidRPr="009127C6" w:rsidRDefault="00595D92" w:rsidP="00595D92">
      <w:pPr>
        <w:pStyle w:val="0berschrift2"/>
        <w:rPr>
          <w:rFonts w:cs="Arial"/>
        </w:rPr>
      </w:pPr>
      <w:r w:rsidRPr="009127C6">
        <w:rPr>
          <w:rFonts w:cs="Arial"/>
        </w:rPr>
        <w:t>Themen der Arbeitsblätter:</w:t>
      </w:r>
    </w:p>
    <w:p w:rsidR="00016B39" w:rsidRPr="009127C6" w:rsidRDefault="00016B39" w:rsidP="00016B39">
      <w:pPr>
        <w:pStyle w:val="1Standardflietext"/>
        <w:numPr>
          <w:ilvl w:val="0"/>
          <w:numId w:val="27"/>
        </w:numPr>
        <w:jc w:val="both"/>
        <w:rPr>
          <w:rFonts w:cs="Arial"/>
          <w:sz w:val="22"/>
        </w:rPr>
      </w:pPr>
      <w:r w:rsidRPr="009127C6">
        <w:rPr>
          <w:rFonts w:cs="Arial"/>
          <w:sz w:val="22"/>
        </w:rPr>
        <w:t xml:space="preserve">Eine </w:t>
      </w:r>
      <w:r w:rsidRPr="009127C6">
        <w:rPr>
          <w:rFonts w:cs="Arial"/>
          <w:b/>
          <w:sz w:val="22"/>
        </w:rPr>
        <w:t>didaktische Einführung</w:t>
      </w:r>
      <w:r w:rsidRPr="009127C6">
        <w:rPr>
          <w:rFonts w:cs="Arial"/>
          <w:sz w:val="22"/>
        </w:rPr>
        <w:t xml:space="preserve"> zum Thema</w:t>
      </w:r>
    </w:p>
    <w:p w:rsidR="00016B39" w:rsidRPr="009127C6" w:rsidRDefault="00016B39" w:rsidP="00016B39">
      <w:pPr>
        <w:pStyle w:val="1Standardflietext"/>
        <w:numPr>
          <w:ilvl w:val="0"/>
          <w:numId w:val="27"/>
        </w:numPr>
        <w:jc w:val="both"/>
        <w:rPr>
          <w:rFonts w:cs="Arial"/>
          <w:sz w:val="22"/>
        </w:rPr>
      </w:pPr>
      <w:r w:rsidRPr="009127C6">
        <w:rPr>
          <w:rFonts w:cs="Arial"/>
          <w:sz w:val="22"/>
        </w:rPr>
        <w:t xml:space="preserve">Hinweise zu </w:t>
      </w:r>
      <w:r w:rsidRPr="009127C6">
        <w:rPr>
          <w:rFonts w:cs="Arial"/>
          <w:b/>
          <w:sz w:val="22"/>
        </w:rPr>
        <w:t xml:space="preserve">Referatsthemen, Links </w:t>
      </w:r>
      <w:r w:rsidRPr="009127C6">
        <w:rPr>
          <w:rFonts w:cs="Arial"/>
          <w:sz w:val="22"/>
        </w:rPr>
        <w:t>und</w:t>
      </w:r>
      <w:r w:rsidRPr="009127C6">
        <w:rPr>
          <w:rFonts w:cs="Arial"/>
          <w:b/>
          <w:sz w:val="22"/>
        </w:rPr>
        <w:t xml:space="preserve"> weiterführender Literatur</w:t>
      </w:r>
    </w:p>
    <w:p w:rsidR="00016B39" w:rsidRPr="009127C6" w:rsidRDefault="00016B39" w:rsidP="00016B39">
      <w:pPr>
        <w:pStyle w:val="1Standardflietext"/>
        <w:ind w:firstLine="360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 xml:space="preserve">- </w:t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b/>
          <w:sz w:val="22"/>
          <w:szCs w:val="22"/>
        </w:rPr>
        <w:t>Arbeitsblatt 1</w:t>
      </w:r>
      <w:r w:rsidRPr="009127C6">
        <w:rPr>
          <w:rFonts w:cs="Arial"/>
          <w:sz w:val="22"/>
          <w:szCs w:val="22"/>
        </w:rPr>
        <w:t>: Metamorphosen</w:t>
      </w:r>
    </w:p>
    <w:p w:rsidR="00016B39" w:rsidRPr="009127C6" w:rsidRDefault="00016B39" w:rsidP="00016B39">
      <w:pPr>
        <w:pStyle w:val="1Standardflietext"/>
        <w:ind w:left="360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 xml:space="preserve">- </w:t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b/>
          <w:sz w:val="22"/>
          <w:szCs w:val="22"/>
        </w:rPr>
        <w:t>Arbeitsblatt 2</w:t>
      </w:r>
      <w:r w:rsidRPr="009127C6">
        <w:rPr>
          <w:rFonts w:cs="Arial"/>
          <w:sz w:val="22"/>
          <w:szCs w:val="22"/>
        </w:rPr>
        <w:t xml:space="preserve">: Franz Kafka (1882-1924) und Bruno Schulz (1892-1942): Die </w:t>
      </w:r>
    </w:p>
    <w:p w:rsidR="00016B39" w:rsidRPr="009127C6" w:rsidRDefault="00016B39" w:rsidP="00016B39">
      <w:pPr>
        <w:pStyle w:val="1Standardflietext"/>
        <w:ind w:left="360" w:firstLine="349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Biografien im Vergleich</w:t>
      </w:r>
    </w:p>
    <w:p w:rsidR="00307D3A" w:rsidRPr="009127C6" w:rsidRDefault="00016B39" w:rsidP="00016B39">
      <w:pPr>
        <w:pStyle w:val="1Standardflietext"/>
        <w:ind w:firstLine="360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 xml:space="preserve">- </w:t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b/>
          <w:sz w:val="22"/>
          <w:szCs w:val="22"/>
        </w:rPr>
        <w:t xml:space="preserve">Arbeitsblatt 3: </w:t>
      </w:r>
      <w:r w:rsidRPr="009127C6">
        <w:rPr>
          <w:rFonts w:cs="Arial"/>
          <w:i/>
          <w:sz w:val="22"/>
          <w:szCs w:val="22"/>
        </w:rPr>
        <w:t>Die K</w:t>
      </w:r>
      <w:r w:rsidR="00D721A2">
        <w:rPr>
          <w:rFonts w:cs="Arial"/>
          <w:i/>
          <w:sz w:val="22"/>
          <w:szCs w:val="22"/>
        </w:rPr>
        <w:t>akerlaken</w:t>
      </w:r>
      <w:r w:rsidRPr="009127C6">
        <w:rPr>
          <w:rFonts w:cs="Arial"/>
          <w:sz w:val="22"/>
          <w:szCs w:val="22"/>
        </w:rPr>
        <w:t xml:space="preserve"> von Bruno Schulz</w:t>
      </w:r>
    </w:p>
    <w:p w:rsidR="00016B39" w:rsidRPr="009127C6" w:rsidRDefault="00016B39" w:rsidP="00307D3A">
      <w:pPr>
        <w:pStyle w:val="1Standardflietext"/>
        <w:ind w:firstLine="360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 xml:space="preserve">- </w:t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b/>
          <w:sz w:val="22"/>
          <w:szCs w:val="22"/>
        </w:rPr>
        <w:t>Arbeitsblatt 4:</w:t>
      </w:r>
      <w:r w:rsidRPr="009127C6">
        <w:rPr>
          <w:rFonts w:cs="Arial"/>
          <w:sz w:val="22"/>
          <w:szCs w:val="22"/>
        </w:rPr>
        <w:t xml:space="preserve"> </w:t>
      </w:r>
      <w:r w:rsidRPr="009127C6">
        <w:rPr>
          <w:rFonts w:cs="Arial"/>
          <w:i/>
          <w:sz w:val="22"/>
          <w:szCs w:val="22"/>
        </w:rPr>
        <w:t>Die Verwandlung</w:t>
      </w:r>
      <w:r w:rsidRPr="009127C6">
        <w:rPr>
          <w:rFonts w:cs="Arial"/>
          <w:sz w:val="22"/>
          <w:szCs w:val="22"/>
        </w:rPr>
        <w:t xml:space="preserve"> (Anfang der Erzählung)</w:t>
      </w:r>
      <w:r w:rsidR="003A50DB" w:rsidRPr="009127C6">
        <w:rPr>
          <w:rFonts w:cs="Arial"/>
          <w:sz w:val="22"/>
          <w:szCs w:val="22"/>
        </w:rPr>
        <w:t xml:space="preserve"> von Franz Kafka</w:t>
      </w:r>
    </w:p>
    <w:p w:rsidR="00016B39" w:rsidRPr="009127C6" w:rsidRDefault="00016B39" w:rsidP="00307D3A">
      <w:pPr>
        <w:pStyle w:val="1Standardflietext"/>
        <w:ind w:firstLine="360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 xml:space="preserve">- </w:t>
      </w:r>
      <w:r w:rsidRPr="009127C6">
        <w:rPr>
          <w:rFonts w:cs="Arial"/>
          <w:sz w:val="22"/>
          <w:szCs w:val="22"/>
        </w:rPr>
        <w:tab/>
      </w:r>
      <w:r w:rsidRPr="009127C6">
        <w:rPr>
          <w:rFonts w:cs="Arial"/>
          <w:b/>
          <w:sz w:val="22"/>
          <w:szCs w:val="22"/>
        </w:rPr>
        <w:t xml:space="preserve">Arbeitsblatt 5: </w:t>
      </w:r>
      <w:r w:rsidRPr="009127C6">
        <w:rPr>
          <w:rFonts w:cs="Arial"/>
          <w:i/>
          <w:sz w:val="22"/>
          <w:szCs w:val="22"/>
        </w:rPr>
        <w:t>Die Zimtläden</w:t>
      </w:r>
      <w:r w:rsidRPr="009127C6">
        <w:rPr>
          <w:rFonts w:cs="Arial"/>
          <w:sz w:val="22"/>
          <w:szCs w:val="22"/>
        </w:rPr>
        <w:t xml:space="preserve"> von Bruno Schulz und </w:t>
      </w:r>
      <w:r w:rsidRPr="009127C6">
        <w:rPr>
          <w:rFonts w:cs="Arial"/>
          <w:i/>
          <w:sz w:val="22"/>
          <w:szCs w:val="22"/>
        </w:rPr>
        <w:t>Die Verwandlung</w:t>
      </w:r>
      <w:r w:rsidRPr="009127C6">
        <w:rPr>
          <w:rFonts w:cs="Arial"/>
          <w:sz w:val="22"/>
          <w:szCs w:val="22"/>
        </w:rPr>
        <w:t xml:space="preserve"> </w:t>
      </w:r>
    </w:p>
    <w:p w:rsidR="00016B39" w:rsidRPr="009127C6" w:rsidRDefault="00016B39" w:rsidP="00016B39">
      <w:pPr>
        <w:pStyle w:val="1Standardflietext"/>
        <w:ind w:firstLine="709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von Franz Kafka</w:t>
      </w:r>
    </w:p>
    <w:p w:rsidR="00260845" w:rsidRPr="009127C6" w:rsidRDefault="00260845" w:rsidP="00260845">
      <w:pPr>
        <w:pStyle w:val="1Standardflietext"/>
        <w:rPr>
          <w:rFonts w:cs="Arial"/>
        </w:rPr>
      </w:pPr>
    </w:p>
    <w:p w:rsidR="00DA7AD5" w:rsidRPr="009127C6" w:rsidRDefault="00987CD6" w:rsidP="00DA7AD5">
      <w:pPr>
        <w:pStyle w:val="0berschrift2"/>
        <w:rPr>
          <w:rFonts w:cs="Arial"/>
        </w:rPr>
      </w:pPr>
      <w:r w:rsidRPr="009127C6">
        <w:rPr>
          <w:rFonts w:cs="Arial"/>
        </w:rPr>
        <w:lastRenderedPageBreak/>
        <w:t>Themen, Links und Literatur</w:t>
      </w:r>
    </w:p>
    <w:p w:rsidR="00DA7AD5" w:rsidRPr="009127C6" w:rsidRDefault="00987CD6" w:rsidP="00DA7AD5">
      <w:pPr>
        <w:pStyle w:val="0berschrift3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Themen für Referate und Hausarbeiten</w:t>
      </w:r>
    </w:p>
    <w:p w:rsidR="00595D92" w:rsidRPr="009127C6" w:rsidRDefault="00595D92" w:rsidP="008B6ED0">
      <w:pPr>
        <w:pStyle w:val="1Standardflietext"/>
        <w:jc w:val="both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Die Themenvorschläge für Referate oder Hausarbeiten so</w:t>
      </w:r>
      <w:r w:rsidR="00FD2627" w:rsidRPr="009127C6">
        <w:rPr>
          <w:rFonts w:cs="Arial"/>
          <w:sz w:val="22"/>
          <w:szCs w:val="22"/>
        </w:rPr>
        <w:t>ll</w:t>
      </w:r>
      <w:r w:rsidR="00464C4F" w:rsidRPr="009127C6">
        <w:rPr>
          <w:rFonts w:cs="Arial"/>
          <w:sz w:val="22"/>
          <w:szCs w:val="22"/>
        </w:rPr>
        <w:t>en Lehrer</w:t>
      </w:r>
      <w:r w:rsidR="00774BB2" w:rsidRPr="009127C6">
        <w:rPr>
          <w:rFonts w:cs="Arial"/>
          <w:sz w:val="22"/>
          <w:szCs w:val="22"/>
        </w:rPr>
        <w:t>Inne</w:t>
      </w:r>
      <w:r w:rsidR="00464C4F" w:rsidRPr="009127C6">
        <w:rPr>
          <w:rFonts w:cs="Arial"/>
          <w:sz w:val="22"/>
          <w:szCs w:val="22"/>
        </w:rPr>
        <w:t>n</w:t>
      </w:r>
      <w:r w:rsidRPr="009127C6">
        <w:rPr>
          <w:rFonts w:cs="Arial"/>
          <w:sz w:val="22"/>
          <w:szCs w:val="22"/>
        </w:rPr>
        <w:t xml:space="preserve"> Möglichkeiten aufzeigen, das Thema über den U</w:t>
      </w:r>
      <w:r w:rsidR="00464C4F" w:rsidRPr="009127C6">
        <w:rPr>
          <w:rFonts w:cs="Arial"/>
          <w:sz w:val="22"/>
          <w:szCs w:val="22"/>
        </w:rPr>
        <w:t xml:space="preserve">nterricht hinaus mit den </w:t>
      </w:r>
      <w:r w:rsidR="00FD2627" w:rsidRPr="009127C6">
        <w:rPr>
          <w:rFonts w:cs="Arial"/>
          <w:sz w:val="22"/>
          <w:szCs w:val="22"/>
        </w:rPr>
        <w:t>Schüler</w:t>
      </w:r>
      <w:r w:rsidR="00774BB2" w:rsidRPr="009127C6">
        <w:rPr>
          <w:rFonts w:cs="Arial"/>
          <w:sz w:val="22"/>
          <w:szCs w:val="22"/>
        </w:rPr>
        <w:t>Inne</w:t>
      </w:r>
      <w:r w:rsidR="00FD2627" w:rsidRPr="009127C6">
        <w:rPr>
          <w:rFonts w:cs="Arial"/>
          <w:sz w:val="22"/>
          <w:szCs w:val="22"/>
        </w:rPr>
        <w:t xml:space="preserve">n </w:t>
      </w:r>
      <w:r w:rsidRPr="009127C6">
        <w:rPr>
          <w:rFonts w:cs="Arial"/>
          <w:sz w:val="22"/>
          <w:szCs w:val="22"/>
        </w:rPr>
        <w:t>zu bearbeiten. Entsprechende Hinweise zur Sekundärliteratur erleichtern die Recherche und geben erste Anhaltspunkte für den Arbeitseinstieg.</w:t>
      </w:r>
    </w:p>
    <w:p w:rsidR="00595D92" w:rsidRPr="009127C6" w:rsidRDefault="00595D92" w:rsidP="008B6ED0">
      <w:pPr>
        <w:pStyle w:val="1Standardflietext"/>
        <w:spacing w:line="160" w:lineRule="atLeast"/>
        <w:jc w:val="both"/>
        <w:rPr>
          <w:rFonts w:cs="Arial"/>
          <w:sz w:val="22"/>
          <w:szCs w:val="22"/>
        </w:rPr>
      </w:pPr>
    </w:p>
    <w:p w:rsidR="00595D92" w:rsidRPr="009127C6" w:rsidRDefault="00CD5B3C" w:rsidP="008B6ED0">
      <w:pPr>
        <w:pStyle w:val="1Standardflietext"/>
        <w:spacing w:after="0" w:line="160" w:lineRule="atLeast"/>
        <w:jc w:val="both"/>
        <w:rPr>
          <w:rStyle w:val="1kursiv"/>
          <w:rFonts w:cs="Arial"/>
          <w:sz w:val="22"/>
          <w:szCs w:val="22"/>
        </w:rPr>
      </w:pPr>
      <w:r w:rsidRPr="009127C6">
        <w:rPr>
          <w:rStyle w:val="1kursiv"/>
          <w:rFonts w:cs="Arial"/>
          <w:sz w:val="22"/>
          <w:szCs w:val="22"/>
        </w:rPr>
        <w:t>Franz Kafka und Bruno Schulz: Biografie und Werk.</w:t>
      </w:r>
    </w:p>
    <w:p w:rsidR="00CD5B3C" w:rsidRPr="009127C6" w:rsidRDefault="00CD5B3C" w:rsidP="008B6ED0">
      <w:pPr>
        <w:pStyle w:val="1Standardflietext"/>
        <w:spacing w:after="0" w:line="160" w:lineRule="atLeast"/>
        <w:jc w:val="both"/>
        <w:rPr>
          <w:rStyle w:val="1kursiv"/>
          <w:rFonts w:cs="Arial"/>
          <w:sz w:val="22"/>
          <w:szCs w:val="22"/>
        </w:rPr>
      </w:pPr>
    </w:p>
    <w:p w:rsidR="00D7264F" w:rsidRPr="009127C6" w:rsidRDefault="00D7264F" w:rsidP="00D7264F">
      <w:pPr>
        <w:pStyle w:val="1Standardflietext"/>
        <w:spacing w:after="0" w:line="160" w:lineRule="atLeast"/>
        <w:jc w:val="both"/>
        <w:rPr>
          <w:rFonts w:cs="Arial"/>
          <w:i/>
          <w:sz w:val="22"/>
          <w:szCs w:val="22"/>
        </w:rPr>
      </w:pPr>
      <w:r w:rsidRPr="009127C6">
        <w:rPr>
          <w:rFonts w:cs="Arial"/>
          <w:i/>
          <w:sz w:val="22"/>
          <w:szCs w:val="22"/>
        </w:rPr>
        <w:t xml:space="preserve">Die </w:t>
      </w:r>
      <w:r w:rsidR="00C2610C" w:rsidRPr="009127C6">
        <w:rPr>
          <w:rFonts w:cs="Arial"/>
          <w:i/>
          <w:sz w:val="22"/>
          <w:szCs w:val="22"/>
        </w:rPr>
        <w:t>„</w:t>
      </w:r>
      <w:r w:rsidRPr="009127C6">
        <w:rPr>
          <w:rFonts w:cs="Arial"/>
          <w:i/>
          <w:sz w:val="22"/>
          <w:szCs w:val="22"/>
        </w:rPr>
        <w:t>K</w:t>
      </w:r>
      <w:r w:rsidR="00C60A74">
        <w:rPr>
          <w:rFonts w:cs="Arial"/>
          <w:i/>
          <w:sz w:val="22"/>
          <w:szCs w:val="22"/>
        </w:rPr>
        <w:t>akerlaken</w:t>
      </w:r>
      <w:r w:rsidR="00C2610C" w:rsidRPr="009127C6">
        <w:rPr>
          <w:rFonts w:cs="Arial"/>
          <w:i/>
          <w:sz w:val="22"/>
          <w:szCs w:val="22"/>
        </w:rPr>
        <w:t>“</w:t>
      </w:r>
      <w:r w:rsidRPr="009127C6">
        <w:rPr>
          <w:rFonts w:cs="Arial"/>
          <w:i/>
          <w:sz w:val="22"/>
          <w:szCs w:val="22"/>
        </w:rPr>
        <w:t xml:space="preserve"> von Bruno Schulz und </w:t>
      </w:r>
      <w:r w:rsidR="00C2610C" w:rsidRPr="009127C6">
        <w:rPr>
          <w:rFonts w:cs="Arial"/>
          <w:i/>
          <w:sz w:val="22"/>
          <w:szCs w:val="22"/>
        </w:rPr>
        <w:t>„</w:t>
      </w:r>
      <w:r w:rsidRPr="009127C6">
        <w:rPr>
          <w:rFonts w:cs="Arial"/>
          <w:i/>
          <w:sz w:val="22"/>
          <w:szCs w:val="22"/>
        </w:rPr>
        <w:t>Die Verwandlung</w:t>
      </w:r>
      <w:r w:rsidR="00C2610C" w:rsidRPr="009127C6">
        <w:rPr>
          <w:rFonts w:cs="Arial"/>
          <w:i/>
          <w:sz w:val="22"/>
          <w:szCs w:val="22"/>
        </w:rPr>
        <w:t>“</w:t>
      </w:r>
      <w:r w:rsidRPr="009127C6">
        <w:rPr>
          <w:rFonts w:cs="Arial"/>
          <w:i/>
          <w:sz w:val="22"/>
          <w:szCs w:val="22"/>
        </w:rPr>
        <w:t xml:space="preserve"> von Franz Kafka. Ein Textvergleich.</w:t>
      </w:r>
    </w:p>
    <w:p w:rsidR="00D7264F" w:rsidRPr="009127C6" w:rsidRDefault="00D7264F" w:rsidP="00721625">
      <w:pPr>
        <w:pStyle w:val="1Standardflietext"/>
        <w:spacing w:after="0" w:line="160" w:lineRule="atLeast"/>
        <w:jc w:val="both"/>
        <w:rPr>
          <w:rFonts w:cs="Arial"/>
          <w:i/>
          <w:sz w:val="22"/>
          <w:szCs w:val="22"/>
        </w:rPr>
      </w:pPr>
    </w:p>
    <w:p w:rsidR="00721625" w:rsidRPr="009127C6" w:rsidRDefault="00721625" w:rsidP="00721625">
      <w:pPr>
        <w:pStyle w:val="1Standardflietext"/>
        <w:spacing w:after="0" w:line="160" w:lineRule="atLeast"/>
        <w:jc w:val="both"/>
        <w:rPr>
          <w:rFonts w:cs="Arial"/>
          <w:i/>
          <w:sz w:val="22"/>
          <w:szCs w:val="22"/>
        </w:rPr>
      </w:pPr>
      <w:r w:rsidRPr="009127C6">
        <w:rPr>
          <w:rFonts w:cs="Arial"/>
          <w:i/>
          <w:sz w:val="22"/>
          <w:szCs w:val="22"/>
        </w:rPr>
        <w:t xml:space="preserve">Stellen Sie Musik und Text des Lieds „Wer erschoss Bruno Schulz?“ der österreichischen Rockband </w:t>
      </w:r>
      <w:r w:rsidR="00C2610C" w:rsidRPr="009127C6">
        <w:rPr>
          <w:rFonts w:cs="Arial"/>
          <w:i/>
          <w:sz w:val="22"/>
          <w:szCs w:val="22"/>
        </w:rPr>
        <w:t>„</w:t>
      </w:r>
      <w:r w:rsidRPr="009127C6">
        <w:rPr>
          <w:rFonts w:cs="Arial"/>
          <w:i/>
          <w:sz w:val="22"/>
          <w:szCs w:val="22"/>
        </w:rPr>
        <w:t>Nebenjob</w:t>
      </w:r>
      <w:r w:rsidR="00C2610C" w:rsidRPr="009127C6">
        <w:rPr>
          <w:rFonts w:cs="Arial"/>
          <w:i/>
          <w:sz w:val="22"/>
          <w:szCs w:val="22"/>
        </w:rPr>
        <w:t>“</w:t>
      </w:r>
      <w:r w:rsidRPr="009127C6">
        <w:rPr>
          <w:rFonts w:cs="Arial"/>
          <w:i/>
          <w:sz w:val="22"/>
          <w:szCs w:val="22"/>
        </w:rPr>
        <w:t xml:space="preserve"> vor</w:t>
      </w:r>
      <w:r w:rsidR="00364DBA" w:rsidRPr="009127C6">
        <w:rPr>
          <w:rFonts w:cs="Arial"/>
          <w:i/>
          <w:sz w:val="22"/>
          <w:szCs w:val="22"/>
        </w:rPr>
        <w:t xml:space="preserve"> (s.o.</w:t>
      </w:r>
      <w:r w:rsidR="00D7264F" w:rsidRPr="009127C6">
        <w:rPr>
          <w:rFonts w:cs="Arial"/>
          <w:i/>
          <w:sz w:val="22"/>
          <w:szCs w:val="22"/>
        </w:rPr>
        <w:t xml:space="preserve"> </w:t>
      </w:r>
      <w:r w:rsidR="00C2610C" w:rsidRPr="009127C6">
        <w:rPr>
          <w:rFonts w:cs="Arial"/>
          <w:i/>
          <w:sz w:val="22"/>
          <w:szCs w:val="22"/>
        </w:rPr>
        <w:t>Film/Audio</w:t>
      </w:r>
      <w:r w:rsidR="00364DBA" w:rsidRPr="009127C6">
        <w:rPr>
          <w:rFonts w:cs="Arial"/>
          <w:i/>
          <w:sz w:val="22"/>
          <w:szCs w:val="22"/>
        </w:rPr>
        <w:t>)</w:t>
      </w:r>
      <w:r w:rsidRPr="009127C6">
        <w:rPr>
          <w:rFonts w:cs="Arial"/>
          <w:i/>
          <w:sz w:val="22"/>
          <w:szCs w:val="22"/>
        </w:rPr>
        <w:t>. Welche biografischen und literarischen Anspielungen können Sie erkennen?</w:t>
      </w:r>
    </w:p>
    <w:p w:rsidR="00721625" w:rsidRPr="009127C6" w:rsidRDefault="00721625" w:rsidP="008B6ED0">
      <w:pPr>
        <w:pStyle w:val="1Standardflietext"/>
        <w:spacing w:after="0" w:line="160" w:lineRule="atLeast"/>
        <w:jc w:val="both"/>
        <w:rPr>
          <w:rStyle w:val="1kursiv"/>
          <w:rFonts w:cs="Arial"/>
          <w:sz w:val="22"/>
          <w:szCs w:val="22"/>
        </w:rPr>
      </w:pPr>
    </w:p>
    <w:p w:rsidR="00CD5B3C" w:rsidRPr="009127C6" w:rsidRDefault="00EA282F" w:rsidP="008B6ED0">
      <w:pPr>
        <w:pStyle w:val="1Standardflietext"/>
        <w:spacing w:line="160" w:lineRule="atLeast"/>
        <w:jc w:val="both"/>
        <w:rPr>
          <w:rFonts w:cs="Arial"/>
          <w:i/>
          <w:sz w:val="22"/>
          <w:szCs w:val="22"/>
        </w:rPr>
      </w:pPr>
      <w:r w:rsidRPr="009127C6">
        <w:rPr>
          <w:rFonts w:cs="Arial"/>
          <w:i/>
          <w:sz w:val="22"/>
          <w:szCs w:val="22"/>
        </w:rPr>
        <w:t xml:space="preserve">Stellen Sie </w:t>
      </w:r>
      <w:r w:rsidR="00DB74C5" w:rsidRPr="009127C6">
        <w:rPr>
          <w:rFonts w:cs="Arial"/>
          <w:i/>
          <w:sz w:val="22"/>
          <w:szCs w:val="22"/>
        </w:rPr>
        <w:t xml:space="preserve">die Kurzgeschichte </w:t>
      </w:r>
      <w:r w:rsidR="00364DBA" w:rsidRPr="009127C6">
        <w:rPr>
          <w:rFonts w:cs="Arial"/>
          <w:i/>
          <w:sz w:val="22"/>
          <w:szCs w:val="22"/>
        </w:rPr>
        <w:t xml:space="preserve">„Die Straße der Krokodile“ von Bruno Schulz vor und zeigen Sie anschließend </w:t>
      </w:r>
      <w:r w:rsidRPr="009127C6">
        <w:rPr>
          <w:rFonts w:cs="Arial"/>
          <w:i/>
          <w:sz w:val="22"/>
          <w:szCs w:val="22"/>
        </w:rPr>
        <w:t>den Kurzfilm „Street of Crocodiles“</w:t>
      </w:r>
      <w:r w:rsidR="00364DBA" w:rsidRPr="009127C6">
        <w:rPr>
          <w:rFonts w:cs="Arial"/>
          <w:i/>
          <w:sz w:val="22"/>
          <w:szCs w:val="22"/>
        </w:rPr>
        <w:t xml:space="preserve"> (s.o.</w:t>
      </w:r>
      <w:r w:rsidR="00D7264F" w:rsidRPr="009127C6">
        <w:rPr>
          <w:rFonts w:cs="Arial"/>
          <w:i/>
          <w:sz w:val="22"/>
          <w:szCs w:val="22"/>
        </w:rPr>
        <w:t xml:space="preserve"> </w:t>
      </w:r>
      <w:r w:rsidR="00C2610C" w:rsidRPr="009127C6">
        <w:rPr>
          <w:rFonts w:cs="Arial"/>
          <w:i/>
          <w:sz w:val="22"/>
          <w:szCs w:val="22"/>
        </w:rPr>
        <w:t>Film/Audio</w:t>
      </w:r>
      <w:r w:rsidR="00364DBA" w:rsidRPr="009127C6">
        <w:rPr>
          <w:rFonts w:cs="Arial"/>
          <w:i/>
          <w:sz w:val="22"/>
          <w:szCs w:val="22"/>
        </w:rPr>
        <w:t>). Diskutieren Sie die Umsetzung der literarischen Vorlage.</w:t>
      </w:r>
    </w:p>
    <w:p w:rsidR="00307D3A" w:rsidRPr="009127C6" w:rsidRDefault="00307D3A" w:rsidP="008B6ED0">
      <w:pPr>
        <w:pStyle w:val="1Standardflietext"/>
        <w:spacing w:line="160" w:lineRule="atLeast"/>
        <w:jc w:val="both"/>
        <w:rPr>
          <w:rFonts w:cs="Arial"/>
          <w:i/>
          <w:sz w:val="22"/>
          <w:szCs w:val="22"/>
        </w:rPr>
      </w:pPr>
    </w:p>
    <w:p w:rsidR="00E54D31" w:rsidRPr="009127C6" w:rsidRDefault="00B730B5" w:rsidP="008B6ED0">
      <w:pPr>
        <w:spacing w:after="0"/>
        <w:jc w:val="both"/>
        <w:rPr>
          <w:rFonts w:cs="Arial"/>
          <w:b/>
          <w:sz w:val="22"/>
          <w:szCs w:val="22"/>
        </w:rPr>
      </w:pPr>
      <w:r w:rsidRPr="009127C6">
        <w:rPr>
          <w:rFonts w:cs="Arial"/>
          <w:b/>
          <w:sz w:val="22"/>
          <w:szCs w:val="22"/>
        </w:rPr>
        <w:t>Links</w:t>
      </w:r>
    </w:p>
    <w:p w:rsidR="00032F4C" w:rsidRPr="009127C6" w:rsidRDefault="00621EF6" w:rsidP="00032F4C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„Wilde Ab</w:t>
      </w:r>
      <w:r w:rsidR="00032F4C" w:rsidRPr="009127C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r</w:t>
      </w:r>
      <w:r w:rsidR="00032F4C" w:rsidRPr="009127C6">
        <w:rPr>
          <w:rFonts w:ascii="Arial" w:hAnsi="Arial" w:cs="Arial"/>
          <w:sz w:val="22"/>
        </w:rPr>
        <w:t xml:space="preserve">rationen der Zeit“. Rezension von Marta Kijowska zur Neuübersetzung von Bruno Schulz‘ </w:t>
      </w:r>
      <w:r w:rsidR="00032F4C" w:rsidRPr="009127C6">
        <w:rPr>
          <w:rFonts w:ascii="Arial" w:hAnsi="Arial" w:cs="Arial"/>
          <w:i/>
          <w:sz w:val="22"/>
        </w:rPr>
        <w:t>Das Sanatorium der Sanduhr</w:t>
      </w:r>
      <w:r w:rsidR="00032F4C" w:rsidRPr="009127C6">
        <w:rPr>
          <w:rFonts w:ascii="Arial" w:hAnsi="Arial" w:cs="Arial"/>
          <w:sz w:val="22"/>
        </w:rPr>
        <w:t xml:space="preserve"> im Büchermarkt des Deutschlandfunk</w:t>
      </w:r>
      <w:r w:rsidR="00C2610C" w:rsidRPr="009127C6">
        <w:rPr>
          <w:rFonts w:ascii="Arial" w:hAnsi="Arial" w:cs="Arial"/>
          <w:sz w:val="22"/>
        </w:rPr>
        <w:t>s</w:t>
      </w:r>
      <w:r w:rsidR="00032F4C" w:rsidRPr="009127C6">
        <w:rPr>
          <w:rFonts w:ascii="Arial" w:hAnsi="Arial" w:cs="Arial"/>
          <w:sz w:val="22"/>
        </w:rPr>
        <w:t>, 01.06.2011.</w:t>
      </w:r>
    </w:p>
    <w:p w:rsidR="002A2292" w:rsidRPr="009127C6" w:rsidRDefault="00497C9D" w:rsidP="008B6ED0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hyperlink r:id="rId14" w:history="1">
        <w:r w:rsidR="00590C77" w:rsidRPr="006D2F17">
          <w:rPr>
            <w:rStyle w:val="Hyperlink"/>
            <w:rFonts w:cs="Arial"/>
            <w:sz w:val="22"/>
          </w:rPr>
          <w:t>http://www.deutschlandfunk.de/wilde-aberrationen-der-zeit.700.de.html?dram:article_id=85096</w:t>
        </w:r>
      </w:hyperlink>
      <w:r w:rsidR="00590C77">
        <w:rPr>
          <w:rFonts w:ascii="Arial" w:hAnsi="Arial" w:cs="Arial"/>
          <w:sz w:val="22"/>
        </w:rPr>
        <w:t xml:space="preserve"> </w:t>
      </w:r>
      <w:r w:rsidR="00307D3A" w:rsidRPr="009127C6">
        <w:rPr>
          <w:rFonts w:ascii="Arial" w:hAnsi="Arial" w:cs="Arial"/>
          <w:sz w:val="22"/>
        </w:rPr>
        <w:t xml:space="preserve"> </w:t>
      </w:r>
    </w:p>
    <w:p w:rsidR="002A2292" w:rsidRPr="009127C6" w:rsidRDefault="002A2292" w:rsidP="008B6ED0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032F4C" w:rsidRPr="009127C6" w:rsidRDefault="00032F4C" w:rsidP="00032F4C">
      <w:pPr>
        <w:pStyle w:val="StandardWeb"/>
        <w:spacing w:before="0" w:beforeAutospacing="0" w:after="0" w:afterAutospacing="0"/>
        <w:jc w:val="both"/>
        <w:rPr>
          <w:rStyle w:val="quelle"/>
          <w:rFonts w:ascii="Arial" w:hAnsi="Arial" w:cs="Arial"/>
          <w:sz w:val="22"/>
          <w:szCs w:val="22"/>
        </w:rPr>
      </w:pPr>
      <w:r w:rsidRPr="009127C6">
        <w:rPr>
          <w:rFonts w:ascii="Arial" w:hAnsi="Arial" w:cs="Arial"/>
          <w:sz w:val="22"/>
          <w:szCs w:val="22"/>
        </w:rPr>
        <w:t xml:space="preserve">„Diese Wirklichkeit ist dünn wie Papier“. Eine Rezension von Stefanie Peter zu dem Erzählband </w:t>
      </w:r>
      <w:r w:rsidRPr="009127C6">
        <w:rPr>
          <w:rFonts w:ascii="Arial" w:hAnsi="Arial" w:cs="Arial"/>
          <w:i/>
          <w:sz w:val="22"/>
          <w:szCs w:val="22"/>
        </w:rPr>
        <w:t>Die Zimtläden</w:t>
      </w:r>
      <w:r w:rsidRPr="009127C6">
        <w:rPr>
          <w:rFonts w:ascii="Arial" w:hAnsi="Arial" w:cs="Arial"/>
          <w:sz w:val="22"/>
          <w:szCs w:val="22"/>
        </w:rPr>
        <w:t xml:space="preserve">, </w:t>
      </w:r>
      <w:r w:rsidRPr="009127C6">
        <w:rPr>
          <w:rStyle w:val="quelle"/>
          <w:rFonts w:ascii="Arial" w:hAnsi="Arial" w:cs="Arial"/>
          <w:sz w:val="22"/>
          <w:szCs w:val="22"/>
        </w:rPr>
        <w:t>Frankfurter Allgemeine Zeitung, 27.03.2008, Nr. 72, S. 38.</w:t>
      </w:r>
    </w:p>
    <w:p w:rsidR="00E54D31" w:rsidRPr="009127C6" w:rsidRDefault="00497C9D" w:rsidP="008B6ED0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15" w:history="1">
        <w:r w:rsidR="00590C77" w:rsidRPr="006D2F17">
          <w:rPr>
            <w:rStyle w:val="Hyperlink"/>
            <w:rFonts w:cs="Arial"/>
            <w:sz w:val="22"/>
            <w:szCs w:val="22"/>
          </w:rPr>
          <w:t>http://www.faz.net/aktuell/feuilleton/buecher/rezensionen/belletristik/diese-wirklichkeit-ist-duenn-wie-papier-1516714.html</w:t>
        </w:r>
      </w:hyperlink>
      <w:r w:rsidR="00590C77">
        <w:rPr>
          <w:rFonts w:ascii="Arial" w:hAnsi="Arial" w:cs="Arial"/>
          <w:sz w:val="22"/>
          <w:szCs w:val="22"/>
        </w:rPr>
        <w:t xml:space="preserve"> </w:t>
      </w:r>
    </w:p>
    <w:p w:rsidR="00B730B5" w:rsidRPr="009127C6" w:rsidRDefault="00B730B5" w:rsidP="008B6ED0">
      <w:pPr>
        <w:pStyle w:val="StandardWeb"/>
        <w:spacing w:before="0" w:beforeAutospacing="0" w:after="0" w:afterAutospacing="0"/>
        <w:jc w:val="both"/>
        <w:rPr>
          <w:rStyle w:val="quelle"/>
          <w:rFonts w:ascii="Arial" w:hAnsi="Arial" w:cs="Arial"/>
        </w:rPr>
      </w:pPr>
    </w:p>
    <w:p w:rsidR="00032F4C" w:rsidRPr="009127C6" w:rsidRDefault="00032F4C" w:rsidP="00032F4C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127C6">
        <w:rPr>
          <w:rFonts w:ascii="Arial" w:hAnsi="Arial" w:cs="Arial"/>
          <w:sz w:val="22"/>
          <w:szCs w:val="22"/>
        </w:rPr>
        <w:t xml:space="preserve">„Wirklichkeit ist ein Schatten des Wortes“. Arno Lustiger schreibt über Jerzy Ficowskis Biografie des polnisch-jüdischen Dichters Bruno Schulz und die Neuübersetzung von dessen legendärer Erzählsammlung </w:t>
      </w:r>
      <w:r w:rsidRPr="009127C6">
        <w:rPr>
          <w:rFonts w:ascii="Arial" w:hAnsi="Arial" w:cs="Arial"/>
          <w:i/>
          <w:sz w:val="22"/>
          <w:szCs w:val="22"/>
        </w:rPr>
        <w:t>Die Zimtläden</w:t>
      </w:r>
      <w:r w:rsidRPr="009127C6">
        <w:rPr>
          <w:rFonts w:ascii="Arial" w:hAnsi="Arial" w:cs="Arial"/>
          <w:sz w:val="22"/>
          <w:szCs w:val="22"/>
        </w:rPr>
        <w:t>, Die Welt, 29.3.2008.</w:t>
      </w:r>
    </w:p>
    <w:p w:rsidR="00B730B5" w:rsidRPr="009127C6" w:rsidRDefault="00497C9D" w:rsidP="008B6ED0">
      <w:pPr>
        <w:pStyle w:val="StandardWeb"/>
        <w:spacing w:before="0" w:beforeAutospacing="0" w:after="0" w:afterAutospacing="0"/>
        <w:jc w:val="both"/>
        <w:rPr>
          <w:rStyle w:val="Hyperlink"/>
          <w:rFonts w:cs="Arial"/>
          <w:sz w:val="22"/>
          <w:szCs w:val="22"/>
        </w:rPr>
      </w:pPr>
      <w:hyperlink r:id="rId16" w:history="1">
        <w:r w:rsidR="00590C77" w:rsidRPr="006D2F17">
          <w:rPr>
            <w:rStyle w:val="Hyperlink"/>
            <w:rFonts w:cs="Arial"/>
            <w:sz w:val="22"/>
            <w:szCs w:val="22"/>
          </w:rPr>
          <w:t>http://www.welt.de/welt_print/article1849261/Wirklichkeit-ist-ein-Schatten-des-Wortes.html</w:t>
        </w:r>
      </w:hyperlink>
      <w:r w:rsidR="00590C77">
        <w:rPr>
          <w:rFonts w:ascii="Arial" w:hAnsi="Arial" w:cs="Arial"/>
          <w:sz w:val="22"/>
          <w:szCs w:val="22"/>
        </w:rPr>
        <w:t xml:space="preserve"> </w:t>
      </w:r>
    </w:p>
    <w:p w:rsidR="00032F4C" w:rsidRPr="009127C6" w:rsidRDefault="00032F4C" w:rsidP="008B6ED0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30B5" w:rsidRPr="009127C6" w:rsidRDefault="00032F4C" w:rsidP="00032F4C">
      <w:pPr>
        <w:pStyle w:val="berschrift1"/>
        <w:numPr>
          <w:ilvl w:val="0"/>
          <w:numId w:val="0"/>
        </w:numPr>
        <w:jc w:val="both"/>
        <w:rPr>
          <w:rFonts w:cs="Arial"/>
          <w:b w:val="0"/>
          <w:szCs w:val="22"/>
        </w:rPr>
      </w:pPr>
      <w:r w:rsidRPr="009127C6">
        <w:rPr>
          <w:rFonts w:cs="Arial"/>
          <w:b w:val="0"/>
        </w:rPr>
        <w:t>„Die Infantinnen und ihr Zwerg. Die Frauen im Leben des Schriftstellers Bruno Schulz“, Neue Zürcher Zeitung, 22.09.2001.</w:t>
      </w:r>
      <w:r w:rsidRPr="009127C6">
        <w:rPr>
          <w:rFonts w:cs="Arial"/>
          <w:b w:val="0"/>
        </w:rPr>
        <w:tab/>
      </w:r>
      <w:r w:rsidRPr="009127C6">
        <w:rPr>
          <w:rFonts w:cs="Arial"/>
        </w:rPr>
        <w:br/>
      </w:r>
      <w:hyperlink r:id="rId17" w:history="1">
        <w:r w:rsidR="00590C77" w:rsidRPr="006D2F17">
          <w:rPr>
            <w:rStyle w:val="Hyperlink"/>
            <w:rFonts w:cs="Arial"/>
            <w:b w:val="0"/>
            <w:szCs w:val="22"/>
          </w:rPr>
          <w:t>http://www.nzz.ch/aktuell/startseite/article7L8AA-1.478783</w:t>
        </w:r>
      </w:hyperlink>
      <w:r w:rsidR="00590C77">
        <w:rPr>
          <w:rFonts w:cs="Arial"/>
          <w:b w:val="0"/>
          <w:szCs w:val="22"/>
        </w:rPr>
        <w:t xml:space="preserve"> </w:t>
      </w:r>
    </w:p>
    <w:p w:rsidR="00032F4C" w:rsidRPr="009127C6" w:rsidRDefault="00032F4C" w:rsidP="00032F4C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color w:val="000000"/>
          <w:sz w:val="22"/>
          <w:szCs w:val="22"/>
        </w:rPr>
      </w:pPr>
      <w:r w:rsidRPr="009127C6">
        <w:rPr>
          <w:rStyle w:val="Fett"/>
          <w:rFonts w:ascii="Arial" w:hAnsi="Arial" w:cs="Arial"/>
          <w:b w:val="0"/>
          <w:color w:val="000000"/>
          <w:sz w:val="22"/>
          <w:szCs w:val="22"/>
        </w:rPr>
        <w:t>Der Autor Konrad Kurzacz vergleicht schülernah die Biografien von Franz Kafka und Bruno Schulz.</w:t>
      </w:r>
    </w:p>
    <w:p w:rsidR="00B730B5" w:rsidRDefault="00497C9D" w:rsidP="00032F4C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18" w:history="1">
        <w:r w:rsidR="00590C77" w:rsidRPr="006D2F17">
          <w:rPr>
            <w:rStyle w:val="Hyperlink"/>
            <w:rFonts w:cs="Arial"/>
            <w:sz w:val="22"/>
            <w:szCs w:val="22"/>
          </w:rPr>
          <w:t>http://www.franzkafka.ovh.org/prace/praca3.htm</w:t>
        </w:r>
      </w:hyperlink>
    </w:p>
    <w:p w:rsidR="00307D3A" w:rsidRPr="009127C6" w:rsidRDefault="00307D3A" w:rsidP="008B6ED0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032F4C" w:rsidRPr="009127C6" w:rsidRDefault="00032F4C" w:rsidP="00032F4C">
      <w:pPr>
        <w:pStyle w:val="1Standardflietext"/>
        <w:spacing w:line="160" w:lineRule="atLeast"/>
        <w:jc w:val="both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Informative Seite zu Bruno Schulz‘ Biografie (auf Englisch).</w:t>
      </w:r>
    </w:p>
    <w:p w:rsidR="00307D3A" w:rsidRPr="009127C6" w:rsidRDefault="00497C9D" w:rsidP="008B6ED0">
      <w:pPr>
        <w:pStyle w:val="1Standardflietext"/>
        <w:spacing w:line="160" w:lineRule="atLeast"/>
        <w:jc w:val="both"/>
        <w:rPr>
          <w:rFonts w:cs="Arial"/>
          <w:sz w:val="22"/>
          <w:szCs w:val="22"/>
        </w:rPr>
      </w:pPr>
      <w:hyperlink r:id="rId19" w:history="1">
        <w:r w:rsidR="00590C77" w:rsidRPr="006D2F17">
          <w:rPr>
            <w:rStyle w:val="Hyperlink"/>
            <w:rFonts w:cs="Arial"/>
            <w:sz w:val="22"/>
            <w:szCs w:val="22"/>
          </w:rPr>
          <w:t>http://culture.pl/en/artist/bruno-schulz</w:t>
        </w:r>
      </w:hyperlink>
      <w:r w:rsidR="00590C77">
        <w:rPr>
          <w:rFonts w:cs="Arial"/>
          <w:sz w:val="22"/>
          <w:szCs w:val="22"/>
        </w:rPr>
        <w:t xml:space="preserve"> </w:t>
      </w:r>
    </w:p>
    <w:p w:rsidR="00303D94" w:rsidRPr="009127C6" w:rsidRDefault="00303D94" w:rsidP="008B6ED0">
      <w:pPr>
        <w:pStyle w:val="1Standardflietext"/>
        <w:spacing w:line="160" w:lineRule="atLeast"/>
        <w:jc w:val="both"/>
        <w:rPr>
          <w:rFonts w:cs="Arial"/>
          <w:sz w:val="22"/>
          <w:szCs w:val="22"/>
        </w:rPr>
      </w:pPr>
    </w:p>
    <w:p w:rsidR="00032F4C" w:rsidRPr="009127C6" w:rsidRDefault="00032F4C" w:rsidP="00032F4C">
      <w:pPr>
        <w:pStyle w:val="1Standardflietext"/>
        <w:spacing w:line="160" w:lineRule="atLeast"/>
        <w:jc w:val="both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Sehr guter Übersichtsartikel von Mikołaj Gliński über den Künstler Bruno Schulz mit Bildern und Filmausschnitten zur Rezeptionsgeschichte (auf Englisch).</w:t>
      </w:r>
    </w:p>
    <w:p w:rsidR="00303D94" w:rsidRPr="009127C6" w:rsidRDefault="00497C9D" w:rsidP="008B6ED0">
      <w:pPr>
        <w:pStyle w:val="1Standardflietext"/>
        <w:spacing w:line="160" w:lineRule="atLeast"/>
        <w:jc w:val="both"/>
        <w:rPr>
          <w:rFonts w:cs="Arial"/>
          <w:sz w:val="22"/>
          <w:szCs w:val="22"/>
        </w:rPr>
      </w:pPr>
      <w:hyperlink r:id="rId20" w:history="1">
        <w:r w:rsidR="00590C77" w:rsidRPr="006D2F17">
          <w:rPr>
            <w:rStyle w:val="Hyperlink"/>
            <w:rFonts w:cs="Arial"/>
            <w:sz w:val="22"/>
            <w:szCs w:val="22"/>
          </w:rPr>
          <w:t>http://culture.pl/en/article/bruno-schulz-the-immortal-artist</w:t>
        </w:r>
      </w:hyperlink>
      <w:r w:rsidR="00590C77">
        <w:rPr>
          <w:rFonts w:cs="Arial"/>
          <w:sz w:val="22"/>
          <w:szCs w:val="22"/>
        </w:rPr>
        <w:t xml:space="preserve"> </w:t>
      </w:r>
    </w:p>
    <w:p w:rsidR="004B0AA4" w:rsidRPr="009127C6" w:rsidRDefault="004B0AA4" w:rsidP="008B6ED0">
      <w:pPr>
        <w:pStyle w:val="1Standardflietext"/>
        <w:spacing w:line="160" w:lineRule="atLeast"/>
        <w:jc w:val="both"/>
        <w:rPr>
          <w:rFonts w:cs="Arial"/>
          <w:sz w:val="22"/>
          <w:szCs w:val="22"/>
        </w:rPr>
      </w:pPr>
    </w:p>
    <w:p w:rsidR="00032F4C" w:rsidRPr="009127C6" w:rsidRDefault="00032F4C" w:rsidP="00032F4C">
      <w:pPr>
        <w:pStyle w:val="1Standardflietext"/>
        <w:spacing w:line="160" w:lineRule="atLeast"/>
        <w:jc w:val="both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lastRenderedPageBreak/>
        <w:t xml:space="preserve">„The Polish Fates of the Quay Brothers“, Interessanter Artikel zur Animation der Quay Brothers (s.o. Links) mit vielen Filmausschnitten zu künstlerischem Kontext und zur weiteren Rezeption (auf Englisch). </w:t>
      </w:r>
    </w:p>
    <w:p w:rsidR="004B0AA4" w:rsidRPr="009127C6" w:rsidRDefault="00497C9D" w:rsidP="008B6ED0">
      <w:pPr>
        <w:pStyle w:val="1Standardflietext"/>
        <w:spacing w:line="160" w:lineRule="atLeast"/>
        <w:jc w:val="both"/>
        <w:rPr>
          <w:rFonts w:cs="Arial"/>
          <w:sz w:val="22"/>
          <w:szCs w:val="22"/>
        </w:rPr>
      </w:pPr>
      <w:hyperlink r:id="rId21" w:history="1">
        <w:r w:rsidR="00590C77" w:rsidRPr="006D2F17">
          <w:rPr>
            <w:rStyle w:val="Hyperlink"/>
            <w:rFonts w:cs="Arial"/>
            <w:sz w:val="22"/>
            <w:szCs w:val="22"/>
          </w:rPr>
          <w:t>http://culture.pl/en/article/the-polish-fates-of-the-quay-brothers</w:t>
        </w:r>
      </w:hyperlink>
      <w:r w:rsidR="00590C77">
        <w:rPr>
          <w:rFonts w:cs="Arial"/>
          <w:sz w:val="22"/>
          <w:szCs w:val="22"/>
        </w:rPr>
        <w:t xml:space="preserve"> </w:t>
      </w:r>
    </w:p>
    <w:p w:rsidR="00032F4C" w:rsidRPr="009127C6" w:rsidRDefault="00032F4C" w:rsidP="00032F4C">
      <w:pPr>
        <w:pStyle w:val="0berschrift3"/>
        <w:rPr>
          <w:rFonts w:cs="Arial"/>
          <w:sz w:val="22"/>
          <w:szCs w:val="22"/>
        </w:rPr>
      </w:pPr>
    </w:p>
    <w:p w:rsidR="00032F4C" w:rsidRPr="009127C6" w:rsidRDefault="00032F4C" w:rsidP="00032F4C">
      <w:pPr>
        <w:pStyle w:val="0berschrift3"/>
        <w:rPr>
          <w:rFonts w:cs="Arial"/>
          <w:b w:val="0"/>
          <w:sz w:val="22"/>
          <w:szCs w:val="22"/>
        </w:rPr>
      </w:pPr>
      <w:r w:rsidRPr="009127C6">
        <w:rPr>
          <w:rFonts w:cs="Arial"/>
          <w:b w:val="0"/>
          <w:sz w:val="22"/>
          <w:szCs w:val="22"/>
        </w:rPr>
        <w:t xml:space="preserve">Polnische Internetseite mit vielen Zeichnungen von Bruno Schulz. Man findet </w:t>
      </w:r>
      <w:r w:rsidR="00621EF6">
        <w:rPr>
          <w:rFonts w:cs="Arial"/>
          <w:b w:val="0"/>
          <w:sz w:val="22"/>
          <w:szCs w:val="22"/>
        </w:rPr>
        <w:t>auch ohne Sprachkenntnisse viel I</w:t>
      </w:r>
      <w:r w:rsidRPr="009127C6">
        <w:rPr>
          <w:rFonts w:cs="Arial"/>
          <w:b w:val="0"/>
          <w:sz w:val="22"/>
          <w:szCs w:val="22"/>
        </w:rPr>
        <w:t>nteressante</w:t>
      </w:r>
      <w:r w:rsidR="00621EF6">
        <w:rPr>
          <w:rFonts w:cs="Arial"/>
          <w:b w:val="0"/>
          <w:sz w:val="22"/>
          <w:szCs w:val="22"/>
        </w:rPr>
        <w:t>s</w:t>
      </w:r>
      <w:r w:rsidRPr="009127C6">
        <w:rPr>
          <w:rFonts w:cs="Arial"/>
          <w:b w:val="0"/>
          <w:sz w:val="22"/>
          <w:szCs w:val="22"/>
        </w:rPr>
        <w:t>.</w:t>
      </w:r>
    </w:p>
    <w:p w:rsidR="00E4250B" w:rsidRPr="009127C6" w:rsidRDefault="00497C9D" w:rsidP="008B6ED0">
      <w:pPr>
        <w:pStyle w:val="1Standardflietext"/>
        <w:spacing w:line="160" w:lineRule="atLeast"/>
        <w:jc w:val="both"/>
        <w:rPr>
          <w:rFonts w:cs="Arial"/>
          <w:sz w:val="22"/>
          <w:szCs w:val="22"/>
        </w:rPr>
      </w:pPr>
      <w:hyperlink r:id="rId22" w:history="1">
        <w:r w:rsidR="00590C77" w:rsidRPr="006D2F17">
          <w:rPr>
            <w:rStyle w:val="Hyperlink"/>
            <w:rFonts w:cs="Arial"/>
            <w:sz w:val="22"/>
            <w:szCs w:val="22"/>
          </w:rPr>
          <w:t>http://www.brunoschulz.org/</w:t>
        </w:r>
      </w:hyperlink>
      <w:r w:rsidR="00590C77">
        <w:rPr>
          <w:rFonts w:cs="Arial"/>
          <w:sz w:val="22"/>
          <w:szCs w:val="22"/>
        </w:rPr>
        <w:t xml:space="preserve"> </w:t>
      </w:r>
      <w:r w:rsidR="00307D3A" w:rsidRPr="009127C6">
        <w:rPr>
          <w:rFonts w:cs="Arial"/>
          <w:sz w:val="22"/>
          <w:szCs w:val="22"/>
        </w:rPr>
        <w:t xml:space="preserve"> </w:t>
      </w:r>
    </w:p>
    <w:p w:rsidR="00E4250B" w:rsidRPr="009127C6" w:rsidRDefault="00E4250B" w:rsidP="00307D3A">
      <w:pPr>
        <w:pStyle w:val="1Standardflietext"/>
        <w:rPr>
          <w:rFonts w:cs="Arial"/>
        </w:rPr>
      </w:pPr>
    </w:p>
    <w:p w:rsidR="00583439" w:rsidRPr="009127C6" w:rsidRDefault="00060304" w:rsidP="007F2628">
      <w:pPr>
        <w:pStyle w:val="0berschrift3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Weiterführende Literatur</w:t>
      </w:r>
    </w:p>
    <w:p w:rsidR="0070250D" w:rsidRPr="009127C6" w:rsidRDefault="0070250D" w:rsidP="002F2D2F">
      <w:pPr>
        <w:pStyle w:val="1Standardflietext"/>
        <w:spacing w:after="0"/>
        <w:rPr>
          <w:rFonts w:cs="Arial"/>
          <w:sz w:val="22"/>
          <w:szCs w:val="22"/>
        </w:rPr>
      </w:pPr>
    </w:p>
    <w:p w:rsidR="00BE0F6B" w:rsidRPr="009127C6" w:rsidRDefault="00BE0F6B" w:rsidP="002F2D2F">
      <w:pPr>
        <w:pStyle w:val="1Standardflietext"/>
        <w:spacing w:after="0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 xml:space="preserve">Daume, Doreen: Eine Brücke ins Ausland. Nachwort zu </w:t>
      </w:r>
      <w:r w:rsidR="00870773" w:rsidRPr="009127C6">
        <w:rPr>
          <w:rFonts w:cs="Arial"/>
          <w:sz w:val="22"/>
          <w:szCs w:val="22"/>
        </w:rPr>
        <w:t>„</w:t>
      </w:r>
      <w:r w:rsidRPr="009127C6">
        <w:rPr>
          <w:rFonts w:cs="Arial"/>
          <w:sz w:val="22"/>
          <w:szCs w:val="22"/>
        </w:rPr>
        <w:t>Die Zimtläden</w:t>
      </w:r>
      <w:r w:rsidR="00870773" w:rsidRPr="009127C6">
        <w:rPr>
          <w:rFonts w:cs="Arial"/>
          <w:sz w:val="22"/>
          <w:szCs w:val="22"/>
        </w:rPr>
        <w:t>“</w:t>
      </w:r>
      <w:r w:rsidRPr="009127C6">
        <w:rPr>
          <w:rFonts w:cs="Arial"/>
          <w:sz w:val="22"/>
          <w:szCs w:val="22"/>
        </w:rPr>
        <w:t>. München: Hanser 2008. S.</w:t>
      </w:r>
      <w:r w:rsidR="00B57051" w:rsidRPr="009127C6">
        <w:rPr>
          <w:rFonts w:cs="Arial"/>
          <w:sz w:val="22"/>
          <w:szCs w:val="22"/>
        </w:rPr>
        <w:t xml:space="preserve"> 201-205.</w:t>
      </w:r>
    </w:p>
    <w:p w:rsidR="00BE0F6B" w:rsidRPr="009127C6" w:rsidRDefault="00BE0F6B" w:rsidP="002F2D2F">
      <w:pPr>
        <w:pStyle w:val="1Standardflietext"/>
        <w:spacing w:after="0"/>
        <w:rPr>
          <w:rFonts w:cs="Arial"/>
          <w:sz w:val="22"/>
          <w:szCs w:val="22"/>
        </w:rPr>
      </w:pPr>
    </w:p>
    <w:p w:rsidR="00254D00" w:rsidRPr="009127C6" w:rsidRDefault="00254D00" w:rsidP="00254D00">
      <w:pPr>
        <w:pStyle w:val="1Standardflietext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 xml:space="preserve">Ficowski, Jerzy: </w:t>
      </w:r>
      <w:r w:rsidRPr="009127C6">
        <w:rPr>
          <w:rFonts w:cs="Arial"/>
          <w:iCs/>
          <w:sz w:val="22"/>
          <w:szCs w:val="22"/>
        </w:rPr>
        <w:t>Bruno Schulz – 1892-1942. Ein Künstlerleben in Galizien</w:t>
      </w:r>
      <w:r w:rsidRPr="009127C6">
        <w:rPr>
          <w:rFonts w:cs="Arial"/>
          <w:sz w:val="22"/>
          <w:szCs w:val="22"/>
        </w:rPr>
        <w:t>. Übersetzt und für die deutsche Ausgabe bearbeitet von Friedrich Griese. München: Hanser 2008.</w:t>
      </w:r>
    </w:p>
    <w:p w:rsidR="00254D00" w:rsidRPr="009127C6" w:rsidRDefault="00254D00" w:rsidP="002F2D2F">
      <w:pPr>
        <w:pStyle w:val="1Standardflietext"/>
        <w:spacing w:after="0"/>
        <w:rPr>
          <w:rFonts w:cs="Arial"/>
          <w:sz w:val="22"/>
          <w:szCs w:val="22"/>
        </w:rPr>
      </w:pPr>
    </w:p>
    <w:p w:rsidR="00CA7A56" w:rsidRPr="009127C6" w:rsidRDefault="00CA7A56" w:rsidP="00CA7A56">
      <w:pPr>
        <w:pStyle w:val="1Standardflietext"/>
        <w:rPr>
          <w:rFonts w:cs="Arial"/>
          <w:i/>
          <w:iCs/>
          <w:sz w:val="22"/>
          <w:szCs w:val="22"/>
        </w:rPr>
      </w:pPr>
      <w:r w:rsidRPr="009127C6">
        <w:rPr>
          <w:rFonts w:cs="Arial"/>
          <w:sz w:val="22"/>
          <w:szCs w:val="22"/>
        </w:rPr>
        <w:t xml:space="preserve">Kaszyński, Stefan H.: Franz Kafka in Polen: Aspekte der Rezeption und Nachwirkung. In: </w:t>
      </w:r>
      <w:r w:rsidR="00A75C6B" w:rsidRPr="009127C6">
        <w:rPr>
          <w:rFonts w:cs="Arial"/>
          <w:sz w:val="22"/>
          <w:szCs w:val="22"/>
        </w:rPr>
        <w:t>Winkler, Norbert; Kraus, Wolfgang (Hrsg.):</w:t>
      </w:r>
      <w:r w:rsidR="00032F4C" w:rsidRPr="009127C6">
        <w:rPr>
          <w:rFonts w:cs="Arial"/>
          <w:sz w:val="22"/>
          <w:szCs w:val="22"/>
        </w:rPr>
        <w:t xml:space="preserve"> </w:t>
      </w:r>
      <w:r w:rsidRPr="009127C6">
        <w:rPr>
          <w:rFonts w:cs="Arial"/>
          <w:iCs/>
          <w:sz w:val="22"/>
          <w:szCs w:val="22"/>
        </w:rPr>
        <w:t>Franz Kafka in der kommunistischen Welt: Kafka-Symposium 1991</w:t>
      </w:r>
      <w:r w:rsidRPr="009127C6">
        <w:rPr>
          <w:rFonts w:cs="Arial"/>
          <w:sz w:val="22"/>
          <w:szCs w:val="22"/>
        </w:rPr>
        <w:t>, Klosterneuburg. Wien u.</w:t>
      </w:r>
      <w:r w:rsidR="00A75C6B" w:rsidRPr="009127C6">
        <w:rPr>
          <w:rFonts w:cs="Arial"/>
          <w:sz w:val="22"/>
          <w:szCs w:val="22"/>
        </w:rPr>
        <w:t> </w:t>
      </w:r>
      <w:r w:rsidRPr="009127C6">
        <w:rPr>
          <w:rFonts w:cs="Arial"/>
          <w:sz w:val="22"/>
          <w:szCs w:val="22"/>
        </w:rPr>
        <w:t>a.:</w:t>
      </w:r>
      <w:r w:rsidRPr="009127C6">
        <w:rPr>
          <w:rFonts w:cs="Arial"/>
          <w:i/>
          <w:iCs/>
          <w:sz w:val="22"/>
          <w:szCs w:val="22"/>
        </w:rPr>
        <w:t xml:space="preserve"> </w:t>
      </w:r>
      <w:r w:rsidRPr="009127C6">
        <w:rPr>
          <w:rFonts w:cs="Arial"/>
          <w:sz w:val="22"/>
          <w:szCs w:val="22"/>
        </w:rPr>
        <w:t>Böhlau 19</w:t>
      </w:r>
      <w:r w:rsidR="00032F4C" w:rsidRPr="009127C6">
        <w:rPr>
          <w:rFonts w:cs="Arial"/>
          <w:sz w:val="22"/>
          <w:szCs w:val="22"/>
        </w:rPr>
        <w:t xml:space="preserve">93 </w:t>
      </w:r>
      <w:r w:rsidRPr="009127C6">
        <w:rPr>
          <w:rFonts w:cs="Arial"/>
          <w:sz w:val="22"/>
          <w:szCs w:val="22"/>
        </w:rPr>
        <w:t>(= Schriftenreihe der Franz Kafka-Gesellschaft; 5)</w:t>
      </w:r>
      <w:r w:rsidR="00B77716" w:rsidRPr="009127C6">
        <w:rPr>
          <w:rFonts w:cs="Arial"/>
          <w:sz w:val="22"/>
          <w:szCs w:val="22"/>
        </w:rPr>
        <w:t>,</w:t>
      </w:r>
      <w:r w:rsidR="00032F4C" w:rsidRPr="009127C6">
        <w:rPr>
          <w:rFonts w:cs="Arial"/>
          <w:sz w:val="22"/>
          <w:szCs w:val="22"/>
        </w:rPr>
        <w:t xml:space="preserve"> S. 32-45</w:t>
      </w:r>
      <w:r w:rsidR="00B77716" w:rsidRPr="009127C6">
        <w:rPr>
          <w:rFonts w:cs="Arial"/>
          <w:sz w:val="22"/>
          <w:szCs w:val="22"/>
        </w:rPr>
        <w:t>.</w:t>
      </w:r>
    </w:p>
    <w:p w:rsidR="00CA7A56" w:rsidRPr="009127C6" w:rsidRDefault="00CA7A56" w:rsidP="00CA7A56">
      <w:pPr>
        <w:pStyle w:val="1Standardflietext"/>
        <w:rPr>
          <w:rFonts w:cs="Arial"/>
          <w:sz w:val="22"/>
          <w:szCs w:val="22"/>
        </w:rPr>
      </w:pPr>
    </w:p>
    <w:p w:rsidR="00CA7A56" w:rsidRPr="009127C6" w:rsidRDefault="00CA7A56" w:rsidP="00CA7A56">
      <w:pPr>
        <w:pStyle w:val="1Standardflietext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 xml:space="preserve">Kruntorad, Paul: Bruno Schulz: ein Vergleich mit Franz Kafka. In: </w:t>
      </w:r>
      <w:r w:rsidRPr="009127C6">
        <w:rPr>
          <w:rFonts w:cs="Arial"/>
          <w:iCs/>
          <w:sz w:val="22"/>
          <w:szCs w:val="22"/>
        </w:rPr>
        <w:t>Wort in der Zeit 11</w:t>
      </w:r>
      <w:r w:rsidRPr="009127C6">
        <w:rPr>
          <w:rFonts w:cs="Arial"/>
          <w:i/>
          <w:iCs/>
          <w:sz w:val="22"/>
          <w:szCs w:val="22"/>
        </w:rPr>
        <w:t xml:space="preserve"> </w:t>
      </w:r>
      <w:r w:rsidRPr="009127C6">
        <w:rPr>
          <w:rFonts w:cs="Arial"/>
          <w:sz w:val="22"/>
          <w:szCs w:val="22"/>
        </w:rPr>
        <w:t>(1965). Nr. 3</w:t>
      </w:r>
      <w:r w:rsidR="00A75C6B" w:rsidRPr="009127C6">
        <w:rPr>
          <w:rFonts w:cs="Arial"/>
          <w:sz w:val="22"/>
          <w:szCs w:val="22"/>
        </w:rPr>
        <w:t>,</w:t>
      </w:r>
      <w:r w:rsidRPr="009127C6">
        <w:rPr>
          <w:rFonts w:cs="Arial"/>
          <w:sz w:val="22"/>
          <w:szCs w:val="22"/>
        </w:rPr>
        <w:t xml:space="preserve"> S. 9</w:t>
      </w:r>
      <w:r w:rsidR="00A75C6B" w:rsidRPr="009127C6">
        <w:rPr>
          <w:rFonts w:cs="Arial"/>
          <w:sz w:val="22"/>
          <w:szCs w:val="22"/>
        </w:rPr>
        <w:t>-</w:t>
      </w:r>
      <w:r w:rsidRPr="009127C6">
        <w:rPr>
          <w:rFonts w:cs="Arial"/>
          <w:sz w:val="22"/>
          <w:szCs w:val="22"/>
        </w:rPr>
        <w:t>19 (mit Abb.).</w:t>
      </w:r>
    </w:p>
    <w:p w:rsidR="00CA7A56" w:rsidRPr="009127C6" w:rsidRDefault="00CA7A56" w:rsidP="00CA7A56">
      <w:pPr>
        <w:pStyle w:val="1Standardflietext"/>
        <w:rPr>
          <w:rFonts w:cs="Arial"/>
          <w:sz w:val="22"/>
          <w:szCs w:val="22"/>
        </w:rPr>
      </w:pPr>
    </w:p>
    <w:p w:rsidR="00CA7A56" w:rsidRPr="009127C6" w:rsidRDefault="00CA7A56" w:rsidP="00CA7A56">
      <w:pPr>
        <w:pStyle w:val="1Standardflietext"/>
        <w:rPr>
          <w:rFonts w:cs="Arial"/>
          <w:i/>
          <w:iCs/>
          <w:sz w:val="22"/>
          <w:szCs w:val="22"/>
        </w:rPr>
      </w:pPr>
      <w:r w:rsidRPr="009127C6">
        <w:rPr>
          <w:rFonts w:cs="Arial"/>
          <w:sz w:val="22"/>
          <w:szCs w:val="22"/>
        </w:rPr>
        <w:t xml:space="preserve">Pazi, Margarita: Bruno Schulz – Ähnlichkeit mit Kafka? In: </w:t>
      </w:r>
      <w:r w:rsidR="00A75C6B" w:rsidRPr="009127C6">
        <w:rPr>
          <w:rFonts w:cs="Arial"/>
          <w:sz w:val="22"/>
          <w:szCs w:val="22"/>
        </w:rPr>
        <w:t>Rinner, Fridrun; Zerinschek, Klaus (Hrsg.):</w:t>
      </w:r>
      <w:r w:rsidR="00A75C6B" w:rsidRPr="009127C6">
        <w:rPr>
          <w:rFonts w:cs="Arial"/>
          <w:iCs/>
          <w:sz w:val="22"/>
          <w:szCs w:val="22"/>
        </w:rPr>
        <w:t xml:space="preserve"> </w:t>
      </w:r>
      <w:r w:rsidRPr="009127C6">
        <w:rPr>
          <w:rFonts w:cs="Arial"/>
          <w:iCs/>
          <w:sz w:val="22"/>
          <w:szCs w:val="22"/>
        </w:rPr>
        <w:t>Galizien als gemeinsame Literaturlandschaft: Beiträge des 2. Innsbrucker Symposiums polnischer und österreichischer Literaturwissenschaftler</w:t>
      </w:r>
      <w:r w:rsidRPr="009127C6">
        <w:rPr>
          <w:rFonts w:cs="Arial"/>
          <w:sz w:val="22"/>
          <w:szCs w:val="22"/>
        </w:rPr>
        <w:t xml:space="preserve"> Innsbruck: Institu</w:t>
      </w:r>
      <w:r w:rsidR="00032F4C" w:rsidRPr="009127C6">
        <w:rPr>
          <w:rFonts w:cs="Arial"/>
          <w:sz w:val="22"/>
          <w:szCs w:val="22"/>
        </w:rPr>
        <w:t>t für Sprachwissenschaften 1988</w:t>
      </w:r>
      <w:r w:rsidRPr="009127C6">
        <w:rPr>
          <w:rFonts w:cs="Arial"/>
          <w:sz w:val="22"/>
          <w:szCs w:val="22"/>
        </w:rPr>
        <w:t xml:space="preserve"> (= Innsbrucker </w:t>
      </w:r>
      <w:r w:rsidR="00621EF6">
        <w:rPr>
          <w:rFonts w:cs="Arial"/>
          <w:sz w:val="22"/>
          <w:szCs w:val="22"/>
        </w:rPr>
        <w:t>Beiträge zur Kulturwissenschaft,</w:t>
      </w:r>
      <w:r w:rsidRPr="009127C6">
        <w:rPr>
          <w:rFonts w:cs="Arial"/>
          <w:sz w:val="22"/>
          <w:szCs w:val="22"/>
        </w:rPr>
        <w:t xml:space="preserve"> Sonderheft 62)</w:t>
      </w:r>
      <w:r w:rsidR="00032F4C" w:rsidRPr="009127C6">
        <w:rPr>
          <w:rFonts w:cs="Arial"/>
          <w:sz w:val="22"/>
          <w:szCs w:val="22"/>
        </w:rPr>
        <w:t>, S. 95-104</w:t>
      </w:r>
      <w:r w:rsidRPr="009127C6">
        <w:rPr>
          <w:rFonts w:cs="Arial"/>
          <w:sz w:val="22"/>
          <w:szCs w:val="22"/>
        </w:rPr>
        <w:t>.</w:t>
      </w:r>
    </w:p>
    <w:p w:rsidR="00CA7A56" w:rsidRPr="009127C6" w:rsidRDefault="00CA7A56" w:rsidP="00CA7A56">
      <w:pPr>
        <w:pStyle w:val="1Standardflietext"/>
        <w:rPr>
          <w:rFonts w:cs="Arial"/>
          <w:sz w:val="22"/>
          <w:szCs w:val="22"/>
        </w:rPr>
      </w:pPr>
    </w:p>
    <w:p w:rsidR="0015404E" w:rsidRPr="009127C6" w:rsidRDefault="0015404E" w:rsidP="00CA7A56">
      <w:pPr>
        <w:pStyle w:val="1Standardflietext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 xml:space="preserve">Schulz, Bruno: Das Sanatorium zur Sanduhr. </w:t>
      </w:r>
      <w:r w:rsidR="00C768E0" w:rsidRPr="009127C6">
        <w:rPr>
          <w:rFonts w:cs="Arial"/>
          <w:sz w:val="22"/>
          <w:szCs w:val="22"/>
        </w:rPr>
        <w:t>Neu ü</w:t>
      </w:r>
      <w:r w:rsidRPr="009127C6">
        <w:rPr>
          <w:rFonts w:cs="Arial"/>
          <w:sz w:val="22"/>
          <w:szCs w:val="22"/>
        </w:rPr>
        <w:t>bersetzt von Doreen Daume</w:t>
      </w:r>
      <w:r w:rsidR="008F1C2A" w:rsidRPr="009127C6">
        <w:rPr>
          <w:rFonts w:cs="Arial"/>
          <w:sz w:val="22"/>
          <w:szCs w:val="22"/>
        </w:rPr>
        <w:t>.</w:t>
      </w:r>
      <w:r w:rsidRPr="009127C6">
        <w:rPr>
          <w:rFonts w:cs="Arial"/>
          <w:sz w:val="22"/>
          <w:szCs w:val="22"/>
        </w:rPr>
        <w:t xml:space="preserve"> München: Carl Hanser Verlag 2011.</w:t>
      </w:r>
    </w:p>
    <w:p w:rsidR="0015404E" w:rsidRPr="009127C6" w:rsidRDefault="0015404E" w:rsidP="00CA7A56">
      <w:pPr>
        <w:pStyle w:val="1Standardflietext"/>
        <w:rPr>
          <w:rFonts w:cs="Arial"/>
          <w:sz w:val="22"/>
          <w:szCs w:val="22"/>
        </w:rPr>
      </w:pPr>
    </w:p>
    <w:p w:rsidR="00CA7A56" w:rsidRPr="009127C6" w:rsidRDefault="00CA7A56" w:rsidP="00CA7A56">
      <w:pPr>
        <w:pStyle w:val="1Standardflietext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 xml:space="preserve">Schulz, Bruno: Die Zimtläden. Mit einem Essay von David Grossman. </w:t>
      </w:r>
      <w:r w:rsidR="004A7BFA" w:rsidRPr="009127C6">
        <w:rPr>
          <w:rFonts w:cs="Arial"/>
          <w:sz w:val="22"/>
          <w:szCs w:val="22"/>
        </w:rPr>
        <w:t>Neu übersetzt von Doreen Daume</w:t>
      </w:r>
      <w:r w:rsidR="008F1C2A" w:rsidRPr="009127C6">
        <w:rPr>
          <w:rFonts w:cs="Arial"/>
          <w:sz w:val="22"/>
          <w:szCs w:val="22"/>
        </w:rPr>
        <w:t>.</w:t>
      </w:r>
      <w:r w:rsidR="004A7BFA" w:rsidRPr="009127C6">
        <w:rPr>
          <w:rFonts w:cs="Arial"/>
          <w:sz w:val="22"/>
          <w:szCs w:val="22"/>
        </w:rPr>
        <w:t xml:space="preserve"> </w:t>
      </w:r>
      <w:r w:rsidR="0015404E" w:rsidRPr="009127C6">
        <w:rPr>
          <w:rFonts w:cs="Arial"/>
          <w:sz w:val="22"/>
          <w:szCs w:val="22"/>
        </w:rPr>
        <w:t xml:space="preserve">München: </w:t>
      </w:r>
      <w:r w:rsidRPr="009127C6">
        <w:rPr>
          <w:rFonts w:cs="Arial"/>
          <w:sz w:val="22"/>
          <w:szCs w:val="22"/>
        </w:rPr>
        <w:t>dtv 2009.</w:t>
      </w:r>
    </w:p>
    <w:p w:rsidR="00C768E0" w:rsidRPr="009127C6" w:rsidRDefault="00C768E0" w:rsidP="00CA7A56">
      <w:pPr>
        <w:pStyle w:val="1Standardflietext"/>
        <w:rPr>
          <w:rFonts w:cs="Arial"/>
          <w:sz w:val="22"/>
          <w:szCs w:val="22"/>
        </w:rPr>
      </w:pPr>
    </w:p>
    <w:p w:rsidR="00CA7A56" w:rsidRPr="009127C6" w:rsidRDefault="00CA7A56" w:rsidP="00CA7A56">
      <w:pPr>
        <w:pStyle w:val="1Standardflietext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Schulz, Bruno: Die Zim</w:t>
      </w:r>
      <w:r w:rsidR="0015404E" w:rsidRPr="009127C6">
        <w:rPr>
          <w:rFonts w:cs="Arial"/>
          <w:sz w:val="22"/>
          <w:szCs w:val="22"/>
        </w:rPr>
        <w:t>t</w:t>
      </w:r>
      <w:r w:rsidRPr="009127C6">
        <w:rPr>
          <w:rFonts w:cs="Arial"/>
          <w:sz w:val="22"/>
          <w:szCs w:val="22"/>
        </w:rPr>
        <w:t xml:space="preserve">läden und alle anderen Erzählungen. </w:t>
      </w:r>
      <w:r w:rsidR="0015404E" w:rsidRPr="009127C6">
        <w:rPr>
          <w:rFonts w:cs="Arial"/>
          <w:sz w:val="22"/>
          <w:szCs w:val="22"/>
        </w:rPr>
        <w:t>Übersetzt von Jose</w:t>
      </w:r>
      <w:r w:rsidR="00C768E0" w:rsidRPr="009127C6">
        <w:rPr>
          <w:rFonts w:cs="Arial"/>
          <w:sz w:val="22"/>
          <w:szCs w:val="22"/>
        </w:rPr>
        <w:t>f</w:t>
      </w:r>
      <w:r w:rsidR="0015404E" w:rsidRPr="009127C6">
        <w:rPr>
          <w:rFonts w:cs="Arial"/>
          <w:sz w:val="22"/>
          <w:szCs w:val="22"/>
        </w:rPr>
        <w:t xml:space="preserve"> Hahn</w:t>
      </w:r>
      <w:r w:rsidR="008F1C2A" w:rsidRPr="009127C6">
        <w:rPr>
          <w:rFonts w:cs="Arial"/>
          <w:sz w:val="22"/>
          <w:szCs w:val="22"/>
        </w:rPr>
        <w:t>.</w:t>
      </w:r>
      <w:r w:rsidR="0015404E" w:rsidRPr="009127C6">
        <w:rPr>
          <w:rFonts w:cs="Arial"/>
          <w:sz w:val="22"/>
          <w:szCs w:val="22"/>
        </w:rPr>
        <w:t xml:space="preserve"> München: </w:t>
      </w:r>
      <w:r w:rsidRPr="009127C6">
        <w:rPr>
          <w:rFonts w:cs="Arial"/>
          <w:sz w:val="22"/>
          <w:szCs w:val="22"/>
        </w:rPr>
        <w:t>dtv 2004</w:t>
      </w:r>
      <w:r w:rsidR="00C768E0" w:rsidRPr="009127C6">
        <w:rPr>
          <w:rFonts w:cs="Arial"/>
          <w:sz w:val="22"/>
          <w:szCs w:val="22"/>
        </w:rPr>
        <w:t xml:space="preserve"> (Neuauflage</w:t>
      </w:r>
      <w:r w:rsidR="006F5DC3" w:rsidRPr="009127C6">
        <w:rPr>
          <w:rFonts w:cs="Arial"/>
          <w:sz w:val="22"/>
          <w:szCs w:val="22"/>
        </w:rPr>
        <w:t>)</w:t>
      </w:r>
      <w:r w:rsidRPr="009127C6">
        <w:rPr>
          <w:rFonts w:cs="Arial"/>
          <w:sz w:val="22"/>
          <w:szCs w:val="22"/>
        </w:rPr>
        <w:t>.</w:t>
      </w:r>
    </w:p>
    <w:p w:rsidR="00CA7A56" w:rsidRPr="009127C6" w:rsidRDefault="00CA7A56" w:rsidP="00CA7A56">
      <w:pPr>
        <w:pStyle w:val="1Standardflietext"/>
        <w:rPr>
          <w:rFonts w:cs="Arial"/>
          <w:sz w:val="22"/>
          <w:szCs w:val="22"/>
        </w:rPr>
      </w:pPr>
    </w:p>
    <w:p w:rsidR="00C768E0" w:rsidRPr="009127C6" w:rsidRDefault="00C768E0" w:rsidP="00C768E0">
      <w:pPr>
        <w:pStyle w:val="1Standardflietext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>Schulz, Bruno: Das Graphische Werk. Hrsg. von Wojciech Chmurzynski</w:t>
      </w:r>
      <w:r w:rsidR="008F1C2A" w:rsidRPr="009127C6">
        <w:rPr>
          <w:rFonts w:cs="Arial"/>
          <w:sz w:val="22"/>
          <w:szCs w:val="22"/>
        </w:rPr>
        <w:t>.</w:t>
      </w:r>
      <w:r w:rsidRPr="009127C6">
        <w:rPr>
          <w:rFonts w:cs="Arial"/>
          <w:sz w:val="22"/>
          <w:szCs w:val="22"/>
        </w:rPr>
        <w:t xml:space="preserve"> München: </w:t>
      </w:r>
      <w:r w:rsidR="00032F4C" w:rsidRPr="009127C6">
        <w:rPr>
          <w:rFonts w:cs="Arial"/>
          <w:sz w:val="22"/>
          <w:szCs w:val="22"/>
        </w:rPr>
        <w:t>dtv</w:t>
      </w:r>
      <w:r w:rsidRPr="009127C6">
        <w:rPr>
          <w:rFonts w:cs="Arial"/>
          <w:sz w:val="22"/>
          <w:szCs w:val="22"/>
        </w:rPr>
        <w:t xml:space="preserve"> 2000.</w:t>
      </w:r>
    </w:p>
    <w:p w:rsidR="00C768E0" w:rsidRPr="009127C6" w:rsidRDefault="00C768E0" w:rsidP="00CA7A56">
      <w:pPr>
        <w:pStyle w:val="1Standardflietext"/>
        <w:rPr>
          <w:rFonts w:cs="Arial"/>
          <w:sz w:val="22"/>
          <w:szCs w:val="22"/>
        </w:rPr>
      </w:pPr>
    </w:p>
    <w:p w:rsidR="00CA7A56" w:rsidRPr="009127C6" w:rsidRDefault="00CA7A56" w:rsidP="00CA7A56">
      <w:pPr>
        <w:pStyle w:val="1Standardflietext"/>
        <w:rPr>
          <w:rFonts w:cs="Arial"/>
          <w:sz w:val="22"/>
          <w:szCs w:val="22"/>
        </w:rPr>
      </w:pPr>
      <w:r w:rsidRPr="009127C6">
        <w:rPr>
          <w:rFonts w:cs="Arial"/>
          <w:sz w:val="22"/>
          <w:szCs w:val="22"/>
        </w:rPr>
        <w:t xml:space="preserve">Schulz, Bruno: </w:t>
      </w:r>
      <w:r w:rsidRPr="009127C6">
        <w:rPr>
          <w:rFonts w:cs="Arial"/>
          <w:iCs/>
          <w:sz w:val="22"/>
          <w:szCs w:val="22"/>
        </w:rPr>
        <w:t>Die Mannequins und andere Erzählungen</w:t>
      </w:r>
      <w:r w:rsidRPr="009127C6">
        <w:rPr>
          <w:rFonts w:cs="Arial"/>
          <w:i/>
          <w:iCs/>
          <w:sz w:val="22"/>
          <w:szCs w:val="22"/>
        </w:rPr>
        <w:t xml:space="preserve">. </w:t>
      </w:r>
      <w:r w:rsidRPr="009127C6">
        <w:rPr>
          <w:rFonts w:cs="Arial"/>
          <w:sz w:val="22"/>
          <w:szCs w:val="22"/>
        </w:rPr>
        <w:t>Hrsg. von Jerzy Jarzębski</w:t>
      </w:r>
      <w:r w:rsidR="00621EF6">
        <w:rPr>
          <w:rFonts w:cs="Arial"/>
          <w:sz w:val="22"/>
          <w:szCs w:val="22"/>
        </w:rPr>
        <w:t>.</w:t>
      </w:r>
      <w:r w:rsidRPr="009127C6">
        <w:rPr>
          <w:rFonts w:cs="Arial"/>
          <w:sz w:val="22"/>
          <w:szCs w:val="22"/>
        </w:rPr>
        <w:t xml:space="preserve"> Ü</w:t>
      </w:r>
      <w:r w:rsidR="0015404E" w:rsidRPr="009127C6">
        <w:rPr>
          <w:rFonts w:cs="Arial"/>
          <w:sz w:val="22"/>
          <w:szCs w:val="22"/>
        </w:rPr>
        <w:t>bersetzt von</w:t>
      </w:r>
      <w:r w:rsidRPr="009127C6">
        <w:rPr>
          <w:rFonts w:cs="Arial"/>
          <w:sz w:val="22"/>
          <w:szCs w:val="22"/>
        </w:rPr>
        <w:t xml:space="preserve"> Josef Hahn. Frankfurt/Main: Suhrkamp 1987 (= Polnische Bibliothek).</w:t>
      </w:r>
    </w:p>
    <w:p w:rsidR="00CA7A56" w:rsidRPr="009127C6" w:rsidRDefault="00CA7A56" w:rsidP="00CA7A56">
      <w:pPr>
        <w:pStyle w:val="1Standardflietext"/>
        <w:rPr>
          <w:rFonts w:cs="Arial"/>
          <w:sz w:val="22"/>
          <w:szCs w:val="22"/>
        </w:rPr>
      </w:pPr>
    </w:p>
    <w:p w:rsidR="00CA7A56" w:rsidRPr="009127C6" w:rsidRDefault="00CA7A56" w:rsidP="00CA7A56">
      <w:pPr>
        <w:pStyle w:val="1Standardflietext"/>
        <w:rPr>
          <w:rFonts w:cs="Arial"/>
          <w:i/>
          <w:iCs/>
          <w:sz w:val="22"/>
          <w:szCs w:val="22"/>
        </w:rPr>
      </w:pPr>
      <w:r w:rsidRPr="009127C6">
        <w:rPr>
          <w:rFonts w:cs="Arial"/>
          <w:sz w:val="22"/>
          <w:szCs w:val="22"/>
        </w:rPr>
        <w:t xml:space="preserve">Wirth, Andrzej: Nachwort zur ersten deutschen Ausgabe. In: </w:t>
      </w:r>
      <w:r w:rsidRPr="009127C6">
        <w:rPr>
          <w:rFonts w:cs="Arial"/>
          <w:iCs/>
          <w:sz w:val="22"/>
          <w:szCs w:val="22"/>
        </w:rPr>
        <w:t>Bruno Schulz: Die Zimtläden und alle anderen Erzählungen</w:t>
      </w:r>
      <w:r w:rsidRPr="009127C6">
        <w:rPr>
          <w:rFonts w:cs="Arial"/>
          <w:i/>
          <w:iCs/>
          <w:sz w:val="22"/>
          <w:szCs w:val="22"/>
        </w:rPr>
        <w:t xml:space="preserve">. </w:t>
      </w:r>
      <w:r w:rsidRPr="009127C6">
        <w:rPr>
          <w:rFonts w:cs="Arial"/>
          <w:sz w:val="22"/>
          <w:szCs w:val="22"/>
        </w:rPr>
        <w:t>Ü</w:t>
      </w:r>
      <w:r w:rsidR="00C768E0" w:rsidRPr="009127C6">
        <w:rPr>
          <w:rFonts w:cs="Arial"/>
          <w:sz w:val="22"/>
          <w:szCs w:val="22"/>
        </w:rPr>
        <w:t>bersetzt von</w:t>
      </w:r>
      <w:r w:rsidRPr="009127C6">
        <w:rPr>
          <w:rFonts w:cs="Arial"/>
          <w:sz w:val="22"/>
          <w:szCs w:val="22"/>
        </w:rPr>
        <w:t xml:space="preserve"> Josef Hahn</w:t>
      </w:r>
      <w:r w:rsidR="00C768E0" w:rsidRPr="009127C6">
        <w:rPr>
          <w:rFonts w:cs="Arial"/>
          <w:sz w:val="22"/>
          <w:szCs w:val="22"/>
        </w:rPr>
        <w:t>,</w:t>
      </w:r>
      <w:r w:rsidR="00032F4C" w:rsidRPr="009127C6">
        <w:rPr>
          <w:rFonts w:cs="Arial"/>
          <w:sz w:val="22"/>
          <w:szCs w:val="22"/>
        </w:rPr>
        <w:t xml:space="preserve"> München: Hanser 1966,</w:t>
      </w:r>
      <w:r w:rsidRPr="009127C6">
        <w:rPr>
          <w:rFonts w:cs="Arial"/>
          <w:sz w:val="22"/>
          <w:szCs w:val="22"/>
        </w:rPr>
        <w:t xml:space="preserve"> S. 336</w:t>
      </w:r>
      <w:r w:rsidR="00C768E0" w:rsidRPr="009127C6">
        <w:rPr>
          <w:rFonts w:cs="Arial"/>
          <w:sz w:val="22"/>
          <w:szCs w:val="22"/>
        </w:rPr>
        <w:t>-</w:t>
      </w:r>
      <w:r w:rsidRPr="009127C6">
        <w:rPr>
          <w:rFonts w:cs="Arial"/>
          <w:sz w:val="22"/>
          <w:szCs w:val="22"/>
        </w:rPr>
        <w:t>342.</w:t>
      </w:r>
    </w:p>
    <w:p w:rsidR="00EC4BC3" w:rsidRPr="009127C6" w:rsidRDefault="00EC4BC3" w:rsidP="000D710D">
      <w:pPr>
        <w:pStyle w:val="1Standardflietext"/>
        <w:rPr>
          <w:rFonts w:cs="Arial"/>
        </w:rPr>
      </w:pPr>
    </w:p>
    <w:sectPr w:rsidR="00EC4BC3" w:rsidRPr="009127C6" w:rsidSect="002F28AB">
      <w:headerReference w:type="even" r:id="rId23"/>
      <w:headerReference w:type="default" r:id="rId24"/>
      <w:footerReference w:type="even" r:id="rId25"/>
      <w:footerReference w:type="default" r:id="rId26"/>
      <w:pgSz w:w="11906" w:h="16838" w:code="9"/>
      <w:pgMar w:top="1418" w:right="1558" w:bottom="1418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9D" w:rsidRDefault="00497C9D">
      <w:r>
        <w:separator/>
      </w:r>
    </w:p>
    <w:p w:rsidR="00497C9D" w:rsidRDefault="00497C9D"/>
    <w:p w:rsidR="00497C9D" w:rsidRDefault="00497C9D"/>
    <w:p w:rsidR="00497C9D" w:rsidRDefault="00497C9D"/>
    <w:p w:rsidR="00497C9D" w:rsidRDefault="00497C9D"/>
    <w:p w:rsidR="00497C9D" w:rsidRDefault="00497C9D"/>
    <w:p w:rsidR="00497C9D" w:rsidRDefault="00497C9D"/>
    <w:p w:rsidR="00497C9D" w:rsidRDefault="00497C9D"/>
  </w:endnote>
  <w:endnote w:type="continuationSeparator" w:id="0">
    <w:p w:rsidR="00497C9D" w:rsidRDefault="00497C9D">
      <w:r>
        <w:continuationSeparator/>
      </w:r>
    </w:p>
    <w:p w:rsidR="00497C9D" w:rsidRDefault="00497C9D"/>
    <w:p w:rsidR="00497C9D" w:rsidRDefault="00497C9D"/>
    <w:p w:rsidR="00497C9D" w:rsidRDefault="00497C9D"/>
    <w:p w:rsidR="00497C9D" w:rsidRDefault="00497C9D"/>
    <w:p w:rsidR="00497C9D" w:rsidRDefault="00497C9D"/>
    <w:p w:rsidR="00497C9D" w:rsidRDefault="00497C9D"/>
    <w:p w:rsidR="00497C9D" w:rsidRDefault="00497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SabonCECV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2C" w:rsidRDefault="004D2F2C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4D2F2C" w:rsidRDefault="004D2F2C" w:rsidP="00E44005"/>
  <w:p w:rsidR="004D2F2C" w:rsidRDefault="004D2F2C"/>
  <w:p w:rsidR="004D2F2C" w:rsidRDefault="004D2F2C"/>
  <w:p w:rsidR="004D2F2C" w:rsidRDefault="004D2F2C"/>
  <w:p w:rsidR="004D2F2C" w:rsidRDefault="004D2F2C"/>
  <w:p w:rsidR="004D2F2C" w:rsidRDefault="004D2F2C"/>
  <w:p w:rsidR="004D2F2C" w:rsidRDefault="004D2F2C"/>
  <w:p w:rsidR="004D2F2C" w:rsidRDefault="004D2F2C"/>
  <w:p w:rsidR="004D2F2C" w:rsidRDefault="004D2F2C"/>
  <w:p w:rsidR="004D2F2C" w:rsidRDefault="004D2F2C"/>
  <w:p w:rsidR="004D2F2C" w:rsidRDefault="004D2F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92"/>
      <w:gridCol w:w="6"/>
      <w:gridCol w:w="6"/>
    </w:tblGrid>
    <w:tr w:rsidR="004D2F2C" w:rsidRPr="00BE0F6B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980"/>
            <w:gridCol w:w="6"/>
            <w:gridCol w:w="6"/>
          </w:tblGrid>
          <w:tr w:rsidR="004D2F2C" w:rsidRPr="00BE0F6B" w:rsidTr="00987CD6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980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3527"/>
                </w:tblGrid>
                <w:tr w:rsidR="004D2F2C" w:rsidRPr="00BE0F6B" w:rsidTr="00987CD6">
                  <w:trPr>
                    <w:trHeight w:val="132"/>
                  </w:trPr>
                  <w:tc>
                    <w:tcPr>
                      <w:tcW w:w="1950" w:type="dxa"/>
                    </w:tcPr>
                    <w:p w:rsidR="004D2F2C" w:rsidRPr="00BE0F6B" w:rsidRDefault="004D2F2C" w:rsidP="00987CD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E0F6B"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7FBC874" wp14:editId="0145C7F6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03" w:type="dxa"/>
                    </w:tcPr>
                    <w:p w:rsidR="004D2F2C" w:rsidRPr="00BE0F6B" w:rsidRDefault="004D2F2C" w:rsidP="00987CD6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3527" w:type="dxa"/>
                    </w:tcPr>
                    <w:p w:rsidR="004D2F2C" w:rsidRPr="00BE0F6B" w:rsidRDefault="004D2F2C" w:rsidP="00987CD6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6E6A41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6E6A41">
                        <w:rPr>
                          <w:rFonts w:ascii="Times New Roman" w:hAnsi="Times New Roman"/>
                          <w:noProof/>
                          <w:szCs w:val="16"/>
                        </w:rPr>
                        <w:t>4</w:t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BE0F6B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4D2F2C" w:rsidRPr="00BE0F6B" w:rsidRDefault="004D2F2C" w:rsidP="00987CD6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4D2F2C" w:rsidRPr="00BE0F6B" w:rsidRDefault="004D2F2C" w:rsidP="00987CD6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4D2F2C" w:rsidRPr="00BE0F6B" w:rsidRDefault="004D2F2C" w:rsidP="00987CD6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4D2F2C" w:rsidRPr="00BE0F6B" w:rsidRDefault="004D2F2C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4D2F2C" w:rsidRPr="00BE0F6B" w:rsidRDefault="004D2F2C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4D2F2C" w:rsidRPr="00BE0F6B" w:rsidRDefault="004D2F2C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9D" w:rsidRDefault="00497C9D">
      <w:r>
        <w:separator/>
      </w:r>
    </w:p>
    <w:p w:rsidR="00497C9D" w:rsidRDefault="00497C9D"/>
    <w:p w:rsidR="00497C9D" w:rsidRDefault="00497C9D"/>
    <w:p w:rsidR="00497C9D" w:rsidRDefault="00497C9D"/>
    <w:p w:rsidR="00497C9D" w:rsidRDefault="00497C9D"/>
    <w:p w:rsidR="00497C9D" w:rsidRDefault="00497C9D"/>
    <w:p w:rsidR="00497C9D" w:rsidRDefault="00497C9D"/>
    <w:p w:rsidR="00497C9D" w:rsidRDefault="00497C9D"/>
  </w:footnote>
  <w:footnote w:type="continuationSeparator" w:id="0">
    <w:p w:rsidR="00497C9D" w:rsidRDefault="00497C9D">
      <w:r>
        <w:continuationSeparator/>
      </w:r>
    </w:p>
    <w:p w:rsidR="00497C9D" w:rsidRDefault="00497C9D"/>
    <w:p w:rsidR="00497C9D" w:rsidRDefault="00497C9D"/>
    <w:p w:rsidR="00497C9D" w:rsidRDefault="00497C9D"/>
    <w:p w:rsidR="00497C9D" w:rsidRDefault="00497C9D"/>
    <w:p w:rsidR="00497C9D" w:rsidRDefault="00497C9D"/>
    <w:p w:rsidR="00497C9D" w:rsidRDefault="00497C9D"/>
    <w:p w:rsidR="00497C9D" w:rsidRDefault="00497C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2C" w:rsidRDefault="004D2F2C">
    <w:pPr>
      <w:pStyle w:val="Kopfzeile"/>
    </w:pPr>
  </w:p>
  <w:p w:rsidR="004D2F2C" w:rsidRDefault="004D2F2C"/>
  <w:p w:rsidR="004D2F2C" w:rsidRDefault="004D2F2C"/>
  <w:p w:rsidR="004D2F2C" w:rsidRDefault="004D2F2C"/>
  <w:p w:rsidR="004D2F2C" w:rsidRDefault="004D2F2C"/>
  <w:p w:rsidR="004D2F2C" w:rsidRDefault="004D2F2C"/>
  <w:p w:rsidR="004D2F2C" w:rsidRDefault="004D2F2C"/>
  <w:p w:rsidR="004D2F2C" w:rsidRDefault="004D2F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4D2F2C" w:rsidTr="0003613B">
      <w:trPr>
        <w:trHeight w:val="272"/>
      </w:trPr>
      <w:tc>
        <w:tcPr>
          <w:tcW w:w="6946" w:type="dxa"/>
        </w:tcPr>
        <w:p w:rsidR="004D2F2C" w:rsidRPr="00650060" w:rsidRDefault="004D2F2C" w:rsidP="00246B80">
          <w:pPr>
            <w:pStyle w:val="0berschrift4"/>
          </w:pPr>
          <w:r>
            <w:t xml:space="preserve">Bruno Schulz und Franz Kafka: Metamorphosen </w:t>
          </w:r>
        </w:p>
      </w:tc>
      <w:tc>
        <w:tcPr>
          <w:tcW w:w="2767" w:type="dxa"/>
          <w:gridSpan w:val="2"/>
        </w:tcPr>
        <w:p w:rsidR="004D2F2C" w:rsidRPr="00650060" w:rsidRDefault="004D2F2C" w:rsidP="00DA4395">
          <w:pPr>
            <w:pStyle w:val="0berschrift4"/>
            <w:jc w:val="center"/>
          </w:pPr>
          <w:r>
            <w:rPr>
              <w:b/>
            </w:rPr>
            <w:t>Literatur</w:t>
          </w:r>
          <w:r w:rsidRPr="00650060">
            <w:rPr>
              <w:rStyle w:val="RahmenSymbol"/>
            </w:rPr>
            <w:t></w:t>
          </w:r>
        </w:p>
      </w:tc>
    </w:tr>
    <w:tr w:rsidR="004D2F2C" w:rsidTr="0003613B">
      <w:trPr>
        <w:trHeight w:val="272"/>
      </w:trPr>
      <w:tc>
        <w:tcPr>
          <w:tcW w:w="8714" w:type="dxa"/>
          <w:gridSpan w:val="2"/>
        </w:tcPr>
        <w:p w:rsidR="004D2F2C" w:rsidRPr="002833C2" w:rsidRDefault="004D2F2C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</w:tcPr>
        <w:p w:rsidR="004D2F2C" w:rsidRPr="002833C2" w:rsidRDefault="004D2F2C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4D2F2C" w:rsidRDefault="004D2F2C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1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7709C4"/>
    <w:multiLevelType w:val="hybridMultilevel"/>
    <w:tmpl w:val="5F3AC660"/>
    <w:lvl w:ilvl="0" w:tplc="BBFC36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A44CA"/>
    <w:multiLevelType w:val="hybridMultilevel"/>
    <w:tmpl w:val="22C67414"/>
    <w:lvl w:ilvl="0" w:tplc="0407000F">
      <w:start w:val="1"/>
      <w:numFmt w:val="decimal"/>
      <w:pStyle w:val="2Nummerierungeinfach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5"/>
  </w:num>
  <w:num w:numId="4">
    <w:abstractNumId w:val="35"/>
  </w:num>
  <w:num w:numId="5">
    <w:abstractNumId w:val="41"/>
  </w:num>
  <w:num w:numId="6">
    <w:abstractNumId w:val="29"/>
  </w:num>
  <w:num w:numId="7">
    <w:abstractNumId w:val="20"/>
  </w:num>
  <w:num w:numId="8">
    <w:abstractNumId w:val="42"/>
  </w:num>
  <w:num w:numId="9">
    <w:abstractNumId w:val="38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8"/>
  </w:num>
  <w:num w:numId="23">
    <w:abstractNumId w:val="27"/>
  </w:num>
  <w:num w:numId="24">
    <w:abstractNumId w:val="22"/>
  </w:num>
  <w:num w:numId="25">
    <w:abstractNumId w:val="23"/>
  </w:num>
  <w:num w:numId="26">
    <w:abstractNumId w:val="28"/>
  </w:num>
  <w:num w:numId="27">
    <w:abstractNumId w:val="36"/>
  </w:num>
  <w:num w:numId="28">
    <w:abstractNumId w:val="17"/>
  </w:num>
  <w:num w:numId="29">
    <w:abstractNumId w:val="34"/>
  </w:num>
  <w:num w:numId="30">
    <w:abstractNumId w:val="30"/>
  </w:num>
  <w:num w:numId="31">
    <w:abstractNumId w:val="40"/>
  </w:num>
  <w:num w:numId="32">
    <w:abstractNumId w:val="12"/>
  </w:num>
  <w:num w:numId="33">
    <w:abstractNumId w:val="31"/>
  </w:num>
  <w:num w:numId="34">
    <w:abstractNumId w:val="11"/>
  </w:num>
  <w:num w:numId="35">
    <w:abstractNumId w:val="14"/>
  </w:num>
  <w:num w:numId="36">
    <w:abstractNumId w:val="15"/>
  </w:num>
  <w:num w:numId="37">
    <w:abstractNumId w:val="33"/>
  </w:num>
  <w:num w:numId="38">
    <w:abstractNumId w:val="16"/>
  </w:num>
  <w:num w:numId="39">
    <w:abstractNumId w:val="21"/>
  </w:num>
  <w:num w:numId="40">
    <w:abstractNumId w:val="10"/>
  </w:num>
  <w:num w:numId="41">
    <w:abstractNumId w:val="19"/>
  </w:num>
  <w:num w:numId="42">
    <w:abstractNumId w:val="39"/>
  </w:num>
  <w:num w:numId="43">
    <w:abstractNumId w:val="35"/>
  </w:num>
  <w:num w:numId="44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92"/>
    <w:rsid w:val="000036D7"/>
    <w:rsid w:val="000057FB"/>
    <w:rsid w:val="00012FD5"/>
    <w:rsid w:val="00016B39"/>
    <w:rsid w:val="00021294"/>
    <w:rsid w:val="00026C0A"/>
    <w:rsid w:val="00026FB6"/>
    <w:rsid w:val="000270EA"/>
    <w:rsid w:val="00030325"/>
    <w:rsid w:val="00032774"/>
    <w:rsid w:val="00032F4C"/>
    <w:rsid w:val="00035908"/>
    <w:rsid w:val="0003613B"/>
    <w:rsid w:val="00041780"/>
    <w:rsid w:val="0004277C"/>
    <w:rsid w:val="000434CE"/>
    <w:rsid w:val="000525AE"/>
    <w:rsid w:val="000564E4"/>
    <w:rsid w:val="00060304"/>
    <w:rsid w:val="0006254E"/>
    <w:rsid w:val="00062CB1"/>
    <w:rsid w:val="00063791"/>
    <w:rsid w:val="0006678C"/>
    <w:rsid w:val="00070934"/>
    <w:rsid w:val="000720FC"/>
    <w:rsid w:val="00076C38"/>
    <w:rsid w:val="000819A0"/>
    <w:rsid w:val="000922CE"/>
    <w:rsid w:val="00092C6C"/>
    <w:rsid w:val="00096B03"/>
    <w:rsid w:val="000972CA"/>
    <w:rsid w:val="000A6685"/>
    <w:rsid w:val="000A7EAF"/>
    <w:rsid w:val="000B101C"/>
    <w:rsid w:val="000C6C75"/>
    <w:rsid w:val="000D6AE8"/>
    <w:rsid w:val="000D710D"/>
    <w:rsid w:val="000E0DE3"/>
    <w:rsid w:val="000E27EF"/>
    <w:rsid w:val="000E3D24"/>
    <w:rsid w:val="000E528E"/>
    <w:rsid w:val="000F2509"/>
    <w:rsid w:val="000F4467"/>
    <w:rsid w:val="000F50A8"/>
    <w:rsid w:val="000F7CB4"/>
    <w:rsid w:val="00103DEC"/>
    <w:rsid w:val="00107625"/>
    <w:rsid w:val="0010776E"/>
    <w:rsid w:val="00114C43"/>
    <w:rsid w:val="00121293"/>
    <w:rsid w:val="00122CC5"/>
    <w:rsid w:val="00127484"/>
    <w:rsid w:val="00137907"/>
    <w:rsid w:val="0014005F"/>
    <w:rsid w:val="0014256E"/>
    <w:rsid w:val="00144E39"/>
    <w:rsid w:val="00146FFD"/>
    <w:rsid w:val="001506D1"/>
    <w:rsid w:val="0015404E"/>
    <w:rsid w:val="00161039"/>
    <w:rsid w:val="00161B2D"/>
    <w:rsid w:val="00161CAE"/>
    <w:rsid w:val="001624A8"/>
    <w:rsid w:val="0016339B"/>
    <w:rsid w:val="0016430F"/>
    <w:rsid w:val="00164734"/>
    <w:rsid w:val="001674F1"/>
    <w:rsid w:val="0017137C"/>
    <w:rsid w:val="00175DA5"/>
    <w:rsid w:val="00190384"/>
    <w:rsid w:val="00194CB9"/>
    <w:rsid w:val="00195BC8"/>
    <w:rsid w:val="0019678C"/>
    <w:rsid w:val="001A1767"/>
    <w:rsid w:val="001B3E83"/>
    <w:rsid w:val="001C28E9"/>
    <w:rsid w:val="001D59F6"/>
    <w:rsid w:val="001E0366"/>
    <w:rsid w:val="001E07A0"/>
    <w:rsid w:val="001E1168"/>
    <w:rsid w:val="001E1443"/>
    <w:rsid w:val="001E1C51"/>
    <w:rsid w:val="001E26DA"/>
    <w:rsid w:val="001E59EA"/>
    <w:rsid w:val="001E6769"/>
    <w:rsid w:val="001F1FE7"/>
    <w:rsid w:val="001F367B"/>
    <w:rsid w:val="001F59B2"/>
    <w:rsid w:val="001F70F2"/>
    <w:rsid w:val="002017E5"/>
    <w:rsid w:val="0021125B"/>
    <w:rsid w:val="00213F0A"/>
    <w:rsid w:val="002143E3"/>
    <w:rsid w:val="00215422"/>
    <w:rsid w:val="00226BE5"/>
    <w:rsid w:val="00231684"/>
    <w:rsid w:val="00231F30"/>
    <w:rsid w:val="002369BD"/>
    <w:rsid w:val="0024442C"/>
    <w:rsid w:val="00246B80"/>
    <w:rsid w:val="00251BD7"/>
    <w:rsid w:val="00252C89"/>
    <w:rsid w:val="00253B0C"/>
    <w:rsid w:val="00254D00"/>
    <w:rsid w:val="00255097"/>
    <w:rsid w:val="00257EB8"/>
    <w:rsid w:val="00260845"/>
    <w:rsid w:val="00261D70"/>
    <w:rsid w:val="00276128"/>
    <w:rsid w:val="00280069"/>
    <w:rsid w:val="00282D72"/>
    <w:rsid w:val="002833C2"/>
    <w:rsid w:val="002A2292"/>
    <w:rsid w:val="002A3A65"/>
    <w:rsid w:val="002A4899"/>
    <w:rsid w:val="002B00CF"/>
    <w:rsid w:val="002B030C"/>
    <w:rsid w:val="002B0CBD"/>
    <w:rsid w:val="002B4F3B"/>
    <w:rsid w:val="002C3511"/>
    <w:rsid w:val="002C39D9"/>
    <w:rsid w:val="002C5CF6"/>
    <w:rsid w:val="002C6D65"/>
    <w:rsid w:val="002C6FC7"/>
    <w:rsid w:val="002D0731"/>
    <w:rsid w:val="002D1404"/>
    <w:rsid w:val="002D153E"/>
    <w:rsid w:val="002D39DB"/>
    <w:rsid w:val="002D5A9D"/>
    <w:rsid w:val="002D64E8"/>
    <w:rsid w:val="002D6E32"/>
    <w:rsid w:val="002D7662"/>
    <w:rsid w:val="002E03FD"/>
    <w:rsid w:val="002E2086"/>
    <w:rsid w:val="002E31E5"/>
    <w:rsid w:val="002E3CBA"/>
    <w:rsid w:val="002E531D"/>
    <w:rsid w:val="002E6EE5"/>
    <w:rsid w:val="002F0D3A"/>
    <w:rsid w:val="002F1406"/>
    <w:rsid w:val="002F28AB"/>
    <w:rsid w:val="002F2D2F"/>
    <w:rsid w:val="003012E4"/>
    <w:rsid w:val="00303CDA"/>
    <w:rsid w:val="00303D94"/>
    <w:rsid w:val="00304729"/>
    <w:rsid w:val="00304D6E"/>
    <w:rsid w:val="00305CB9"/>
    <w:rsid w:val="00307D3A"/>
    <w:rsid w:val="00311278"/>
    <w:rsid w:val="00320378"/>
    <w:rsid w:val="00325E25"/>
    <w:rsid w:val="00326353"/>
    <w:rsid w:val="0033116B"/>
    <w:rsid w:val="00340C99"/>
    <w:rsid w:val="0034206A"/>
    <w:rsid w:val="0034341F"/>
    <w:rsid w:val="003524B3"/>
    <w:rsid w:val="00352A61"/>
    <w:rsid w:val="00355522"/>
    <w:rsid w:val="00356A49"/>
    <w:rsid w:val="00362E16"/>
    <w:rsid w:val="00364321"/>
    <w:rsid w:val="00364DBA"/>
    <w:rsid w:val="00365669"/>
    <w:rsid w:val="00373D92"/>
    <w:rsid w:val="003771EB"/>
    <w:rsid w:val="00383D1A"/>
    <w:rsid w:val="00383FB9"/>
    <w:rsid w:val="00386141"/>
    <w:rsid w:val="00387FBF"/>
    <w:rsid w:val="003910C7"/>
    <w:rsid w:val="00395060"/>
    <w:rsid w:val="003A090D"/>
    <w:rsid w:val="003A50DB"/>
    <w:rsid w:val="003B2910"/>
    <w:rsid w:val="003B6172"/>
    <w:rsid w:val="003B638C"/>
    <w:rsid w:val="003B7477"/>
    <w:rsid w:val="003C036E"/>
    <w:rsid w:val="003C3A6F"/>
    <w:rsid w:val="003C5111"/>
    <w:rsid w:val="003C6B13"/>
    <w:rsid w:val="003D275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400366"/>
    <w:rsid w:val="00403497"/>
    <w:rsid w:val="00403829"/>
    <w:rsid w:val="00413E34"/>
    <w:rsid w:val="0041614E"/>
    <w:rsid w:val="0042027D"/>
    <w:rsid w:val="0042038D"/>
    <w:rsid w:val="00420464"/>
    <w:rsid w:val="00421F52"/>
    <w:rsid w:val="00425D85"/>
    <w:rsid w:val="00425DEE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60316"/>
    <w:rsid w:val="004613CD"/>
    <w:rsid w:val="00461FB2"/>
    <w:rsid w:val="004624C4"/>
    <w:rsid w:val="00463984"/>
    <w:rsid w:val="00464BA1"/>
    <w:rsid w:val="00464C4F"/>
    <w:rsid w:val="00466A62"/>
    <w:rsid w:val="00466BA5"/>
    <w:rsid w:val="00473918"/>
    <w:rsid w:val="00474204"/>
    <w:rsid w:val="004774AA"/>
    <w:rsid w:val="00477C69"/>
    <w:rsid w:val="00483EFD"/>
    <w:rsid w:val="00485666"/>
    <w:rsid w:val="0049242E"/>
    <w:rsid w:val="0049247A"/>
    <w:rsid w:val="00495876"/>
    <w:rsid w:val="00496EA9"/>
    <w:rsid w:val="00497C9D"/>
    <w:rsid w:val="004A71DA"/>
    <w:rsid w:val="004A7BFA"/>
    <w:rsid w:val="004B02E4"/>
    <w:rsid w:val="004B0AA4"/>
    <w:rsid w:val="004B2857"/>
    <w:rsid w:val="004B56B9"/>
    <w:rsid w:val="004B6AD9"/>
    <w:rsid w:val="004B7716"/>
    <w:rsid w:val="004D2F2C"/>
    <w:rsid w:val="004D4E71"/>
    <w:rsid w:val="004E0620"/>
    <w:rsid w:val="004E644D"/>
    <w:rsid w:val="004E7BDB"/>
    <w:rsid w:val="004F1A91"/>
    <w:rsid w:val="005040CD"/>
    <w:rsid w:val="00504489"/>
    <w:rsid w:val="005057CD"/>
    <w:rsid w:val="0051288F"/>
    <w:rsid w:val="00514ED4"/>
    <w:rsid w:val="005171C1"/>
    <w:rsid w:val="00521250"/>
    <w:rsid w:val="0052129F"/>
    <w:rsid w:val="005229B8"/>
    <w:rsid w:val="005241F2"/>
    <w:rsid w:val="0052577E"/>
    <w:rsid w:val="0052727C"/>
    <w:rsid w:val="00527896"/>
    <w:rsid w:val="0053176A"/>
    <w:rsid w:val="00536265"/>
    <w:rsid w:val="00541F3E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81561"/>
    <w:rsid w:val="0058213D"/>
    <w:rsid w:val="00583439"/>
    <w:rsid w:val="00587FD4"/>
    <w:rsid w:val="00590C77"/>
    <w:rsid w:val="0059450C"/>
    <w:rsid w:val="00595A31"/>
    <w:rsid w:val="00595D92"/>
    <w:rsid w:val="00595E8F"/>
    <w:rsid w:val="005966FF"/>
    <w:rsid w:val="005A3093"/>
    <w:rsid w:val="005A4084"/>
    <w:rsid w:val="005A7A78"/>
    <w:rsid w:val="005B2457"/>
    <w:rsid w:val="005B34B7"/>
    <w:rsid w:val="005B680F"/>
    <w:rsid w:val="005C3FBF"/>
    <w:rsid w:val="005C7FCC"/>
    <w:rsid w:val="005D06A9"/>
    <w:rsid w:val="005D07BC"/>
    <w:rsid w:val="005D12F6"/>
    <w:rsid w:val="005D1D7C"/>
    <w:rsid w:val="005E1BD9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127F1"/>
    <w:rsid w:val="006132E0"/>
    <w:rsid w:val="0061340E"/>
    <w:rsid w:val="00614716"/>
    <w:rsid w:val="00620DEC"/>
    <w:rsid w:val="00621AF2"/>
    <w:rsid w:val="00621EF6"/>
    <w:rsid w:val="006233F1"/>
    <w:rsid w:val="00623DF5"/>
    <w:rsid w:val="00623E24"/>
    <w:rsid w:val="0062499F"/>
    <w:rsid w:val="00636857"/>
    <w:rsid w:val="006409B0"/>
    <w:rsid w:val="00642C76"/>
    <w:rsid w:val="00645C86"/>
    <w:rsid w:val="0064712A"/>
    <w:rsid w:val="00650060"/>
    <w:rsid w:val="00653220"/>
    <w:rsid w:val="006576C8"/>
    <w:rsid w:val="00657A78"/>
    <w:rsid w:val="00657B17"/>
    <w:rsid w:val="00660E84"/>
    <w:rsid w:val="00662F5C"/>
    <w:rsid w:val="0066793F"/>
    <w:rsid w:val="00670EC9"/>
    <w:rsid w:val="00671796"/>
    <w:rsid w:val="00671856"/>
    <w:rsid w:val="00680398"/>
    <w:rsid w:val="00684F3A"/>
    <w:rsid w:val="00685629"/>
    <w:rsid w:val="00687610"/>
    <w:rsid w:val="006902A7"/>
    <w:rsid w:val="00696A12"/>
    <w:rsid w:val="006979DF"/>
    <w:rsid w:val="006A6EFC"/>
    <w:rsid w:val="006B0620"/>
    <w:rsid w:val="006B6676"/>
    <w:rsid w:val="006B7C96"/>
    <w:rsid w:val="006C43AA"/>
    <w:rsid w:val="006C78DB"/>
    <w:rsid w:val="006C7E1C"/>
    <w:rsid w:val="006D0F26"/>
    <w:rsid w:val="006D1C9C"/>
    <w:rsid w:val="006E29CB"/>
    <w:rsid w:val="006E2EA3"/>
    <w:rsid w:val="006E4E12"/>
    <w:rsid w:val="006E6A41"/>
    <w:rsid w:val="006F551D"/>
    <w:rsid w:val="006F5DC3"/>
    <w:rsid w:val="0070215E"/>
    <w:rsid w:val="0070250D"/>
    <w:rsid w:val="0070257E"/>
    <w:rsid w:val="0070342E"/>
    <w:rsid w:val="00705E3C"/>
    <w:rsid w:val="007060CF"/>
    <w:rsid w:val="007116B3"/>
    <w:rsid w:val="00717FF9"/>
    <w:rsid w:val="00721625"/>
    <w:rsid w:val="00721675"/>
    <w:rsid w:val="00723E59"/>
    <w:rsid w:val="00725083"/>
    <w:rsid w:val="00725122"/>
    <w:rsid w:val="00727AD2"/>
    <w:rsid w:val="00730388"/>
    <w:rsid w:val="007337C0"/>
    <w:rsid w:val="007348DE"/>
    <w:rsid w:val="00736647"/>
    <w:rsid w:val="00740453"/>
    <w:rsid w:val="0074383E"/>
    <w:rsid w:val="00747C60"/>
    <w:rsid w:val="007538D5"/>
    <w:rsid w:val="007552AA"/>
    <w:rsid w:val="0076191E"/>
    <w:rsid w:val="0076407F"/>
    <w:rsid w:val="0076682F"/>
    <w:rsid w:val="00770A83"/>
    <w:rsid w:val="00770FD4"/>
    <w:rsid w:val="00774BB2"/>
    <w:rsid w:val="00774F8D"/>
    <w:rsid w:val="00781331"/>
    <w:rsid w:val="007840C2"/>
    <w:rsid w:val="00784FDA"/>
    <w:rsid w:val="007871BC"/>
    <w:rsid w:val="00792C9F"/>
    <w:rsid w:val="00793D4C"/>
    <w:rsid w:val="0079630D"/>
    <w:rsid w:val="00797021"/>
    <w:rsid w:val="007A0DF3"/>
    <w:rsid w:val="007A1FDA"/>
    <w:rsid w:val="007A293C"/>
    <w:rsid w:val="007A321A"/>
    <w:rsid w:val="007A37D5"/>
    <w:rsid w:val="007A5025"/>
    <w:rsid w:val="007B3704"/>
    <w:rsid w:val="007B61B2"/>
    <w:rsid w:val="007C0CCF"/>
    <w:rsid w:val="007C23B9"/>
    <w:rsid w:val="007C2BCF"/>
    <w:rsid w:val="007D10DF"/>
    <w:rsid w:val="007D13F7"/>
    <w:rsid w:val="007D2A43"/>
    <w:rsid w:val="007D668D"/>
    <w:rsid w:val="007E2A3B"/>
    <w:rsid w:val="007F1386"/>
    <w:rsid w:val="007F14F4"/>
    <w:rsid w:val="007F1F44"/>
    <w:rsid w:val="007F2628"/>
    <w:rsid w:val="007F5A4A"/>
    <w:rsid w:val="008016A2"/>
    <w:rsid w:val="00811365"/>
    <w:rsid w:val="008144BD"/>
    <w:rsid w:val="00815DD0"/>
    <w:rsid w:val="00817D12"/>
    <w:rsid w:val="008228B5"/>
    <w:rsid w:val="008246EB"/>
    <w:rsid w:val="0082598C"/>
    <w:rsid w:val="00831BD5"/>
    <w:rsid w:val="008373A4"/>
    <w:rsid w:val="00842A0D"/>
    <w:rsid w:val="00845A23"/>
    <w:rsid w:val="0084639E"/>
    <w:rsid w:val="00861560"/>
    <w:rsid w:val="00863AE2"/>
    <w:rsid w:val="008647FF"/>
    <w:rsid w:val="0086596D"/>
    <w:rsid w:val="00870773"/>
    <w:rsid w:val="0087090A"/>
    <w:rsid w:val="008720E4"/>
    <w:rsid w:val="008726D2"/>
    <w:rsid w:val="0087362D"/>
    <w:rsid w:val="00881593"/>
    <w:rsid w:val="008835DC"/>
    <w:rsid w:val="008849E7"/>
    <w:rsid w:val="00887A7D"/>
    <w:rsid w:val="00890D9D"/>
    <w:rsid w:val="00891CB6"/>
    <w:rsid w:val="00892823"/>
    <w:rsid w:val="00892F11"/>
    <w:rsid w:val="008A1C92"/>
    <w:rsid w:val="008A2DF7"/>
    <w:rsid w:val="008B0642"/>
    <w:rsid w:val="008B389E"/>
    <w:rsid w:val="008B6ED0"/>
    <w:rsid w:val="008B769E"/>
    <w:rsid w:val="008C1D6C"/>
    <w:rsid w:val="008C277C"/>
    <w:rsid w:val="008C35FF"/>
    <w:rsid w:val="008C77F4"/>
    <w:rsid w:val="008D08AA"/>
    <w:rsid w:val="008D10A5"/>
    <w:rsid w:val="008D3F4B"/>
    <w:rsid w:val="008D553E"/>
    <w:rsid w:val="008D66C8"/>
    <w:rsid w:val="008F1C2A"/>
    <w:rsid w:val="008F70EE"/>
    <w:rsid w:val="008F7926"/>
    <w:rsid w:val="0090325E"/>
    <w:rsid w:val="009067D5"/>
    <w:rsid w:val="009127C6"/>
    <w:rsid w:val="00916304"/>
    <w:rsid w:val="00922FE0"/>
    <w:rsid w:val="009252A9"/>
    <w:rsid w:val="009252B7"/>
    <w:rsid w:val="00925C9C"/>
    <w:rsid w:val="00932B3F"/>
    <w:rsid w:val="00933B6C"/>
    <w:rsid w:val="00933E16"/>
    <w:rsid w:val="00934AB7"/>
    <w:rsid w:val="00935A77"/>
    <w:rsid w:val="009378BB"/>
    <w:rsid w:val="00937942"/>
    <w:rsid w:val="0094147E"/>
    <w:rsid w:val="00945838"/>
    <w:rsid w:val="00946B15"/>
    <w:rsid w:val="00947D43"/>
    <w:rsid w:val="00956EF2"/>
    <w:rsid w:val="009576CA"/>
    <w:rsid w:val="00963518"/>
    <w:rsid w:val="00971E69"/>
    <w:rsid w:val="0098656D"/>
    <w:rsid w:val="00987CD6"/>
    <w:rsid w:val="00990706"/>
    <w:rsid w:val="0099163E"/>
    <w:rsid w:val="0099491D"/>
    <w:rsid w:val="009A2DC9"/>
    <w:rsid w:val="009A74FD"/>
    <w:rsid w:val="009B2541"/>
    <w:rsid w:val="009B590D"/>
    <w:rsid w:val="009C2A3F"/>
    <w:rsid w:val="009C4B06"/>
    <w:rsid w:val="009C4CE2"/>
    <w:rsid w:val="009C5612"/>
    <w:rsid w:val="009D59DD"/>
    <w:rsid w:val="009E009D"/>
    <w:rsid w:val="009F1DA3"/>
    <w:rsid w:val="009F3A9D"/>
    <w:rsid w:val="009F6231"/>
    <w:rsid w:val="00A033EA"/>
    <w:rsid w:val="00A03E9F"/>
    <w:rsid w:val="00A119F8"/>
    <w:rsid w:val="00A137FE"/>
    <w:rsid w:val="00A148A3"/>
    <w:rsid w:val="00A17E4B"/>
    <w:rsid w:val="00A211DC"/>
    <w:rsid w:val="00A259B1"/>
    <w:rsid w:val="00A30DE4"/>
    <w:rsid w:val="00A323A3"/>
    <w:rsid w:val="00A33094"/>
    <w:rsid w:val="00A353D8"/>
    <w:rsid w:val="00A36401"/>
    <w:rsid w:val="00A37CDA"/>
    <w:rsid w:val="00A42A1A"/>
    <w:rsid w:val="00A47ED1"/>
    <w:rsid w:val="00A529A5"/>
    <w:rsid w:val="00A53B22"/>
    <w:rsid w:val="00A61553"/>
    <w:rsid w:val="00A62797"/>
    <w:rsid w:val="00A644E6"/>
    <w:rsid w:val="00A6623D"/>
    <w:rsid w:val="00A673FE"/>
    <w:rsid w:val="00A72A06"/>
    <w:rsid w:val="00A7453A"/>
    <w:rsid w:val="00A74B28"/>
    <w:rsid w:val="00A75C6B"/>
    <w:rsid w:val="00A85CF5"/>
    <w:rsid w:val="00A8770A"/>
    <w:rsid w:val="00A90E52"/>
    <w:rsid w:val="00A90E9F"/>
    <w:rsid w:val="00A9197C"/>
    <w:rsid w:val="00A971C7"/>
    <w:rsid w:val="00AA4605"/>
    <w:rsid w:val="00AA6038"/>
    <w:rsid w:val="00AD66BF"/>
    <w:rsid w:val="00AD74AC"/>
    <w:rsid w:val="00AD7D17"/>
    <w:rsid w:val="00AE4D7F"/>
    <w:rsid w:val="00AE6A78"/>
    <w:rsid w:val="00AE74E6"/>
    <w:rsid w:val="00AF063F"/>
    <w:rsid w:val="00AF2467"/>
    <w:rsid w:val="00AF24A9"/>
    <w:rsid w:val="00AF5811"/>
    <w:rsid w:val="00AF7FCE"/>
    <w:rsid w:val="00B020E6"/>
    <w:rsid w:val="00B0384E"/>
    <w:rsid w:val="00B055ED"/>
    <w:rsid w:val="00B14A1B"/>
    <w:rsid w:val="00B15216"/>
    <w:rsid w:val="00B15460"/>
    <w:rsid w:val="00B241C8"/>
    <w:rsid w:val="00B31DAE"/>
    <w:rsid w:val="00B37CAF"/>
    <w:rsid w:val="00B40C33"/>
    <w:rsid w:val="00B4144D"/>
    <w:rsid w:val="00B47511"/>
    <w:rsid w:val="00B545DF"/>
    <w:rsid w:val="00B57051"/>
    <w:rsid w:val="00B60BB9"/>
    <w:rsid w:val="00B642E2"/>
    <w:rsid w:val="00B64402"/>
    <w:rsid w:val="00B648D9"/>
    <w:rsid w:val="00B660BA"/>
    <w:rsid w:val="00B730B5"/>
    <w:rsid w:val="00B73A82"/>
    <w:rsid w:val="00B73AB1"/>
    <w:rsid w:val="00B77716"/>
    <w:rsid w:val="00B85A00"/>
    <w:rsid w:val="00B86B2C"/>
    <w:rsid w:val="00B9069C"/>
    <w:rsid w:val="00B916B5"/>
    <w:rsid w:val="00B92B5A"/>
    <w:rsid w:val="00BA0D7B"/>
    <w:rsid w:val="00BA1ED5"/>
    <w:rsid w:val="00BA533E"/>
    <w:rsid w:val="00BA6BC1"/>
    <w:rsid w:val="00BA70CB"/>
    <w:rsid w:val="00BA7F97"/>
    <w:rsid w:val="00BB4C58"/>
    <w:rsid w:val="00BB7E88"/>
    <w:rsid w:val="00BC30A2"/>
    <w:rsid w:val="00BC5692"/>
    <w:rsid w:val="00BD0957"/>
    <w:rsid w:val="00BD4A5A"/>
    <w:rsid w:val="00BD77C4"/>
    <w:rsid w:val="00BE0F6B"/>
    <w:rsid w:val="00BE46B3"/>
    <w:rsid w:val="00BE6C78"/>
    <w:rsid w:val="00BF18B1"/>
    <w:rsid w:val="00BF71E9"/>
    <w:rsid w:val="00C026EB"/>
    <w:rsid w:val="00C02725"/>
    <w:rsid w:val="00C030FF"/>
    <w:rsid w:val="00C04AC4"/>
    <w:rsid w:val="00C06C7B"/>
    <w:rsid w:val="00C116FB"/>
    <w:rsid w:val="00C119C6"/>
    <w:rsid w:val="00C16CCE"/>
    <w:rsid w:val="00C204B5"/>
    <w:rsid w:val="00C22843"/>
    <w:rsid w:val="00C2610C"/>
    <w:rsid w:val="00C27DC9"/>
    <w:rsid w:val="00C33D11"/>
    <w:rsid w:val="00C37BA0"/>
    <w:rsid w:val="00C40334"/>
    <w:rsid w:val="00C404F9"/>
    <w:rsid w:val="00C40BEB"/>
    <w:rsid w:val="00C45274"/>
    <w:rsid w:val="00C5242F"/>
    <w:rsid w:val="00C5487D"/>
    <w:rsid w:val="00C562DE"/>
    <w:rsid w:val="00C60A74"/>
    <w:rsid w:val="00C6166A"/>
    <w:rsid w:val="00C61B9D"/>
    <w:rsid w:val="00C67B21"/>
    <w:rsid w:val="00C70EE1"/>
    <w:rsid w:val="00C71DFD"/>
    <w:rsid w:val="00C73F55"/>
    <w:rsid w:val="00C768E0"/>
    <w:rsid w:val="00C7715C"/>
    <w:rsid w:val="00C83EA2"/>
    <w:rsid w:val="00C84B50"/>
    <w:rsid w:val="00C87972"/>
    <w:rsid w:val="00C9054E"/>
    <w:rsid w:val="00C965A7"/>
    <w:rsid w:val="00CA1933"/>
    <w:rsid w:val="00CA2AB7"/>
    <w:rsid w:val="00CA54D5"/>
    <w:rsid w:val="00CA5837"/>
    <w:rsid w:val="00CA7A56"/>
    <w:rsid w:val="00CB4729"/>
    <w:rsid w:val="00CC3FFC"/>
    <w:rsid w:val="00CD1001"/>
    <w:rsid w:val="00CD5B3C"/>
    <w:rsid w:val="00CD5F8B"/>
    <w:rsid w:val="00CD77DE"/>
    <w:rsid w:val="00CE0B7A"/>
    <w:rsid w:val="00CE1EAE"/>
    <w:rsid w:val="00CE39D8"/>
    <w:rsid w:val="00CF2DBE"/>
    <w:rsid w:val="00D01D0C"/>
    <w:rsid w:val="00D030E9"/>
    <w:rsid w:val="00D0391B"/>
    <w:rsid w:val="00D04AFD"/>
    <w:rsid w:val="00D05730"/>
    <w:rsid w:val="00D12F13"/>
    <w:rsid w:val="00D2266B"/>
    <w:rsid w:val="00D36BAC"/>
    <w:rsid w:val="00D41D2B"/>
    <w:rsid w:val="00D442D6"/>
    <w:rsid w:val="00D44D16"/>
    <w:rsid w:val="00D506D7"/>
    <w:rsid w:val="00D53418"/>
    <w:rsid w:val="00D538D1"/>
    <w:rsid w:val="00D5478E"/>
    <w:rsid w:val="00D54E85"/>
    <w:rsid w:val="00D64EE3"/>
    <w:rsid w:val="00D66E0E"/>
    <w:rsid w:val="00D71861"/>
    <w:rsid w:val="00D721A2"/>
    <w:rsid w:val="00D7264F"/>
    <w:rsid w:val="00D814C9"/>
    <w:rsid w:val="00D81D11"/>
    <w:rsid w:val="00D8274D"/>
    <w:rsid w:val="00D83095"/>
    <w:rsid w:val="00D8537F"/>
    <w:rsid w:val="00D877A5"/>
    <w:rsid w:val="00D91AB3"/>
    <w:rsid w:val="00D92B2B"/>
    <w:rsid w:val="00D94327"/>
    <w:rsid w:val="00D9640D"/>
    <w:rsid w:val="00DA4395"/>
    <w:rsid w:val="00DA7AD5"/>
    <w:rsid w:val="00DB12AA"/>
    <w:rsid w:val="00DB24EB"/>
    <w:rsid w:val="00DB26D4"/>
    <w:rsid w:val="00DB3AEC"/>
    <w:rsid w:val="00DB74C5"/>
    <w:rsid w:val="00DC3001"/>
    <w:rsid w:val="00DC7B5F"/>
    <w:rsid w:val="00DD29D6"/>
    <w:rsid w:val="00DD3B31"/>
    <w:rsid w:val="00DE1DFB"/>
    <w:rsid w:val="00DE7CA4"/>
    <w:rsid w:val="00DF222A"/>
    <w:rsid w:val="00E02328"/>
    <w:rsid w:val="00E023D1"/>
    <w:rsid w:val="00E111A5"/>
    <w:rsid w:val="00E20518"/>
    <w:rsid w:val="00E206C4"/>
    <w:rsid w:val="00E31945"/>
    <w:rsid w:val="00E31F9D"/>
    <w:rsid w:val="00E3413C"/>
    <w:rsid w:val="00E34EA8"/>
    <w:rsid w:val="00E3649D"/>
    <w:rsid w:val="00E3684A"/>
    <w:rsid w:val="00E37095"/>
    <w:rsid w:val="00E377C8"/>
    <w:rsid w:val="00E4050F"/>
    <w:rsid w:val="00E4250B"/>
    <w:rsid w:val="00E42762"/>
    <w:rsid w:val="00E44005"/>
    <w:rsid w:val="00E5065B"/>
    <w:rsid w:val="00E50815"/>
    <w:rsid w:val="00E54D31"/>
    <w:rsid w:val="00E55EA8"/>
    <w:rsid w:val="00E631CF"/>
    <w:rsid w:val="00E720AD"/>
    <w:rsid w:val="00E72C84"/>
    <w:rsid w:val="00E8035B"/>
    <w:rsid w:val="00E80DE3"/>
    <w:rsid w:val="00E8446C"/>
    <w:rsid w:val="00E84E0D"/>
    <w:rsid w:val="00E91E96"/>
    <w:rsid w:val="00E96370"/>
    <w:rsid w:val="00E976F1"/>
    <w:rsid w:val="00EA282F"/>
    <w:rsid w:val="00EA2D1D"/>
    <w:rsid w:val="00EB39E9"/>
    <w:rsid w:val="00EC2A6E"/>
    <w:rsid w:val="00EC4BC3"/>
    <w:rsid w:val="00EC4EC1"/>
    <w:rsid w:val="00EC6126"/>
    <w:rsid w:val="00ED2CAC"/>
    <w:rsid w:val="00ED3765"/>
    <w:rsid w:val="00ED6ED6"/>
    <w:rsid w:val="00EE1668"/>
    <w:rsid w:val="00EE42D0"/>
    <w:rsid w:val="00EE4AFB"/>
    <w:rsid w:val="00EE58C3"/>
    <w:rsid w:val="00EE78B3"/>
    <w:rsid w:val="00EF45C7"/>
    <w:rsid w:val="00F00C39"/>
    <w:rsid w:val="00F05ADB"/>
    <w:rsid w:val="00F05F07"/>
    <w:rsid w:val="00F06460"/>
    <w:rsid w:val="00F17BD7"/>
    <w:rsid w:val="00F205F5"/>
    <w:rsid w:val="00F249C1"/>
    <w:rsid w:val="00F25174"/>
    <w:rsid w:val="00F2580A"/>
    <w:rsid w:val="00F27B0C"/>
    <w:rsid w:val="00F3227C"/>
    <w:rsid w:val="00F4346E"/>
    <w:rsid w:val="00F533A9"/>
    <w:rsid w:val="00F60DC7"/>
    <w:rsid w:val="00F63FF8"/>
    <w:rsid w:val="00F801FA"/>
    <w:rsid w:val="00F8127B"/>
    <w:rsid w:val="00F812A1"/>
    <w:rsid w:val="00F86082"/>
    <w:rsid w:val="00F90B79"/>
    <w:rsid w:val="00F911EF"/>
    <w:rsid w:val="00F9248B"/>
    <w:rsid w:val="00F9656F"/>
    <w:rsid w:val="00F96CCD"/>
    <w:rsid w:val="00FA1F78"/>
    <w:rsid w:val="00FA41C3"/>
    <w:rsid w:val="00FA50C2"/>
    <w:rsid w:val="00FA6B15"/>
    <w:rsid w:val="00FB09B7"/>
    <w:rsid w:val="00FB144C"/>
    <w:rsid w:val="00FB1538"/>
    <w:rsid w:val="00FB23BF"/>
    <w:rsid w:val="00FB54BC"/>
    <w:rsid w:val="00FB5BE8"/>
    <w:rsid w:val="00FB6AB2"/>
    <w:rsid w:val="00FC41F7"/>
    <w:rsid w:val="00FC4E30"/>
    <w:rsid w:val="00FC6968"/>
    <w:rsid w:val="00FC71DC"/>
    <w:rsid w:val="00FD0935"/>
    <w:rsid w:val="00FD201C"/>
    <w:rsid w:val="00FD2627"/>
    <w:rsid w:val="00FD3090"/>
    <w:rsid w:val="00FD3DAA"/>
    <w:rsid w:val="00FD6659"/>
    <w:rsid w:val="00FD695E"/>
    <w:rsid w:val="00FD6DC3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95D92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tabs>
        <w:tab w:val="num" w:pos="360"/>
      </w:tabs>
      <w:spacing w:before="240"/>
      <w:ind w:left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E54D3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quelle">
    <w:name w:val="quelle"/>
    <w:basedOn w:val="Absatz-Standardschriftart"/>
    <w:rsid w:val="00B730B5"/>
  </w:style>
  <w:style w:type="character" w:customStyle="1" w:styleId="artauthor">
    <w:name w:val="artauthor"/>
    <w:basedOn w:val="Absatz-Standardschriftart"/>
    <w:rsid w:val="00B730B5"/>
  </w:style>
  <w:style w:type="character" w:styleId="Fett">
    <w:name w:val="Strong"/>
    <w:basedOn w:val="Absatz-Standardschriftart"/>
    <w:uiPriority w:val="22"/>
    <w:qFormat/>
    <w:rsid w:val="007F26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95D92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tabs>
        <w:tab w:val="num" w:pos="360"/>
      </w:tabs>
      <w:spacing w:before="240"/>
      <w:ind w:left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E54D3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quelle">
    <w:name w:val="quelle"/>
    <w:basedOn w:val="Absatz-Standardschriftart"/>
    <w:rsid w:val="00B730B5"/>
  </w:style>
  <w:style w:type="character" w:customStyle="1" w:styleId="artauthor">
    <w:name w:val="artauthor"/>
    <w:basedOn w:val="Absatz-Standardschriftart"/>
    <w:rsid w:val="00B730B5"/>
  </w:style>
  <w:style w:type="character" w:styleId="Fett">
    <w:name w:val="Strong"/>
    <w:basedOn w:val="Absatz-Standardschriftart"/>
    <w:uiPriority w:val="22"/>
    <w:qFormat/>
    <w:rsid w:val="007F2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njamingeissler.de/DEUTSCH/Bilder-DE.htm" TargetMode="External"/><Relationship Id="rId18" Type="http://schemas.openxmlformats.org/officeDocument/2006/relationships/hyperlink" Target="http://www.franzkafka.ovh.org/prace/praca3.ht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culture.pl/en/article/the-polish-fates-of-the-quay-brother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c9YbuDaNPuA" TargetMode="External"/><Relationship Id="rId17" Type="http://schemas.openxmlformats.org/officeDocument/2006/relationships/hyperlink" Target="http://www.nzz.ch/aktuell/startseite/article7L8AA-1.478783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welt.de/welt_print/article1849261/Wirklichkeit-ist-ein-Schatten-des-Wortes.html" TargetMode="External"/><Relationship Id="rId20" Type="http://schemas.openxmlformats.org/officeDocument/2006/relationships/hyperlink" Target="http://culture.pl/en/article/bruno-schulz-the-immortal-arti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ulture.pl/en/article/the-polish-fates-of-the-quay-brothers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faz.net/aktuell/feuilleton/buecher/rezensionen/belletristik/diese-wirklichkeit-ist-duenn-wie-papier-1516714.html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EgqmXK1pf7Y" TargetMode="External"/><Relationship Id="rId19" Type="http://schemas.openxmlformats.org/officeDocument/2006/relationships/hyperlink" Target="http://culture.pl/en/artist/bruno-schul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0oB3LLJue9I" TargetMode="External"/><Relationship Id="rId14" Type="http://schemas.openxmlformats.org/officeDocument/2006/relationships/hyperlink" Target="http://www.deutschlandfunk.de/wilde-aberrationen-der-zeit.700.de.html?dram:article_id=85096" TargetMode="External"/><Relationship Id="rId22" Type="http://schemas.openxmlformats.org/officeDocument/2006/relationships/hyperlink" Target="http://www.brunoschulz.org/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0A5F-969E-4FEA-B964-1D9B2B5C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4</Pages>
  <Words>1308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9533</CharactersWithSpaces>
  <SharedDoc>false</SharedDoc>
  <HyperlinkBase>www.cornelsen.de/teachweb</HyperlinkBase>
  <HLinks>
    <vt:vector size="6" baseType="variant">
      <vt:variant>
        <vt:i4>2621552</vt:i4>
      </vt:variant>
      <vt:variant>
        <vt:i4>12</vt:i4>
      </vt:variant>
      <vt:variant>
        <vt:i4>0</vt:i4>
      </vt:variant>
      <vt:variant>
        <vt:i4>5</vt:i4>
      </vt:variant>
      <vt:variant>
        <vt:lpwstr>http://www.herder-institut.de/startseite/dokumente-und-materialien/moduluebersicht/deutsche-besatzungspolitik-in-polen-1939-1945/materialien.html?tx_himmat_pi1%5BshowUid%5D=1319&amp;type=899&amp;cHash=23ba2b910a7bcb9d2c4b756671843b58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2</cp:revision>
  <cp:lastPrinted>2014-11-30T22:07:00Z</cp:lastPrinted>
  <dcterms:created xsi:type="dcterms:W3CDTF">2014-11-30T22:08:00Z</dcterms:created>
  <dcterms:modified xsi:type="dcterms:W3CDTF">2014-11-30T22:08:00Z</dcterms:modified>
  <cp:category>Aktualitätendienst Politik</cp:category>
</cp:coreProperties>
</file>