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7" w:rsidRPr="00970BF2" w:rsidRDefault="009F3287" w:rsidP="00115646">
      <w:pPr>
        <w:spacing w:line="240" w:lineRule="auto"/>
        <w:rPr>
          <w:rFonts w:cs="Arial"/>
          <w:color w:val="000000" w:themeColor="text1"/>
        </w:rPr>
      </w:pPr>
      <w:bookmarkStart w:id="0" w:name="_GoBack"/>
      <w:bookmarkEnd w:id="0"/>
      <w:r w:rsidRPr="00970BF2">
        <w:rPr>
          <w:rFonts w:cs="Arial"/>
          <w:i/>
          <w:color w:val="000000" w:themeColor="text1"/>
          <w:sz w:val="24"/>
          <w:u w:val="single"/>
        </w:rPr>
        <w:t>Arbeitsblatt 3: Strapinski ein Pole?</w:t>
      </w:r>
    </w:p>
    <w:p w:rsidR="0006422D" w:rsidRDefault="0006422D" w:rsidP="00115646">
      <w:pPr>
        <w:spacing w:line="240" w:lineRule="auto"/>
        <w:rPr>
          <w:rFonts w:cs="Arial"/>
          <w:b/>
          <w:color w:val="000000" w:themeColor="text1"/>
          <w:sz w:val="22"/>
        </w:rPr>
      </w:pP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  <w:sz w:val="22"/>
        </w:rPr>
      </w:pPr>
      <w:r w:rsidRPr="00970BF2">
        <w:rPr>
          <w:rFonts w:cs="Arial"/>
          <w:b/>
          <w:color w:val="000000" w:themeColor="text1"/>
          <w:sz w:val="22"/>
        </w:rPr>
        <w:t>Der „falsche Pole“ Strapinski</w:t>
      </w: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9F3287" w:rsidP="00115646">
      <w:pPr>
        <w:spacing w:line="240" w:lineRule="auto"/>
        <w:jc w:val="both"/>
        <w:rPr>
          <w:rFonts w:cs="Arial"/>
          <w:i/>
          <w:color w:val="000000" w:themeColor="text1"/>
          <w:sz w:val="22"/>
        </w:rPr>
      </w:pPr>
      <w:r w:rsidRPr="00970BF2">
        <w:rPr>
          <w:rFonts w:cs="Arial"/>
          <w:i/>
          <w:color w:val="000000" w:themeColor="text1"/>
          <w:sz w:val="22"/>
        </w:rPr>
        <w:t xml:space="preserve">1. Aufgrund welcher Eigenschaften halten die </w:t>
      </w:r>
      <w:proofErr w:type="spellStart"/>
      <w:r w:rsidRPr="00970BF2">
        <w:rPr>
          <w:rFonts w:cs="Arial"/>
          <w:i/>
          <w:color w:val="000000" w:themeColor="text1"/>
          <w:sz w:val="22"/>
        </w:rPr>
        <w:t>Seldwyler</w:t>
      </w:r>
      <w:proofErr w:type="spellEnd"/>
      <w:r w:rsidRPr="00970BF2">
        <w:rPr>
          <w:rFonts w:cs="Arial"/>
          <w:i/>
          <w:color w:val="000000" w:themeColor="text1"/>
          <w:sz w:val="22"/>
        </w:rPr>
        <w:t xml:space="preserve"> Strapinski für einen polnischen Grafen? Stellen Sie entsprechende Hinweise aus dem Textausschnitt (s. Arbeitsblatt 1) sowie aus dem Gesamttext zusammen und nennen Sie die Seitenzahlen.</w:t>
      </w:r>
    </w:p>
    <w:p w:rsidR="009F3287" w:rsidRPr="00970BF2" w:rsidRDefault="009F3287" w:rsidP="00115646">
      <w:pPr>
        <w:spacing w:line="240" w:lineRule="auto"/>
        <w:jc w:val="both"/>
        <w:rPr>
          <w:rFonts w:cs="Arial"/>
          <w:b/>
          <w:color w:val="000000" w:themeColor="text1"/>
          <w:sz w:val="22"/>
        </w:rPr>
      </w:pP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015C78" w:rsidP="00115646">
      <w:pPr>
        <w:spacing w:line="240" w:lineRule="auto"/>
        <w:rPr>
          <w:rFonts w:cs="Arial"/>
          <w:b/>
          <w:color w:val="000000" w:themeColor="text1"/>
        </w:rPr>
      </w:pPr>
      <w:r w:rsidRPr="00970BF2">
        <w:rPr>
          <w:rFonts w:cs="Arial"/>
          <w:noProof/>
          <w:color w:val="000000" w:themeColor="text1"/>
        </w:rPr>
        <mc:AlternateContent>
          <mc:Choice Requires="wpc">
            <w:drawing>
              <wp:inline distT="0" distB="0" distL="0" distR="0" wp14:anchorId="3DFE8EE6" wp14:editId="69BCD03D">
                <wp:extent cx="5715000" cy="3248024"/>
                <wp:effectExtent l="0" t="0" r="0" b="0"/>
                <wp:docPr id="26" name="Zeichenbereich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970BF2" w:rsidRDefault="009F3287" w:rsidP="00970BF2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970BF2">
                                <w:rPr>
                                  <w:b/>
                                  <w:sz w:val="22"/>
                                </w:rPr>
                                <w:t>Der „polnische Graf“ Strapinski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14500" cy="1438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89203B" w:rsidRDefault="009F3287" w:rsidP="009F328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89203B">
                                <w:rPr>
                                  <w:b/>
                                  <w:sz w:val="22"/>
                                </w:rPr>
                                <w:t>Aussehen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713828"/>
                            <a:ext cx="1714500" cy="1429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89203B" w:rsidRDefault="009F3287" w:rsidP="009F328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89203B">
                                <w:rPr>
                                  <w:b/>
                                  <w:sz w:val="22"/>
                                </w:rPr>
                                <w:t>Fähigkeiten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800100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89203B" w:rsidRDefault="009F3287" w:rsidP="009F328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89203B">
                                <w:rPr>
                                  <w:b/>
                                  <w:sz w:val="22"/>
                                </w:rPr>
                                <w:t>Verhalten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  <w:r w:rsidRPr="0089203B">
                                <w:rPr>
                                  <w:sz w:val="22"/>
                                </w:rPr>
                                <w:t>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C08971" id="Zeichenbereich 213" o:spid="_x0000_s1026" editas="canvas" style="width:450pt;height:255.75pt;mso-position-horizontal-relative:char;mso-position-vertical-relative:line" coordsize="57150,3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">
                <v:shape id="_x0000_s1027" type="#_x0000_t75" style="position:absolute;width:57150;height:324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" o:spid="_x0000_s1028" type="#_x0000_t202" style="position:absolute;left:19431;top:11430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F3287" w:rsidRPr="00970BF2" w:rsidRDefault="009F3287" w:rsidP="00970BF2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970BF2">
                          <w:rPr>
                            <w:b/>
                            <w:sz w:val="22"/>
                          </w:rPr>
                          <w:t>Der „polnische Graf“ Strapinski</w:t>
                        </w:r>
                      </w:p>
                    </w:txbxContent>
                  </v:textbox>
                </v:shape>
                <v:shape id="Text Box 216" o:spid="_x0000_s1029" type="#_x0000_t202" style="position:absolute;left:1143;width:17145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F3287" w:rsidRPr="0089203B" w:rsidRDefault="009F3287" w:rsidP="009F3287">
                        <w:pPr>
                          <w:rPr>
                            <w:b/>
                            <w:sz w:val="22"/>
                          </w:rPr>
                        </w:pPr>
                        <w:r w:rsidRPr="0089203B">
                          <w:rPr>
                            <w:b/>
                            <w:sz w:val="22"/>
                          </w:rPr>
                          <w:t>Aussehen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</w:t>
                        </w:r>
                      </w:p>
                    </w:txbxContent>
                  </v:textbox>
                </v:shape>
                <v:shape id="Text Box 217" o:spid="_x0000_s1030" type="#_x0000_t202" style="position:absolute;left:1143;top:17138;width:17145;height:1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F3287" w:rsidRPr="0089203B" w:rsidRDefault="009F3287" w:rsidP="009F3287">
                        <w:pPr>
                          <w:rPr>
                            <w:b/>
                            <w:sz w:val="22"/>
                          </w:rPr>
                        </w:pPr>
                        <w:r w:rsidRPr="0089203B">
                          <w:rPr>
                            <w:b/>
                            <w:sz w:val="22"/>
                          </w:rPr>
                          <w:t>Fähigkeiten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18" o:spid="_x0000_s1031" type="#_x0000_t202" style="position:absolute;left:38862;top:8001;width:1714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F3287" w:rsidRPr="0089203B" w:rsidRDefault="009F3287" w:rsidP="009F3287">
                        <w:pPr>
                          <w:rPr>
                            <w:b/>
                            <w:sz w:val="22"/>
                          </w:rPr>
                        </w:pPr>
                        <w:r w:rsidRPr="0089203B">
                          <w:rPr>
                            <w:b/>
                            <w:sz w:val="22"/>
                          </w:rPr>
                          <w:t>Verhalten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  <w:r w:rsidRPr="0089203B">
                          <w:rPr>
                            <w:sz w:val="22"/>
                          </w:rPr>
                          <w:t>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9F3287" w:rsidP="00115646">
      <w:pPr>
        <w:spacing w:line="240" w:lineRule="auto"/>
        <w:jc w:val="both"/>
        <w:rPr>
          <w:rFonts w:cs="Arial"/>
          <w:i/>
          <w:color w:val="000000" w:themeColor="text1"/>
          <w:sz w:val="22"/>
        </w:rPr>
      </w:pPr>
      <w:r w:rsidRPr="00970BF2">
        <w:rPr>
          <w:rFonts w:cs="Arial"/>
          <w:i/>
          <w:color w:val="000000" w:themeColor="text1"/>
          <w:sz w:val="22"/>
        </w:rPr>
        <w:t xml:space="preserve">2. Wahr oder falsch? Lesen Sie den Textausschnitt und kreuzen </w:t>
      </w:r>
      <w:r w:rsidR="0089203B" w:rsidRPr="00970BF2">
        <w:rPr>
          <w:rFonts w:cs="Arial"/>
          <w:i/>
          <w:color w:val="000000" w:themeColor="text1"/>
          <w:sz w:val="22"/>
        </w:rPr>
        <w:t xml:space="preserve">Sie jeweils an, ob die Aussage </w:t>
      </w:r>
      <w:r w:rsidRPr="00970BF2">
        <w:rPr>
          <w:rFonts w:cs="Arial"/>
          <w:i/>
          <w:color w:val="000000" w:themeColor="text1"/>
          <w:sz w:val="22"/>
        </w:rPr>
        <w:t>richtig (R) oder falsch (F) oder im Text nicht enthalten (N) ist.</w:t>
      </w:r>
    </w:p>
    <w:p w:rsidR="009F3287" w:rsidRPr="00970BF2" w:rsidRDefault="009F3287" w:rsidP="00115646">
      <w:pPr>
        <w:spacing w:line="240" w:lineRule="auto"/>
        <w:jc w:val="both"/>
        <w:rPr>
          <w:rFonts w:cs="Arial"/>
          <w:color w:val="000000" w:themeColor="text1"/>
          <w:sz w:val="22"/>
        </w:rPr>
      </w:pPr>
    </w:p>
    <w:p w:rsidR="009F3287" w:rsidRPr="00970BF2" w:rsidRDefault="009F3287" w:rsidP="00115646">
      <w:pPr>
        <w:spacing w:line="240" w:lineRule="auto"/>
        <w:jc w:val="both"/>
        <w:rPr>
          <w:rFonts w:cs="Arial"/>
          <w:color w:val="000000" w:themeColor="text1"/>
          <w:sz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8317"/>
        <w:gridCol w:w="452"/>
        <w:gridCol w:w="459"/>
        <w:gridCol w:w="459"/>
      </w:tblGrid>
      <w:tr w:rsidR="00970BF2" w:rsidRPr="00970BF2" w:rsidTr="008C3F3E">
        <w:trPr>
          <w:trHeight w:val="442"/>
        </w:trPr>
        <w:tc>
          <w:tcPr>
            <w:tcW w:w="343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1</w:t>
            </w:r>
          </w:p>
        </w:tc>
        <w:tc>
          <w:tcPr>
            <w:tcW w:w="8317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Der Graf wurde in Polen geboren</w:t>
            </w:r>
            <w:r w:rsidR="008420C7">
              <w:rPr>
                <w:rFonts w:cs="Arial"/>
                <w:color w:val="000000" w:themeColor="text1"/>
                <w:sz w:val="22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W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N</w:t>
            </w:r>
          </w:p>
        </w:tc>
      </w:tr>
      <w:tr w:rsidR="00970BF2" w:rsidRPr="00970BF2" w:rsidTr="008C3F3E">
        <w:trPr>
          <w:trHeight w:val="419"/>
        </w:trPr>
        <w:tc>
          <w:tcPr>
            <w:tcW w:w="343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317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Der Graf weiß nicht, welchen Inhalt das Lied hat</w:t>
            </w:r>
            <w:r w:rsidR="008420C7">
              <w:rPr>
                <w:rFonts w:cs="Arial"/>
                <w:color w:val="000000" w:themeColor="text1"/>
                <w:sz w:val="22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W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N</w:t>
            </w:r>
          </w:p>
        </w:tc>
      </w:tr>
      <w:tr w:rsidR="00970BF2" w:rsidRPr="00970BF2" w:rsidTr="008C3F3E">
        <w:trPr>
          <w:trHeight w:val="419"/>
        </w:trPr>
        <w:tc>
          <w:tcPr>
            <w:tcW w:w="343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3</w:t>
            </w:r>
          </w:p>
        </w:tc>
        <w:tc>
          <w:tcPr>
            <w:tcW w:w="8317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Wolhynien liegt in Polen</w:t>
            </w:r>
            <w:r w:rsidR="008420C7">
              <w:rPr>
                <w:rFonts w:cs="Arial"/>
                <w:color w:val="000000" w:themeColor="text1"/>
                <w:sz w:val="22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W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N</w:t>
            </w:r>
          </w:p>
        </w:tc>
      </w:tr>
      <w:tr w:rsidR="00970BF2" w:rsidRPr="00970BF2" w:rsidTr="008C3F3E">
        <w:trPr>
          <w:trHeight w:val="419"/>
        </w:trPr>
        <w:tc>
          <w:tcPr>
            <w:tcW w:w="343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4</w:t>
            </w:r>
          </w:p>
        </w:tc>
        <w:tc>
          <w:tcPr>
            <w:tcW w:w="8317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970BF2">
              <w:rPr>
                <w:rFonts w:cs="Arial"/>
                <w:color w:val="000000" w:themeColor="text1"/>
                <w:sz w:val="22"/>
              </w:rPr>
              <w:t>Nettchen</w:t>
            </w:r>
            <w:proofErr w:type="spellEnd"/>
            <w:r w:rsidRPr="00970BF2">
              <w:rPr>
                <w:rFonts w:cs="Arial"/>
                <w:color w:val="000000" w:themeColor="text1"/>
                <w:sz w:val="22"/>
              </w:rPr>
              <w:t xml:space="preserve"> wollte schon als Kind einen Polen heiraten</w:t>
            </w:r>
            <w:r w:rsidR="008420C7">
              <w:rPr>
                <w:rFonts w:cs="Arial"/>
                <w:color w:val="000000" w:themeColor="text1"/>
                <w:sz w:val="22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W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N</w:t>
            </w:r>
          </w:p>
        </w:tc>
      </w:tr>
      <w:tr w:rsidR="00970BF2" w:rsidRPr="00970BF2" w:rsidTr="008C3F3E">
        <w:trPr>
          <w:trHeight w:val="430"/>
        </w:trPr>
        <w:tc>
          <w:tcPr>
            <w:tcW w:w="343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5</w:t>
            </w:r>
          </w:p>
        </w:tc>
        <w:tc>
          <w:tcPr>
            <w:tcW w:w="8317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970BF2">
              <w:rPr>
                <w:rFonts w:cs="Arial"/>
                <w:color w:val="000000" w:themeColor="text1"/>
                <w:sz w:val="22"/>
              </w:rPr>
              <w:t>Nettchens</w:t>
            </w:r>
            <w:proofErr w:type="spellEnd"/>
            <w:r w:rsidRPr="00970BF2">
              <w:rPr>
                <w:rFonts w:cs="Arial"/>
                <w:color w:val="000000" w:themeColor="text1"/>
                <w:sz w:val="22"/>
              </w:rPr>
              <w:t xml:space="preserve"> Vater hält Polen für ein schönes Land</w:t>
            </w:r>
            <w:r w:rsidR="008420C7">
              <w:rPr>
                <w:rFonts w:cs="Arial"/>
                <w:color w:val="000000" w:themeColor="text1"/>
                <w:sz w:val="22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W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F</w:t>
            </w:r>
          </w:p>
        </w:tc>
        <w:tc>
          <w:tcPr>
            <w:tcW w:w="459" w:type="dxa"/>
            <w:shd w:val="clear" w:color="auto" w:fill="auto"/>
          </w:tcPr>
          <w:p w:rsidR="009F3287" w:rsidRPr="00970BF2" w:rsidRDefault="009F3287" w:rsidP="00115646">
            <w:pPr>
              <w:spacing w:line="24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70BF2">
              <w:rPr>
                <w:rFonts w:cs="Arial"/>
                <w:color w:val="000000" w:themeColor="text1"/>
                <w:sz w:val="22"/>
              </w:rPr>
              <w:t>N</w:t>
            </w:r>
          </w:p>
        </w:tc>
      </w:tr>
    </w:tbl>
    <w:p w:rsidR="004B56B9" w:rsidRPr="00970BF2" w:rsidRDefault="004B56B9" w:rsidP="002065D7">
      <w:pPr>
        <w:spacing w:line="240" w:lineRule="auto"/>
        <w:rPr>
          <w:rStyle w:val="1kursiv"/>
          <w:rFonts w:cs="Arial"/>
          <w:i w:val="0"/>
          <w:color w:val="000000" w:themeColor="text1"/>
        </w:rPr>
      </w:pPr>
    </w:p>
    <w:sectPr w:rsidR="004B56B9" w:rsidRPr="00970BF2" w:rsidSect="006D4C1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5" w:rsidRDefault="00656F35">
      <w:r>
        <w:separator/>
      </w:r>
    </w:p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</w:endnote>
  <w:endnote w:type="continuationSeparator" w:id="0">
    <w:p w:rsidR="00656F35" w:rsidRDefault="00656F35">
      <w:r>
        <w:continuationSeparator/>
      </w:r>
    </w:p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13F96" w:rsidTr="008F6304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13F96" w:rsidTr="008F6304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13F96" w:rsidTr="008F6304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913F96" w:rsidRPr="00D442D6" w:rsidRDefault="00913F96" w:rsidP="008F630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0E6647" wp14:editId="4576A39C">
                                  <wp:extent cx="1238250" cy="533400"/>
                                  <wp:effectExtent l="0" t="0" r="0" b="0"/>
                                  <wp:docPr id="18" name="Grafik 1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913F96" w:rsidRPr="00D442D6" w:rsidRDefault="00913F96" w:rsidP="008F6304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913F96" w:rsidRPr="00D442D6" w:rsidRDefault="00913F96" w:rsidP="008F6304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E2072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E2072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913F96" w:rsidRPr="00D442D6" w:rsidRDefault="00913F96" w:rsidP="008F630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913F96" w:rsidRPr="00D442D6" w:rsidRDefault="00913F96" w:rsidP="008F6304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913F96" w:rsidRPr="00D442D6" w:rsidRDefault="00913F96" w:rsidP="008F6304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913F96" w:rsidRPr="00D442D6" w:rsidRDefault="00913F96" w:rsidP="008F6304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913F96" w:rsidRPr="00D442D6" w:rsidRDefault="00913F96" w:rsidP="008F6304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913F96" w:rsidRPr="00D442D6" w:rsidRDefault="00913F96" w:rsidP="008F6304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5" w:rsidRDefault="00656F35">
      <w:r>
        <w:separator/>
      </w:r>
    </w:p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</w:footnote>
  <w:footnote w:type="continuationSeparator" w:id="0">
    <w:p w:rsidR="00656F35" w:rsidRDefault="00656F35">
      <w:r>
        <w:continuationSeparator/>
      </w:r>
    </w:p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  <w:p w:rsidR="00656F35" w:rsidRDefault="00656F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9F3287" w:rsidP="00650060">
          <w:pPr>
            <w:pStyle w:val="0berschrift4"/>
          </w:pPr>
          <w:r w:rsidRPr="009F3287">
            <w:t xml:space="preserve">Gottfried Keller: Das romantische Polenbild in der realistischen Novelle </w:t>
          </w:r>
          <w:r w:rsidR="001910BA" w:rsidRPr="001910BA">
            <w:t>›Kleider machen Leute‹</w:t>
          </w:r>
          <w:r w:rsidR="00015C7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AE2FBB" wp14:editId="5469D939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07A16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41" type="#_x0000_t202" style="position:absolute;margin-left:-39.45pt;margin-top:-34.9pt;width:21.9pt;height:8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9F3287" w:rsidP="00E27242">
          <w:pPr>
            <w:pStyle w:val="0berschrift4"/>
            <w:jc w:val="center"/>
          </w:pPr>
          <w:r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3A7DE0"/>
    <w:multiLevelType w:val="hybridMultilevel"/>
    <w:tmpl w:val="0036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4820A2C"/>
    <w:multiLevelType w:val="hybridMultilevel"/>
    <w:tmpl w:val="5C14F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5400C7"/>
    <w:multiLevelType w:val="hybridMultilevel"/>
    <w:tmpl w:val="01208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AC34BF"/>
    <w:multiLevelType w:val="hybridMultilevel"/>
    <w:tmpl w:val="D6D65084"/>
    <w:lvl w:ilvl="0" w:tplc="FF0293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B060E"/>
    <w:multiLevelType w:val="hybridMultilevel"/>
    <w:tmpl w:val="B1F0B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8"/>
  </w:num>
  <w:num w:numId="4">
    <w:abstractNumId w:val="37"/>
  </w:num>
  <w:num w:numId="5">
    <w:abstractNumId w:val="44"/>
  </w:num>
  <w:num w:numId="6">
    <w:abstractNumId w:val="31"/>
  </w:num>
  <w:num w:numId="7">
    <w:abstractNumId w:val="21"/>
  </w:num>
  <w:num w:numId="8">
    <w:abstractNumId w:val="45"/>
  </w:num>
  <w:num w:numId="9">
    <w:abstractNumId w:val="41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9"/>
  </w:num>
  <w:num w:numId="24">
    <w:abstractNumId w:val="24"/>
  </w:num>
  <w:num w:numId="25">
    <w:abstractNumId w:val="25"/>
  </w:num>
  <w:num w:numId="26">
    <w:abstractNumId w:val="30"/>
  </w:num>
  <w:num w:numId="27">
    <w:abstractNumId w:val="39"/>
  </w:num>
  <w:num w:numId="28">
    <w:abstractNumId w:val="18"/>
  </w:num>
  <w:num w:numId="29">
    <w:abstractNumId w:val="36"/>
  </w:num>
  <w:num w:numId="30">
    <w:abstractNumId w:val="32"/>
  </w:num>
  <w:num w:numId="31">
    <w:abstractNumId w:val="43"/>
  </w:num>
  <w:num w:numId="32">
    <w:abstractNumId w:val="12"/>
  </w:num>
  <w:num w:numId="33">
    <w:abstractNumId w:val="33"/>
  </w:num>
  <w:num w:numId="34">
    <w:abstractNumId w:val="11"/>
  </w:num>
  <w:num w:numId="35">
    <w:abstractNumId w:val="15"/>
  </w:num>
  <w:num w:numId="36">
    <w:abstractNumId w:val="16"/>
  </w:num>
  <w:num w:numId="37">
    <w:abstractNumId w:val="35"/>
  </w:num>
  <w:num w:numId="38">
    <w:abstractNumId w:val="17"/>
  </w:num>
  <w:num w:numId="39">
    <w:abstractNumId w:val="23"/>
  </w:num>
  <w:num w:numId="40">
    <w:abstractNumId w:val="10"/>
  </w:num>
  <w:num w:numId="41">
    <w:abstractNumId w:val="20"/>
  </w:num>
  <w:num w:numId="42">
    <w:abstractNumId w:val="42"/>
  </w:num>
  <w:num w:numId="43">
    <w:abstractNumId w:val="14"/>
  </w:num>
  <w:num w:numId="44">
    <w:abstractNumId w:val="38"/>
  </w:num>
  <w:num w:numId="45">
    <w:abstractNumId w:val="46"/>
  </w:num>
  <w:num w:numId="46">
    <w:abstractNumId w:val="22"/>
  </w:num>
  <w:num w:numId="4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7"/>
    <w:rsid w:val="000036D7"/>
    <w:rsid w:val="00012FD5"/>
    <w:rsid w:val="00015C78"/>
    <w:rsid w:val="00021294"/>
    <w:rsid w:val="0002390F"/>
    <w:rsid w:val="00026C0A"/>
    <w:rsid w:val="00026FB6"/>
    <w:rsid w:val="000270EA"/>
    <w:rsid w:val="00035908"/>
    <w:rsid w:val="00036022"/>
    <w:rsid w:val="0003613B"/>
    <w:rsid w:val="00041780"/>
    <w:rsid w:val="000434CE"/>
    <w:rsid w:val="000525AE"/>
    <w:rsid w:val="000564E4"/>
    <w:rsid w:val="0006254E"/>
    <w:rsid w:val="00062CB1"/>
    <w:rsid w:val="00063791"/>
    <w:rsid w:val="0006422D"/>
    <w:rsid w:val="0006678C"/>
    <w:rsid w:val="00070934"/>
    <w:rsid w:val="000720FC"/>
    <w:rsid w:val="00076C38"/>
    <w:rsid w:val="000819A0"/>
    <w:rsid w:val="000922CE"/>
    <w:rsid w:val="00092C6C"/>
    <w:rsid w:val="00096B03"/>
    <w:rsid w:val="000A02F2"/>
    <w:rsid w:val="000A6685"/>
    <w:rsid w:val="000C6C75"/>
    <w:rsid w:val="000D5747"/>
    <w:rsid w:val="000E0DE3"/>
    <w:rsid w:val="000E27EF"/>
    <w:rsid w:val="000E3D24"/>
    <w:rsid w:val="000E528E"/>
    <w:rsid w:val="000F2509"/>
    <w:rsid w:val="000F50A8"/>
    <w:rsid w:val="000F7CB4"/>
    <w:rsid w:val="00100B96"/>
    <w:rsid w:val="00107625"/>
    <w:rsid w:val="00114C43"/>
    <w:rsid w:val="00115646"/>
    <w:rsid w:val="00121293"/>
    <w:rsid w:val="00127484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295"/>
    <w:rsid w:val="001910BA"/>
    <w:rsid w:val="00195BC8"/>
    <w:rsid w:val="0019678C"/>
    <w:rsid w:val="001B3E83"/>
    <w:rsid w:val="001C31FC"/>
    <w:rsid w:val="001D59F6"/>
    <w:rsid w:val="001E07A0"/>
    <w:rsid w:val="001E1443"/>
    <w:rsid w:val="001E1C51"/>
    <w:rsid w:val="001E1E70"/>
    <w:rsid w:val="001E26DA"/>
    <w:rsid w:val="001E6769"/>
    <w:rsid w:val="001F1FE7"/>
    <w:rsid w:val="001F367B"/>
    <w:rsid w:val="001F404E"/>
    <w:rsid w:val="001F59B2"/>
    <w:rsid w:val="001F70F2"/>
    <w:rsid w:val="002017E5"/>
    <w:rsid w:val="00205DE9"/>
    <w:rsid w:val="002065D7"/>
    <w:rsid w:val="0021125B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5097"/>
    <w:rsid w:val="00255E6B"/>
    <w:rsid w:val="00257EB8"/>
    <w:rsid w:val="00260A08"/>
    <w:rsid w:val="00261D70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A090D"/>
    <w:rsid w:val="003B2910"/>
    <w:rsid w:val="003B6172"/>
    <w:rsid w:val="003B638C"/>
    <w:rsid w:val="003B707B"/>
    <w:rsid w:val="003B7477"/>
    <w:rsid w:val="003C036E"/>
    <w:rsid w:val="003C3A6F"/>
    <w:rsid w:val="003C5111"/>
    <w:rsid w:val="003C6B13"/>
    <w:rsid w:val="003D170D"/>
    <w:rsid w:val="003D2756"/>
    <w:rsid w:val="003D284C"/>
    <w:rsid w:val="003D5D96"/>
    <w:rsid w:val="003D705F"/>
    <w:rsid w:val="003E0936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0936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B02E4"/>
    <w:rsid w:val="004B2857"/>
    <w:rsid w:val="004B56B9"/>
    <w:rsid w:val="004B7716"/>
    <w:rsid w:val="004C6001"/>
    <w:rsid w:val="004D4E71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971B2"/>
    <w:rsid w:val="005A3093"/>
    <w:rsid w:val="005A4084"/>
    <w:rsid w:val="005B34B7"/>
    <w:rsid w:val="005B5168"/>
    <w:rsid w:val="005B680F"/>
    <w:rsid w:val="005C3FBF"/>
    <w:rsid w:val="005C7FCC"/>
    <w:rsid w:val="005D06A9"/>
    <w:rsid w:val="005D07BC"/>
    <w:rsid w:val="005D12F6"/>
    <w:rsid w:val="005D1D7C"/>
    <w:rsid w:val="005D26B0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3F29"/>
    <w:rsid w:val="0062499F"/>
    <w:rsid w:val="00636857"/>
    <w:rsid w:val="006409B0"/>
    <w:rsid w:val="00645C86"/>
    <w:rsid w:val="00650060"/>
    <w:rsid w:val="00653220"/>
    <w:rsid w:val="00656F35"/>
    <w:rsid w:val="006576C8"/>
    <w:rsid w:val="00657A78"/>
    <w:rsid w:val="00657B17"/>
    <w:rsid w:val="00662F5C"/>
    <w:rsid w:val="0066793F"/>
    <w:rsid w:val="00670EC9"/>
    <w:rsid w:val="00671796"/>
    <w:rsid w:val="00685629"/>
    <w:rsid w:val="00687308"/>
    <w:rsid w:val="00687610"/>
    <w:rsid w:val="006902A7"/>
    <w:rsid w:val="006952F3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D4C1C"/>
    <w:rsid w:val="006E2037"/>
    <w:rsid w:val="006E2EA3"/>
    <w:rsid w:val="006E4E12"/>
    <w:rsid w:val="006F551D"/>
    <w:rsid w:val="0070215E"/>
    <w:rsid w:val="0070342E"/>
    <w:rsid w:val="00705E3C"/>
    <w:rsid w:val="007060CF"/>
    <w:rsid w:val="007116B3"/>
    <w:rsid w:val="00712815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3B1D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7D12"/>
    <w:rsid w:val="008228B5"/>
    <w:rsid w:val="008246EB"/>
    <w:rsid w:val="0082598C"/>
    <w:rsid w:val="008373A4"/>
    <w:rsid w:val="008420C7"/>
    <w:rsid w:val="00842A0D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9203B"/>
    <w:rsid w:val="008A2DF7"/>
    <w:rsid w:val="008B0642"/>
    <w:rsid w:val="008B389E"/>
    <w:rsid w:val="008B769E"/>
    <w:rsid w:val="008C277C"/>
    <w:rsid w:val="008C3F3E"/>
    <w:rsid w:val="008C77F4"/>
    <w:rsid w:val="008D08AA"/>
    <w:rsid w:val="008D3F4B"/>
    <w:rsid w:val="008D66C8"/>
    <w:rsid w:val="008E7C19"/>
    <w:rsid w:val="008F70EE"/>
    <w:rsid w:val="008F7926"/>
    <w:rsid w:val="00900038"/>
    <w:rsid w:val="0090325E"/>
    <w:rsid w:val="009067D5"/>
    <w:rsid w:val="00913F96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6EF2"/>
    <w:rsid w:val="00963518"/>
    <w:rsid w:val="0097094A"/>
    <w:rsid w:val="00970BF2"/>
    <w:rsid w:val="00971E69"/>
    <w:rsid w:val="00984416"/>
    <w:rsid w:val="0098656D"/>
    <w:rsid w:val="00990706"/>
    <w:rsid w:val="0099163E"/>
    <w:rsid w:val="0099491D"/>
    <w:rsid w:val="009A74FD"/>
    <w:rsid w:val="009C2A3F"/>
    <w:rsid w:val="009C4B06"/>
    <w:rsid w:val="009C5612"/>
    <w:rsid w:val="009F3287"/>
    <w:rsid w:val="009F6231"/>
    <w:rsid w:val="009F7051"/>
    <w:rsid w:val="00A03E9F"/>
    <w:rsid w:val="00A119F8"/>
    <w:rsid w:val="00A137FE"/>
    <w:rsid w:val="00A16055"/>
    <w:rsid w:val="00A1615E"/>
    <w:rsid w:val="00A211DC"/>
    <w:rsid w:val="00A323A3"/>
    <w:rsid w:val="00A353D8"/>
    <w:rsid w:val="00A36401"/>
    <w:rsid w:val="00A37CDA"/>
    <w:rsid w:val="00A4209C"/>
    <w:rsid w:val="00A42A1A"/>
    <w:rsid w:val="00A47ED1"/>
    <w:rsid w:val="00A529A5"/>
    <w:rsid w:val="00A53B22"/>
    <w:rsid w:val="00A62797"/>
    <w:rsid w:val="00A644E6"/>
    <w:rsid w:val="00A6623D"/>
    <w:rsid w:val="00A74B28"/>
    <w:rsid w:val="00A75C15"/>
    <w:rsid w:val="00A85CF5"/>
    <w:rsid w:val="00A8770A"/>
    <w:rsid w:val="00A90E52"/>
    <w:rsid w:val="00A90E9F"/>
    <w:rsid w:val="00A9197C"/>
    <w:rsid w:val="00A971C7"/>
    <w:rsid w:val="00AA6038"/>
    <w:rsid w:val="00AD66BF"/>
    <w:rsid w:val="00AD74AC"/>
    <w:rsid w:val="00AE4D7F"/>
    <w:rsid w:val="00AE6A78"/>
    <w:rsid w:val="00AF063F"/>
    <w:rsid w:val="00AF1175"/>
    <w:rsid w:val="00AF24A9"/>
    <w:rsid w:val="00AF5811"/>
    <w:rsid w:val="00AF7FCE"/>
    <w:rsid w:val="00B055ED"/>
    <w:rsid w:val="00B15216"/>
    <w:rsid w:val="00B15460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4A5A"/>
    <w:rsid w:val="00BD77C4"/>
    <w:rsid w:val="00BE46B3"/>
    <w:rsid w:val="00BE6C78"/>
    <w:rsid w:val="00BF18B1"/>
    <w:rsid w:val="00BF71E9"/>
    <w:rsid w:val="00BF7514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286B"/>
    <w:rsid w:val="00C5487D"/>
    <w:rsid w:val="00C562DE"/>
    <w:rsid w:val="00C60582"/>
    <w:rsid w:val="00C6166A"/>
    <w:rsid w:val="00C67B21"/>
    <w:rsid w:val="00C71DFD"/>
    <w:rsid w:val="00C73A8E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D1001"/>
    <w:rsid w:val="00CD5F8B"/>
    <w:rsid w:val="00CE0B7A"/>
    <w:rsid w:val="00CE1EAE"/>
    <w:rsid w:val="00CE39D8"/>
    <w:rsid w:val="00CE3FE1"/>
    <w:rsid w:val="00CF2DBE"/>
    <w:rsid w:val="00D030E9"/>
    <w:rsid w:val="00D0391B"/>
    <w:rsid w:val="00D03C87"/>
    <w:rsid w:val="00D05730"/>
    <w:rsid w:val="00D12F13"/>
    <w:rsid w:val="00D2266B"/>
    <w:rsid w:val="00D339EB"/>
    <w:rsid w:val="00D418F5"/>
    <w:rsid w:val="00D442D6"/>
    <w:rsid w:val="00D44D16"/>
    <w:rsid w:val="00D51039"/>
    <w:rsid w:val="00D53418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D3B31"/>
    <w:rsid w:val="00DE1DFB"/>
    <w:rsid w:val="00DE7CA4"/>
    <w:rsid w:val="00DF222A"/>
    <w:rsid w:val="00DF23C5"/>
    <w:rsid w:val="00DF531C"/>
    <w:rsid w:val="00E02328"/>
    <w:rsid w:val="00E023D1"/>
    <w:rsid w:val="00E111A5"/>
    <w:rsid w:val="00E20727"/>
    <w:rsid w:val="00E2210A"/>
    <w:rsid w:val="00E27242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5EA8"/>
    <w:rsid w:val="00E57F5E"/>
    <w:rsid w:val="00E720AD"/>
    <w:rsid w:val="00E72C84"/>
    <w:rsid w:val="00E73C94"/>
    <w:rsid w:val="00E8035B"/>
    <w:rsid w:val="00E96370"/>
    <w:rsid w:val="00E976F1"/>
    <w:rsid w:val="00EA0CBE"/>
    <w:rsid w:val="00EA2D1D"/>
    <w:rsid w:val="00EC2A6E"/>
    <w:rsid w:val="00EC6126"/>
    <w:rsid w:val="00ED3765"/>
    <w:rsid w:val="00ED77ED"/>
    <w:rsid w:val="00EE1668"/>
    <w:rsid w:val="00EE42D0"/>
    <w:rsid w:val="00EE4AFB"/>
    <w:rsid w:val="00EE58C3"/>
    <w:rsid w:val="00F00C39"/>
    <w:rsid w:val="00F04BFB"/>
    <w:rsid w:val="00F05ADB"/>
    <w:rsid w:val="00F05F07"/>
    <w:rsid w:val="00F06460"/>
    <w:rsid w:val="00F16E34"/>
    <w:rsid w:val="00F17BD7"/>
    <w:rsid w:val="00F205F5"/>
    <w:rsid w:val="00F249C1"/>
    <w:rsid w:val="00F25174"/>
    <w:rsid w:val="00F2580A"/>
    <w:rsid w:val="00F27B0C"/>
    <w:rsid w:val="00F3227C"/>
    <w:rsid w:val="00F35C4D"/>
    <w:rsid w:val="00F4346E"/>
    <w:rsid w:val="00F533A9"/>
    <w:rsid w:val="00F53D9C"/>
    <w:rsid w:val="00F60DC7"/>
    <w:rsid w:val="00F801FA"/>
    <w:rsid w:val="00F8127B"/>
    <w:rsid w:val="00F86082"/>
    <w:rsid w:val="00F90B79"/>
    <w:rsid w:val="00F911EF"/>
    <w:rsid w:val="00F9248B"/>
    <w:rsid w:val="00F93DEC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F6FCA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F6FCA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734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2014-06-18T11:24:00Z</cp:lastPrinted>
  <dcterms:created xsi:type="dcterms:W3CDTF">2014-06-18T11:20:00Z</dcterms:created>
  <dcterms:modified xsi:type="dcterms:W3CDTF">2014-06-18T11:24:00Z</dcterms:modified>
  <cp:category>Aktualitätendienst Politik</cp:category>
</cp:coreProperties>
</file>