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52" w:rsidRPr="00511BC3" w:rsidRDefault="005A7593" w:rsidP="002C7652">
      <w:pPr>
        <w:spacing w:line="240" w:lineRule="exact"/>
        <w:rPr>
          <w:i/>
          <w:sz w:val="24"/>
          <w:szCs w:val="20"/>
          <w:u w:val="single"/>
        </w:rPr>
      </w:pPr>
      <w:bookmarkStart w:id="0" w:name="_GoBack"/>
      <w:bookmarkEnd w:id="0"/>
      <w:r>
        <w:rPr>
          <w:i/>
          <w:sz w:val="24"/>
          <w:szCs w:val="20"/>
          <w:u w:val="single"/>
        </w:rPr>
        <w:t>A</w:t>
      </w:r>
      <w:r w:rsidR="002C7652" w:rsidRPr="00511BC3">
        <w:rPr>
          <w:i/>
          <w:sz w:val="24"/>
          <w:szCs w:val="20"/>
          <w:u w:val="single"/>
        </w:rPr>
        <w:t>rbeitsblatt 2: Leben und Werk von Adam Mickiewicz (1798</w:t>
      </w:r>
      <w:r w:rsidR="002C7652">
        <w:rPr>
          <w:i/>
          <w:sz w:val="24"/>
          <w:szCs w:val="20"/>
          <w:u w:val="single"/>
        </w:rPr>
        <w:t>-</w:t>
      </w:r>
      <w:r w:rsidR="002C7652" w:rsidRPr="00511BC3">
        <w:rPr>
          <w:i/>
          <w:sz w:val="24"/>
          <w:szCs w:val="20"/>
          <w:u w:val="single"/>
        </w:rPr>
        <w:t>1855)</w:t>
      </w:r>
    </w:p>
    <w:p w:rsidR="002C7652" w:rsidRPr="00511BC3" w:rsidRDefault="002C7652" w:rsidP="002C7652">
      <w:pPr>
        <w:autoSpaceDE w:val="0"/>
        <w:autoSpaceDN w:val="0"/>
        <w:adjustRightInd w:val="0"/>
        <w:spacing w:after="0" w:line="240" w:lineRule="auto"/>
        <w:rPr>
          <w:rFonts w:ascii="Times New Roman" w:hAnsi="Times New Roman"/>
          <w:b/>
          <w:iCs/>
          <w:sz w:val="24"/>
        </w:rPr>
      </w:pPr>
    </w:p>
    <w:p w:rsidR="002C7652" w:rsidRPr="00511BC3" w:rsidRDefault="000A5679" w:rsidP="002C7652">
      <w:pPr>
        <w:autoSpaceDE w:val="0"/>
        <w:autoSpaceDN w:val="0"/>
        <w:adjustRightInd w:val="0"/>
        <w:spacing w:after="0" w:line="240" w:lineRule="auto"/>
        <w:ind w:left="4963" w:firstLine="709"/>
        <w:jc w:val="center"/>
        <w:rPr>
          <w:i/>
          <w:sz w:val="16"/>
          <w:szCs w:val="16"/>
        </w:rPr>
      </w:pPr>
      <w:r>
        <w:rPr>
          <w:rFonts w:ascii="Times New Roman" w:hAnsi="Times New Roman"/>
          <w:b/>
          <w:noProof/>
          <w:sz w:val="24"/>
        </w:rPr>
        <w:drawing>
          <wp:inline distT="0" distB="0" distL="0" distR="0" wp14:anchorId="308BFC72" wp14:editId="05607A0F">
            <wp:extent cx="1828800" cy="2295525"/>
            <wp:effectExtent l="0" t="0" r="0" b="9525"/>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295525"/>
                    </a:xfrm>
                    <a:prstGeom prst="rect">
                      <a:avLst/>
                    </a:prstGeom>
                    <a:noFill/>
                    <a:ln>
                      <a:noFill/>
                    </a:ln>
                  </pic:spPr>
                </pic:pic>
              </a:graphicData>
            </a:graphic>
          </wp:inline>
        </w:drawing>
      </w:r>
      <w:r w:rsidR="002C7652" w:rsidRPr="00511BC3">
        <w:rPr>
          <w:rFonts w:ascii="Times New Roman" w:hAnsi="Times New Roman"/>
          <w:b/>
          <w:iCs/>
          <w:sz w:val="24"/>
        </w:rPr>
        <w:tab/>
      </w:r>
      <w:r w:rsidR="002C7652" w:rsidRPr="00511BC3">
        <w:rPr>
          <w:i/>
          <w:sz w:val="16"/>
          <w:szCs w:val="16"/>
        </w:rPr>
        <w:t>Adam Mickiewicz, Zeichnung: L. Horowitz</w:t>
      </w:r>
    </w:p>
    <w:p w:rsidR="002C7652" w:rsidRPr="00511BC3" w:rsidRDefault="002C7652" w:rsidP="002C7652">
      <w:pPr>
        <w:autoSpaceDE w:val="0"/>
        <w:autoSpaceDN w:val="0"/>
        <w:adjustRightInd w:val="0"/>
        <w:spacing w:after="0" w:line="240" w:lineRule="auto"/>
        <w:rPr>
          <w:rFonts w:ascii="Times New Roman" w:hAnsi="Times New Roman"/>
          <w:sz w:val="24"/>
        </w:rPr>
      </w:pPr>
    </w:p>
    <w:p w:rsidR="002C7652" w:rsidRPr="00511BC3" w:rsidRDefault="002C7652" w:rsidP="002C7652">
      <w:pPr>
        <w:spacing w:line="240" w:lineRule="exact"/>
        <w:jc w:val="both"/>
        <w:rPr>
          <w:sz w:val="22"/>
          <w:szCs w:val="20"/>
        </w:rPr>
      </w:pPr>
      <w:r>
        <w:rPr>
          <w:sz w:val="22"/>
          <w:szCs w:val="20"/>
        </w:rPr>
        <w:t>Der „polnische Goethe“</w:t>
      </w:r>
      <w:r w:rsidRPr="00511BC3">
        <w:rPr>
          <w:sz w:val="22"/>
          <w:szCs w:val="20"/>
        </w:rPr>
        <w:t xml:space="preserve">, Adam Mickiewicz </w:t>
      </w:r>
      <w:r>
        <w:rPr>
          <w:sz w:val="22"/>
          <w:szCs w:val="20"/>
        </w:rPr>
        <w:t>{</w:t>
      </w:r>
      <w:proofErr w:type="spellStart"/>
      <w:r w:rsidRPr="00511BC3">
        <w:rPr>
          <w:i/>
          <w:iCs/>
          <w:sz w:val="22"/>
          <w:szCs w:val="20"/>
        </w:rPr>
        <w:t>mitzkjewitsch</w:t>
      </w:r>
      <w:proofErr w:type="spellEnd"/>
      <w:r>
        <w:rPr>
          <w:sz w:val="22"/>
          <w:szCs w:val="20"/>
        </w:rPr>
        <w:t>}</w:t>
      </w:r>
      <w:r w:rsidRPr="00511BC3">
        <w:rPr>
          <w:sz w:val="22"/>
          <w:szCs w:val="20"/>
        </w:rPr>
        <w:t>, wurde am 24.</w:t>
      </w:r>
      <w:r>
        <w:rPr>
          <w:sz w:val="22"/>
          <w:szCs w:val="20"/>
        </w:rPr>
        <w:t> </w:t>
      </w:r>
      <w:r w:rsidRPr="00511BC3">
        <w:rPr>
          <w:sz w:val="22"/>
          <w:szCs w:val="20"/>
        </w:rPr>
        <w:t xml:space="preserve">Dezember 1798 als Sohn eines Kleinadligen im litauischen </w:t>
      </w:r>
      <w:proofErr w:type="spellStart"/>
      <w:r w:rsidRPr="00511BC3">
        <w:rPr>
          <w:sz w:val="22"/>
          <w:szCs w:val="20"/>
        </w:rPr>
        <w:t>Zaosie</w:t>
      </w:r>
      <w:proofErr w:type="spellEnd"/>
      <w:r w:rsidRPr="00511BC3">
        <w:rPr>
          <w:sz w:val="22"/>
          <w:szCs w:val="20"/>
        </w:rPr>
        <w:t xml:space="preserve"> (gesprochen: </w:t>
      </w:r>
      <w:proofErr w:type="spellStart"/>
      <w:r w:rsidRPr="00511BC3">
        <w:rPr>
          <w:sz w:val="22"/>
          <w:szCs w:val="20"/>
        </w:rPr>
        <w:t>saoschä</w:t>
      </w:r>
      <w:proofErr w:type="spellEnd"/>
      <w:r w:rsidRPr="00511BC3">
        <w:rPr>
          <w:sz w:val="22"/>
          <w:szCs w:val="20"/>
        </w:rPr>
        <w:t xml:space="preserve">) geboren. Polen war zu dieser Zeit zwischen seinen Nachbarn Preußen, Russland und Österreich aufgeteilt und existierte als Staat nicht mehr. Mickiewicz’ Heimat Litauen stand unter russischer Herrschaft. Seit seiner Studienzeit in </w:t>
      </w:r>
      <w:proofErr w:type="spellStart"/>
      <w:r w:rsidRPr="00511BC3">
        <w:rPr>
          <w:sz w:val="22"/>
          <w:szCs w:val="20"/>
        </w:rPr>
        <w:t>Wilna</w:t>
      </w:r>
      <w:proofErr w:type="spellEnd"/>
      <w:r w:rsidRPr="00511BC3">
        <w:rPr>
          <w:sz w:val="22"/>
          <w:szCs w:val="20"/>
        </w:rPr>
        <w:t xml:space="preserve"> (1815-1819) war Mickiewicz Mitglied in den antizaristischen Geheimbünden der </w:t>
      </w:r>
      <w:proofErr w:type="spellStart"/>
      <w:r w:rsidRPr="00511BC3">
        <w:rPr>
          <w:sz w:val="22"/>
          <w:szCs w:val="20"/>
        </w:rPr>
        <w:t>Philomaten</w:t>
      </w:r>
      <w:proofErr w:type="spellEnd"/>
      <w:r w:rsidRPr="00511BC3">
        <w:rPr>
          <w:sz w:val="22"/>
          <w:szCs w:val="20"/>
        </w:rPr>
        <w:t xml:space="preserve"> und </w:t>
      </w:r>
      <w:proofErr w:type="spellStart"/>
      <w:r w:rsidRPr="00511BC3">
        <w:rPr>
          <w:sz w:val="22"/>
          <w:szCs w:val="20"/>
        </w:rPr>
        <w:t>Philareten</w:t>
      </w:r>
      <w:proofErr w:type="spellEnd"/>
      <w:r w:rsidRPr="00511BC3">
        <w:rPr>
          <w:sz w:val="22"/>
          <w:szCs w:val="20"/>
        </w:rPr>
        <w:t xml:space="preserve">. In diesem Umfeld schrieb er seine berühmte </w:t>
      </w:r>
      <w:r w:rsidRPr="00511BC3">
        <w:rPr>
          <w:i/>
          <w:iCs/>
          <w:sz w:val="22"/>
          <w:szCs w:val="20"/>
        </w:rPr>
        <w:t>Ode</w:t>
      </w:r>
      <w:r w:rsidRPr="00511BC3">
        <w:rPr>
          <w:sz w:val="22"/>
          <w:szCs w:val="20"/>
        </w:rPr>
        <w:t xml:space="preserve"> </w:t>
      </w:r>
      <w:r w:rsidRPr="00511BC3">
        <w:rPr>
          <w:i/>
          <w:iCs/>
          <w:sz w:val="22"/>
          <w:szCs w:val="20"/>
        </w:rPr>
        <w:t>an die Jugend</w:t>
      </w:r>
      <w:r w:rsidRPr="00511BC3">
        <w:rPr>
          <w:sz w:val="22"/>
          <w:szCs w:val="20"/>
        </w:rPr>
        <w:t xml:space="preserve">, die in der Tradition des deutschen Sturm und Drang, vor allem Friedrich Schillers, zum Kampf für die Freiheit und gegen die alte Welt aufrief und während des polnischen Novemberaufstandes im Jahre 1830 zur Hymne der Aufständischen wurde. 1823 wurde Mickiewicz, wie viele seiner Freunde aus dem </w:t>
      </w:r>
      <w:proofErr w:type="spellStart"/>
      <w:r w:rsidRPr="00511BC3">
        <w:rPr>
          <w:sz w:val="22"/>
          <w:szCs w:val="20"/>
        </w:rPr>
        <w:t>Philomatenbund</w:t>
      </w:r>
      <w:proofErr w:type="spellEnd"/>
      <w:r w:rsidRPr="00511BC3">
        <w:rPr>
          <w:sz w:val="22"/>
          <w:szCs w:val="20"/>
        </w:rPr>
        <w:t xml:space="preserve">, verhaftet und ins Innere Russlands verbannt. Bis an sein Lebensende hat er nie wieder polnischen Boden betreten. 1829 gelang es Mickiewicz, nach Westeuropa auszureisen. Nach längeren Aufenthalten in Deutschland und Italien begab er sich ins Exil nach Frankreich, wo er das Drama </w:t>
      </w:r>
      <w:r w:rsidRPr="00511BC3">
        <w:rPr>
          <w:i/>
          <w:iCs/>
          <w:sz w:val="22"/>
          <w:szCs w:val="20"/>
        </w:rPr>
        <w:t xml:space="preserve">Totenfeier </w:t>
      </w:r>
      <w:r w:rsidRPr="00511BC3">
        <w:rPr>
          <w:sz w:val="22"/>
          <w:szCs w:val="20"/>
        </w:rPr>
        <w:t xml:space="preserve">(1823–1832) vollendete und das polnische Nationalepos </w:t>
      </w:r>
      <w:r w:rsidRPr="00511BC3">
        <w:rPr>
          <w:i/>
          <w:iCs/>
          <w:sz w:val="22"/>
          <w:szCs w:val="20"/>
        </w:rPr>
        <w:t>Pan</w:t>
      </w:r>
      <w:r w:rsidRPr="00511BC3">
        <w:rPr>
          <w:sz w:val="22"/>
          <w:szCs w:val="20"/>
        </w:rPr>
        <w:t xml:space="preserve"> </w:t>
      </w:r>
      <w:r w:rsidRPr="00511BC3">
        <w:rPr>
          <w:i/>
          <w:iCs/>
          <w:sz w:val="22"/>
          <w:szCs w:val="20"/>
        </w:rPr>
        <w:t xml:space="preserve">Tadeusz </w:t>
      </w:r>
      <w:r w:rsidRPr="00511BC3">
        <w:rPr>
          <w:sz w:val="22"/>
          <w:szCs w:val="20"/>
        </w:rPr>
        <w:t xml:space="preserve">(1834) schrieb. Mickiewicz zeichnet im </w:t>
      </w:r>
      <w:r w:rsidRPr="00511BC3">
        <w:rPr>
          <w:i/>
          <w:sz w:val="22"/>
          <w:szCs w:val="20"/>
        </w:rPr>
        <w:t>P</w:t>
      </w:r>
      <w:r w:rsidRPr="00511BC3">
        <w:rPr>
          <w:i/>
          <w:iCs/>
          <w:sz w:val="22"/>
          <w:szCs w:val="20"/>
        </w:rPr>
        <w:t xml:space="preserve">an Tadeusz </w:t>
      </w:r>
      <w:r w:rsidRPr="00511BC3">
        <w:rPr>
          <w:sz w:val="22"/>
          <w:szCs w:val="20"/>
        </w:rPr>
        <w:t xml:space="preserve">ein faszinierendes Panorama der untergegangenen polnisch-litauischen Adelsrepublik. Die Besinnung auf die nationale Vergangenheit sollte das Nationalbewusstsein stärken und die Menschen in Polen wie auch im Exil auf die kommenden Auseinandersetzungen vorbereiten. Mickiewicz wurde zum Begründer der polnischen Romantik und zum anerkannten Sprecher seines Volkes. In seinem Messianismus, der Polen als Christus unter den Völkern beschrieb, verdichteten sich die Hoffnungen und Heilserwartungen der unterdrückten Nation. Adam Mickiewicz starb 1855 in Konstantinopel beim Versuch, eine polnische und eine jüdische Legion im russisch-türkischen Krieg aufzustellen. Zunächst in Paris beerdigt, wurde sein Leichnam 1890 nach Krakau überführt, wo er neben den polnischen Königen aufgebahrt und bestattet wurde. </w:t>
      </w:r>
    </w:p>
    <w:p w:rsidR="002C7652" w:rsidRPr="00511BC3" w:rsidRDefault="002C7652" w:rsidP="002C7652">
      <w:pPr>
        <w:spacing w:line="240" w:lineRule="exact"/>
        <w:jc w:val="both"/>
        <w:rPr>
          <w:sz w:val="22"/>
          <w:szCs w:val="20"/>
        </w:rPr>
      </w:pPr>
      <w:r w:rsidRPr="00511BC3">
        <w:rPr>
          <w:sz w:val="22"/>
          <w:szCs w:val="20"/>
        </w:rPr>
        <w:t xml:space="preserve">Viele seiner Werke wurden schon im 19. Jahrhundert ins Deutsche übersetzt. Die hier vorgestellte Ballade </w:t>
      </w:r>
      <w:r w:rsidRPr="00511BC3">
        <w:rPr>
          <w:i/>
          <w:iCs/>
          <w:sz w:val="22"/>
          <w:szCs w:val="20"/>
        </w:rPr>
        <w:t xml:space="preserve">Frau </w:t>
      </w:r>
      <w:proofErr w:type="spellStart"/>
      <w:r w:rsidRPr="00511BC3">
        <w:rPr>
          <w:i/>
          <w:iCs/>
          <w:sz w:val="22"/>
          <w:szCs w:val="20"/>
        </w:rPr>
        <w:t>Twardowska</w:t>
      </w:r>
      <w:proofErr w:type="spellEnd"/>
      <w:r w:rsidRPr="00511BC3">
        <w:rPr>
          <w:sz w:val="22"/>
          <w:szCs w:val="20"/>
        </w:rPr>
        <w:t xml:space="preserve"> gehört zu den frühesten Werken von Mickiewicz. Sie ist eine humoristische, ländlich-litauische Variante des Faustmotivs. Mickiewicz bearbeitete seine Balladen mehrmals mit dem Ziel, sie von Fassung zu Fassung einfacher, verständlicher und volkstümlicher zu machen. Sein erklärter Traum: Seine Dichtung möge den Weg in die entferntesten Winkel des Landes, bis in die Bauernhütten finden. Dieser Traum ging in Erfüllung. Allein nach 1945 verkauften sich seine Werke in Polen über fünf Millionen Mal.</w:t>
      </w:r>
    </w:p>
    <w:sectPr w:rsidR="002C7652" w:rsidRPr="00511BC3" w:rsidSect="005A7593">
      <w:headerReference w:type="even" r:id="rId10"/>
      <w:headerReference w:type="default" r:id="rId11"/>
      <w:footerReference w:type="even" r:id="rId12"/>
      <w:footerReference w:type="default" r:id="rId13"/>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95" w:rsidRDefault="00670895">
      <w:r>
        <w:separator/>
      </w:r>
    </w:p>
    <w:p w:rsidR="00670895" w:rsidRDefault="00670895"/>
    <w:p w:rsidR="00670895" w:rsidRDefault="00670895"/>
    <w:p w:rsidR="00670895" w:rsidRDefault="00670895"/>
    <w:p w:rsidR="00670895" w:rsidRDefault="00670895"/>
    <w:p w:rsidR="00670895" w:rsidRDefault="00670895"/>
    <w:p w:rsidR="00670895" w:rsidRDefault="00670895"/>
    <w:p w:rsidR="00670895" w:rsidRDefault="00670895"/>
  </w:endnote>
  <w:endnote w:type="continuationSeparator" w:id="0">
    <w:p w:rsidR="00670895" w:rsidRDefault="00670895">
      <w:r>
        <w:continuationSeparator/>
      </w:r>
    </w:p>
    <w:p w:rsidR="00670895" w:rsidRDefault="00670895"/>
    <w:p w:rsidR="00670895" w:rsidRDefault="00670895"/>
    <w:p w:rsidR="00670895" w:rsidRDefault="00670895"/>
    <w:p w:rsidR="00670895" w:rsidRDefault="00670895"/>
    <w:p w:rsidR="00670895" w:rsidRDefault="00670895"/>
    <w:p w:rsidR="00670895" w:rsidRDefault="00670895"/>
    <w:p w:rsidR="00670895" w:rsidRDefault="00670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D45A51" w:rsidRDefault="00D45A51"/>
  <w:p w:rsidR="00D45A51" w:rsidRDefault="00D45A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F13612" w:rsidTr="00E4226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F13612" w:rsidTr="00E4226A">
                  <w:trPr>
                    <w:trHeight w:val="132"/>
                  </w:trPr>
                  <w:tc>
                    <w:tcPr>
                      <w:tcW w:w="1919" w:type="dxa"/>
                    </w:tcPr>
                    <w:p w:rsidR="00F13612" w:rsidRPr="00D442D6" w:rsidRDefault="000A5679" w:rsidP="00E4226A">
                      <w:pPr>
                        <w:spacing w:after="0"/>
                        <w:rPr>
                          <w:rFonts w:ascii="Times New Roman" w:hAnsi="Times New Roman"/>
                          <w:sz w:val="16"/>
                          <w:szCs w:val="16"/>
                        </w:rPr>
                      </w:pPr>
                      <w:r>
                        <w:rPr>
                          <w:rFonts w:ascii="Times New Roman" w:hAnsi="Times New Roman"/>
                          <w:noProof/>
                          <w:sz w:val="16"/>
                          <w:szCs w:val="16"/>
                        </w:rPr>
                        <w:drawing>
                          <wp:inline distT="0" distB="0" distL="0" distR="0" wp14:anchorId="1E8D5837" wp14:editId="2F7E08A1">
                            <wp:extent cx="1238250" cy="533400"/>
                            <wp:effectExtent l="0" t="0" r="0" b="0"/>
                            <wp:docPr id="41" name="Grafik 8"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F13612" w:rsidRPr="00D442D6" w:rsidRDefault="00F13612" w:rsidP="00E4226A">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F13612" w:rsidRPr="00D442D6" w:rsidRDefault="00F13612" w:rsidP="00E4226A">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0D4809">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0D4809">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F13612" w:rsidRPr="00D442D6" w:rsidRDefault="00F13612" w:rsidP="00E4226A">
                <w:pPr>
                  <w:spacing w:after="0"/>
                  <w:rPr>
                    <w:rFonts w:ascii="Times New Roman" w:hAnsi="Times New Roman"/>
                    <w:sz w:val="16"/>
                    <w:szCs w:val="16"/>
                  </w:rPr>
                </w:pPr>
              </w:p>
            </w:tc>
            <w:tc>
              <w:tcPr>
                <w:tcW w:w="4519" w:type="dxa"/>
              </w:tcPr>
              <w:p w:rsidR="00F13612" w:rsidRPr="00D442D6" w:rsidRDefault="00F13612" w:rsidP="00E4226A">
                <w:pPr>
                  <w:pStyle w:val="RahmenFuzeile"/>
                  <w:jc w:val="center"/>
                  <w:rPr>
                    <w:rFonts w:ascii="Times New Roman" w:hAnsi="Times New Roman"/>
                    <w:szCs w:val="16"/>
                  </w:rPr>
                </w:pPr>
              </w:p>
            </w:tc>
            <w:tc>
              <w:tcPr>
                <w:tcW w:w="2861" w:type="dxa"/>
              </w:tcPr>
              <w:p w:rsidR="00F13612" w:rsidRPr="00D442D6" w:rsidRDefault="00F13612" w:rsidP="00E4226A">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p w:rsidR="00D45A51" w:rsidRDefault="00D45A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95" w:rsidRDefault="00670895">
      <w:r>
        <w:separator/>
      </w:r>
    </w:p>
    <w:p w:rsidR="00670895" w:rsidRDefault="00670895"/>
    <w:p w:rsidR="00670895" w:rsidRDefault="00670895"/>
    <w:p w:rsidR="00670895" w:rsidRDefault="00670895"/>
    <w:p w:rsidR="00670895" w:rsidRDefault="00670895"/>
    <w:p w:rsidR="00670895" w:rsidRDefault="00670895"/>
    <w:p w:rsidR="00670895" w:rsidRDefault="00670895"/>
    <w:p w:rsidR="00670895" w:rsidRDefault="00670895"/>
  </w:footnote>
  <w:footnote w:type="continuationSeparator" w:id="0">
    <w:p w:rsidR="00670895" w:rsidRDefault="00670895">
      <w:r>
        <w:continuationSeparator/>
      </w:r>
    </w:p>
    <w:p w:rsidR="00670895" w:rsidRDefault="00670895"/>
    <w:p w:rsidR="00670895" w:rsidRDefault="00670895"/>
    <w:p w:rsidR="00670895" w:rsidRDefault="00670895"/>
    <w:p w:rsidR="00670895" w:rsidRDefault="00670895"/>
    <w:p w:rsidR="00670895" w:rsidRDefault="00670895"/>
    <w:p w:rsidR="00670895" w:rsidRDefault="00670895"/>
    <w:p w:rsidR="00670895" w:rsidRDefault="006708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p w:rsidR="00D45A51" w:rsidRDefault="00D45A51"/>
  <w:p w:rsidR="00D45A51" w:rsidRDefault="00D45A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950413" w:rsidP="00650060">
          <w:pPr>
            <w:pStyle w:val="0berschrift4"/>
          </w:pPr>
          <w:r w:rsidRPr="00950413">
            <w:t xml:space="preserve">Der Teufelspakt als literarisches Motiv – Ein Vergleich von Goethes ›Faust I‹ und ›Frau </w:t>
          </w:r>
          <w:proofErr w:type="spellStart"/>
          <w:r w:rsidRPr="00950413">
            <w:t>Twardowska</w:t>
          </w:r>
          <w:proofErr w:type="spellEnd"/>
          <w:r w:rsidRPr="00950413">
            <w:t>‹ von Adam Mickiewicz</w:t>
          </w:r>
          <w:r w:rsidR="000A5679">
            <w:rPr>
              <w:noProof/>
            </w:rPr>
            <mc:AlternateContent>
              <mc:Choice Requires="wps">
                <w:drawing>
                  <wp:anchor distT="0" distB="0" distL="114300" distR="114300" simplePos="0" relativeHeight="251659776" behindDoc="0" locked="0" layoutInCell="1" allowOverlap="1" wp14:anchorId="5774F684" wp14:editId="3D22082F">
                    <wp:simplePos x="0" y="0"/>
                    <wp:positionH relativeFrom="margin">
                      <wp:posOffset>-501015</wp:posOffset>
                    </wp:positionH>
                    <wp:positionV relativeFrom="paragraph">
                      <wp:posOffset>-443230</wp:posOffset>
                    </wp:positionV>
                    <wp:extent cx="278130" cy="10634345"/>
                    <wp:effectExtent l="0" t="0" r="7620" b="14605"/>
                    <wp:wrapNone/>
                    <wp:docPr id="2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L5sAIAALA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650060" w:rsidRDefault="00802FF9" w:rsidP="00802FF9">
          <w:pPr>
            <w:pStyle w:val="0berschrift4"/>
            <w:tabs>
              <w:tab w:val="center" w:pos="1326"/>
              <w:tab w:val="right" w:pos="2653"/>
            </w:tabs>
          </w:pPr>
          <w:r>
            <w:rPr>
              <w:b/>
            </w:rPr>
            <w:tab/>
          </w:r>
          <w:r w:rsidR="004B3858">
            <w:rPr>
              <w:b/>
            </w:rPr>
            <w:t>Literatur</w:t>
          </w:r>
          <w:r w:rsidR="009F6231" w:rsidRPr="00650060">
            <w:rPr>
              <w:rStyle w:val="RahmenSymbol"/>
            </w:rPr>
            <w:t></w:t>
          </w:r>
        </w:p>
      </w:tc>
    </w:tr>
    <w:tr w:rsidR="00EE4AFB" w:rsidTr="0003613B">
      <w:trPr>
        <w:trHeight w:val="272"/>
      </w:trPr>
      <w:tc>
        <w:tcPr>
          <w:tcW w:w="8714" w:type="dxa"/>
          <w:gridSpan w:val="2"/>
        </w:tcPr>
        <w:p w:rsidR="00620DEC" w:rsidRPr="002833C2" w:rsidRDefault="002B4F3B" w:rsidP="0003613B">
          <w:pPr>
            <w:pStyle w:val="1Standardflietext"/>
            <w:tabs>
              <w:tab w:val="left" w:pos="2100"/>
            </w:tabs>
            <w:spacing w:after="0"/>
            <w:rPr>
              <w:i/>
            </w:rPr>
          </w:pPr>
          <w:r>
            <w:rPr>
              <w:i/>
            </w:rPr>
            <w:tab/>
          </w:r>
        </w:p>
      </w:tc>
      <w:tc>
        <w:tcPr>
          <w:tcW w:w="999" w:type="dxa"/>
        </w:tcPr>
        <w:p w:rsidR="00EE4AFB" w:rsidRPr="002833C2" w:rsidRDefault="00EE4AFB" w:rsidP="0003613B">
          <w:pPr>
            <w:pStyle w:val="RahmenKopfzeilerechts"/>
            <w:rPr>
              <w:rStyle w:val="RahmenKopfzeilerechtsZchnZchn"/>
              <w:i/>
            </w:rPr>
          </w:pPr>
        </w:p>
      </w:tc>
    </w:tr>
  </w:tbl>
  <w:p w:rsidR="00D45A51" w:rsidRDefault="00D45A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25"/>
  </w:num>
  <w:num w:numId="4">
    <w:abstractNumId w:val="34"/>
  </w:num>
  <w:num w:numId="5">
    <w:abstractNumId w:val="40"/>
  </w:num>
  <w:num w:numId="6">
    <w:abstractNumId w:val="28"/>
  </w:num>
  <w:num w:numId="7">
    <w:abstractNumId w:val="20"/>
  </w:num>
  <w:num w:numId="8">
    <w:abstractNumId w:val="41"/>
  </w:num>
  <w:num w:numId="9">
    <w:abstractNumId w:val="37"/>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6"/>
  </w:num>
  <w:num w:numId="24">
    <w:abstractNumId w:val="22"/>
  </w:num>
  <w:num w:numId="25">
    <w:abstractNumId w:val="23"/>
  </w:num>
  <w:num w:numId="26">
    <w:abstractNumId w:val="27"/>
  </w:num>
  <w:num w:numId="27">
    <w:abstractNumId w:val="35"/>
  </w:num>
  <w:num w:numId="28">
    <w:abstractNumId w:val="17"/>
  </w:num>
  <w:num w:numId="29">
    <w:abstractNumId w:val="33"/>
  </w:num>
  <w:num w:numId="30">
    <w:abstractNumId w:val="29"/>
  </w:num>
  <w:num w:numId="31">
    <w:abstractNumId w:val="39"/>
  </w:num>
  <w:num w:numId="32">
    <w:abstractNumId w:val="12"/>
  </w:num>
  <w:num w:numId="33">
    <w:abstractNumId w:val="30"/>
  </w:num>
  <w:num w:numId="34">
    <w:abstractNumId w:val="11"/>
  </w:num>
  <w:num w:numId="35">
    <w:abstractNumId w:val="14"/>
  </w:num>
  <w:num w:numId="36">
    <w:abstractNumId w:val="15"/>
  </w:num>
  <w:num w:numId="37">
    <w:abstractNumId w:val="32"/>
  </w:num>
  <w:num w:numId="38">
    <w:abstractNumId w:val="16"/>
  </w:num>
  <w:num w:numId="39">
    <w:abstractNumId w:val="21"/>
  </w:num>
  <w:num w:numId="40">
    <w:abstractNumId w:val="10"/>
  </w:num>
  <w:num w:numId="41">
    <w:abstractNumId w:val="19"/>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58"/>
    <w:rsid w:val="000036D7"/>
    <w:rsid w:val="00012FD5"/>
    <w:rsid w:val="00016884"/>
    <w:rsid w:val="00021294"/>
    <w:rsid w:val="00026C0A"/>
    <w:rsid w:val="00026FB6"/>
    <w:rsid w:val="000270EA"/>
    <w:rsid w:val="00031EBA"/>
    <w:rsid w:val="00035908"/>
    <w:rsid w:val="0003613B"/>
    <w:rsid w:val="00041780"/>
    <w:rsid w:val="000434CE"/>
    <w:rsid w:val="000525AE"/>
    <w:rsid w:val="000564E4"/>
    <w:rsid w:val="0006254E"/>
    <w:rsid w:val="00062CB1"/>
    <w:rsid w:val="00063791"/>
    <w:rsid w:val="0006678C"/>
    <w:rsid w:val="00070934"/>
    <w:rsid w:val="000720FC"/>
    <w:rsid w:val="00076C38"/>
    <w:rsid w:val="000819A0"/>
    <w:rsid w:val="000922CE"/>
    <w:rsid w:val="00092C6C"/>
    <w:rsid w:val="00096B03"/>
    <w:rsid w:val="000A5679"/>
    <w:rsid w:val="000A6685"/>
    <w:rsid w:val="000C6C75"/>
    <w:rsid w:val="000C77D7"/>
    <w:rsid w:val="000D4809"/>
    <w:rsid w:val="000E0DE3"/>
    <w:rsid w:val="000E27EF"/>
    <w:rsid w:val="000E3D24"/>
    <w:rsid w:val="000E528E"/>
    <w:rsid w:val="000F2509"/>
    <w:rsid w:val="000F50A8"/>
    <w:rsid w:val="000F7CB4"/>
    <w:rsid w:val="00107625"/>
    <w:rsid w:val="00114C43"/>
    <w:rsid w:val="00121293"/>
    <w:rsid w:val="00127484"/>
    <w:rsid w:val="00137907"/>
    <w:rsid w:val="0014005F"/>
    <w:rsid w:val="0014256E"/>
    <w:rsid w:val="00144D8C"/>
    <w:rsid w:val="00144E39"/>
    <w:rsid w:val="00146FFD"/>
    <w:rsid w:val="001506D1"/>
    <w:rsid w:val="0015756C"/>
    <w:rsid w:val="00161CAE"/>
    <w:rsid w:val="001624A8"/>
    <w:rsid w:val="0016339B"/>
    <w:rsid w:val="0016430F"/>
    <w:rsid w:val="001661C6"/>
    <w:rsid w:val="001674F1"/>
    <w:rsid w:val="00195BC8"/>
    <w:rsid w:val="0019678C"/>
    <w:rsid w:val="001A0025"/>
    <w:rsid w:val="001B3E83"/>
    <w:rsid w:val="001C3567"/>
    <w:rsid w:val="001D59F6"/>
    <w:rsid w:val="001E07A0"/>
    <w:rsid w:val="001E1443"/>
    <w:rsid w:val="001E1C51"/>
    <w:rsid w:val="001E26DA"/>
    <w:rsid w:val="001E6769"/>
    <w:rsid w:val="001F1FE7"/>
    <w:rsid w:val="001F367B"/>
    <w:rsid w:val="001F59B2"/>
    <w:rsid w:val="001F6777"/>
    <w:rsid w:val="001F70F2"/>
    <w:rsid w:val="002017E5"/>
    <w:rsid w:val="0021125B"/>
    <w:rsid w:val="00212E23"/>
    <w:rsid w:val="00213F0A"/>
    <w:rsid w:val="002143E3"/>
    <w:rsid w:val="00215422"/>
    <w:rsid w:val="00231684"/>
    <w:rsid w:val="00231F30"/>
    <w:rsid w:val="002369BD"/>
    <w:rsid w:val="0024442C"/>
    <w:rsid w:val="00244703"/>
    <w:rsid w:val="00251BD7"/>
    <w:rsid w:val="00253B0C"/>
    <w:rsid w:val="00255097"/>
    <w:rsid w:val="00257EB8"/>
    <w:rsid w:val="00261D70"/>
    <w:rsid w:val="00263732"/>
    <w:rsid w:val="00276128"/>
    <w:rsid w:val="00280069"/>
    <w:rsid w:val="00282D72"/>
    <w:rsid w:val="002833C2"/>
    <w:rsid w:val="002A3A65"/>
    <w:rsid w:val="002A4899"/>
    <w:rsid w:val="002B0CBD"/>
    <w:rsid w:val="002B4F3B"/>
    <w:rsid w:val="002C3511"/>
    <w:rsid w:val="002C39D9"/>
    <w:rsid w:val="002C7652"/>
    <w:rsid w:val="002D0731"/>
    <w:rsid w:val="002D1404"/>
    <w:rsid w:val="002D153E"/>
    <w:rsid w:val="002D5A9D"/>
    <w:rsid w:val="002D64E8"/>
    <w:rsid w:val="002D7662"/>
    <w:rsid w:val="002E2086"/>
    <w:rsid w:val="002E31E5"/>
    <w:rsid w:val="002E3CBA"/>
    <w:rsid w:val="002E3CDE"/>
    <w:rsid w:val="002E531D"/>
    <w:rsid w:val="002E7321"/>
    <w:rsid w:val="002F0D3A"/>
    <w:rsid w:val="002F1406"/>
    <w:rsid w:val="002F48F8"/>
    <w:rsid w:val="00303CDA"/>
    <w:rsid w:val="00304729"/>
    <w:rsid w:val="00304D6E"/>
    <w:rsid w:val="00305CB9"/>
    <w:rsid w:val="00311278"/>
    <w:rsid w:val="00340C99"/>
    <w:rsid w:val="0034341F"/>
    <w:rsid w:val="003524B3"/>
    <w:rsid w:val="00352A61"/>
    <w:rsid w:val="00355522"/>
    <w:rsid w:val="00356A49"/>
    <w:rsid w:val="00365669"/>
    <w:rsid w:val="00383D1A"/>
    <w:rsid w:val="00383FB9"/>
    <w:rsid w:val="00386141"/>
    <w:rsid w:val="00387FBF"/>
    <w:rsid w:val="003940F4"/>
    <w:rsid w:val="003A090D"/>
    <w:rsid w:val="003B207C"/>
    <w:rsid w:val="003B2910"/>
    <w:rsid w:val="003B6172"/>
    <w:rsid w:val="003B638C"/>
    <w:rsid w:val="003B7477"/>
    <w:rsid w:val="003C036E"/>
    <w:rsid w:val="003C3A6F"/>
    <w:rsid w:val="003C5111"/>
    <w:rsid w:val="003C6B13"/>
    <w:rsid w:val="003C6D69"/>
    <w:rsid w:val="003D2756"/>
    <w:rsid w:val="003D5D96"/>
    <w:rsid w:val="003D6CA7"/>
    <w:rsid w:val="003D705F"/>
    <w:rsid w:val="003E1202"/>
    <w:rsid w:val="003E26FF"/>
    <w:rsid w:val="003E2862"/>
    <w:rsid w:val="003E29FB"/>
    <w:rsid w:val="003E2E7F"/>
    <w:rsid w:val="003E4DD2"/>
    <w:rsid w:val="003E5059"/>
    <w:rsid w:val="003F0166"/>
    <w:rsid w:val="003F19DC"/>
    <w:rsid w:val="003F21D9"/>
    <w:rsid w:val="003F2BAA"/>
    <w:rsid w:val="003F367E"/>
    <w:rsid w:val="00403829"/>
    <w:rsid w:val="00413E34"/>
    <w:rsid w:val="0042027D"/>
    <w:rsid w:val="0042038D"/>
    <w:rsid w:val="00421F52"/>
    <w:rsid w:val="00425850"/>
    <w:rsid w:val="00425D85"/>
    <w:rsid w:val="00425DEE"/>
    <w:rsid w:val="0043659F"/>
    <w:rsid w:val="00436DC4"/>
    <w:rsid w:val="00441489"/>
    <w:rsid w:val="00442223"/>
    <w:rsid w:val="0044301C"/>
    <w:rsid w:val="004430C0"/>
    <w:rsid w:val="00443E92"/>
    <w:rsid w:val="00445003"/>
    <w:rsid w:val="00445E73"/>
    <w:rsid w:val="00450A3A"/>
    <w:rsid w:val="00451292"/>
    <w:rsid w:val="00454670"/>
    <w:rsid w:val="00460316"/>
    <w:rsid w:val="004613CD"/>
    <w:rsid w:val="004624C4"/>
    <w:rsid w:val="00463984"/>
    <w:rsid w:val="00464BA1"/>
    <w:rsid w:val="00466515"/>
    <w:rsid w:val="00466BA5"/>
    <w:rsid w:val="00473918"/>
    <w:rsid w:val="00474204"/>
    <w:rsid w:val="00477C69"/>
    <w:rsid w:val="00483EFD"/>
    <w:rsid w:val="00485666"/>
    <w:rsid w:val="0049242E"/>
    <w:rsid w:val="00495876"/>
    <w:rsid w:val="00496EA9"/>
    <w:rsid w:val="004A661F"/>
    <w:rsid w:val="004B02E4"/>
    <w:rsid w:val="004B2857"/>
    <w:rsid w:val="004B3858"/>
    <w:rsid w:val="004B56B9"/>
    <w:rsid w:val="004B7716"/>
    <w:rsid w:val="004D4E71"/>
    <w:rsid w:val="004E0620"/>
    <w:rsid w:val="004E0BB8"/>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81561"/>
    <w:rsid w:val="0058213D"/>
    <w:rsid w:val="00587FD4"/>
    <w:rsid w:val="0059450C"/>
    <w:rsid w:val="00595A31"/>
    <w:rsid w:val="00595E8F"/>
    <w:rsid w:val="005966FF"/>
    <w:rsid w:val="00596C85"/>
    <w:rsid w:val="005A0F06"/>
    <w:rsid w:val="005A3093"/>
    <w:rsid w:val="005A4084"/>
    <w:rsid w:val="005A7593"/>
    <w:rsid w:val="005B34B7"/>
    <w:rsid w:val="005B4ED7"/>
    <w:rsid w:val="005B680F"/>
    <w:rsid w:val="005C3659"/>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7A22"/>
    <w:rsid w:val="006127F1"/>
    <w:rsid w:val="006132E0"/>
    <w:rsid w:val="00614716"/>
    <w:rsid w:val="00620DEC"/>
    <w:rsid w:val="00621AF2"/>
    <w:rsid w:val="006233F1"/>
    <w:rsid w:val="00623DF5"/>
    <w:rsid w:val="00623E24"/>
    <w:rsid w:val="0062499F"/>
    <w:rsid w:val="00636857"/>
    <w:rsid w:val="006409B0"/>
    <w:rsid w:val="00645C86"/>
    <w:rsid w:val="00650060"/>
    <w:rsid w:val="00652079"/>
    <w:rsid w:val="00653220"/>
    <w:rsid w:val="006576C8"/>
    <w:rsid w:val="00657A78"/>
    <w:rsid w:val="00657B17"/>
    <w:rsid w:val="00662F5C"/>
    <w:rsid w:val="0066793F"/>
    <w:rsid w:val="00670895"/>
    <w:rsid w:val="00670EC9"/>
    <w:rsid w:val="00671796"/>
    <w:rsid w:val="00685629"/>
    <w:rsid w:val="00687610"/>
    <w:rsid w:val="006902A7"/>
    <w:rsid w:val="006A6EFC"/>
    <w:rsid w:val="006B0620"/>
    <w:rsid w:val="006B6676"/>
    <w:rsid w:val="006B7C96"/>
    <w:rsid w:val="006C3E2C"/>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433B"/>
    <w:rsid w:val="007552AA"/>
    <w:rsid w:val="0076191E"/>
    <w:rsid w:val="0076407F"/>
    <w:rsid w:val="00770A83"/>
    <w:rsid w:val="00770FD4"/>
    <w:rsid w:val="00781331"/>
    <w:rsid w:val="007840C2"/>
    <w:rsid w:val="007871BC"/>
    <w:rsid w:val="00793D4C"/>
    <w:rsid w:val="00797021"/>
    <w:rsid w:val="007A0DF3"/>
    <w:rsid w:val="007A293C"/>
    <w:rsid w:val="007A5025"/>
    <w:rsid w:val="007C2BCF"/>
    <w:rsid w:val="007D10DF"/>
    <w:rsid w:val="007D2A43"/>
    <w:rsid w:val="007D4E02"/>
    <w:rsid w:val="007D668D"/>
    <w:rsid w:val="007F1386"/>
    <w:rsid w:val="007F14F4"/>
    <w:rsid w:val="007F1F44"/>
    <w:rsid w:val="007F5A4A"/>
    <w:rsid w:val="008016A2"/>
    <w:rsid w:val="00802FF9"/>
    <w:rsid w:val="008046E6"/>
    <w:rsid w:val="00811365"/>
    <w:rsid w:val="00813F09"/>
    <w:rsid w:val="00815DD0"/>
    <w:rsid w:val="00817D12"/>
    <w:rsid w:val="008214EC"/>
    <w:rsid w:val="008228B5"/>
    <w:rsid w:val="008246EB"/>
    <w:rsid w:val="0082598C"/>
    <w:rsid w:val="008373A4"/>
    <w:rsid w:val="00842A0D"/>
    <w:rsid w:val="00844E9E"/>
    <w:rsid w:val="00845A23"/>
    <w:rsid w:val="00863AE2"/>
    <w:rsid w:val="008647FF"/>
    <w:rsid w:val="0086596D"/>
    <w:rsid w:val="0087090A"/>
    <w:rsid w:val="008726D2"/>
    <w:rsid w:val="0087362D"/>
    <w:rsid w:val="008835DC"/>
    <w:rsid w:val="008849E7"/>
    <w:rsid w:val="00887A7D"/>
    <w:rsid w:val="008A2DF7"/>
    <w:rsid w:val="008A7D64"/>
    <w:rsid w:val="008B0642"/>
    <w:rsid w:val="008B389E"/>
    <w:rsid w:val="008B769E"/>
    <w:rsid w:val="008C277C"/>
    <w:rsid w:val="008C32A4"/>
    <w:rsid w:val="008C77F4"/>
    <w:rsid w:val="008D02D8"/>
    <w:rsid w:val="008D0334"/>
    <w:rsid w:val="008D08AA"/>
    <w:rsid w:val="008D1013"/>
    <w:rsid w:val="008D3F4B"/>
    <w:rsid w:val="008D66C8"/>
    <w:rsid w:val="008F5BBD"/>
    <w:rsid w:val="008F70EE"/>
    <w:rsid w:val="008F7926"/>
    <w:rsid w:val="0090325E"/>
    <w:rsid w:val="009067D5"/>
    <w:rsid w:val="00916304"/>
    <w:rsid w:val="00922FE0"/>
    <w:rsid w:val="009252A9"/>
    <w:rsid w:val="009252B7"/>
    <w:rsid w:val="009321DE"/>
    <w:rsid w:val="00932B3F"/>
    <w:rsid w:val="00933B6C"/>
    <w:rsid w:val="00933E16"/>
    <w:rsid w:val="00934AB7"/>
    <w:rsid w:val="00935A77"/>
    <w:rsid w:val="009378BB"/>
    <w:rsid w:val="0094147E"/>
    <w:rsid w:val="00946B15"/>
    <w:rsid w:val="00947D43"/>
    <w:rsid w:val="00950413"/>
    <w:rsid w:val="00956EF2"/>
    <w:rsid w:val="00963518"/>
    <w:rsid w:val="00971E69"/>
    <w:rsid w:val="0098656D"/>
    <w:rsid w:val="00990706"/>
    <w:rsid w:val="0099163E"/>
    <w:rsid w:val="0099491D"/>
    <w:rsid w:val="009A74FD"/>
    <w:rsid w:val="009C27FF"/>
    <w:rsid w:val="009C2A3F"/>
    <w:rsid w:val="009C4B06"/>
    <w:rsid w:val="009C5612"/>
    <w:rsid w:val="009F6231"/>
    <w:rsid w:val="00A03E9F"/>
    <w:rsid w:val="00A119F8"/>
    <w:rsid w:val="00A137FE"/>
    <w:rsid w:val="00A150A8"/>
    <w:rsid w:val="00A211DC"/>
    <w:rsid w:val="00A323A3"/>
    <w:rsid w:val="00A353D8"/>
    <w:rsid w:val="00A36401"/>
    <w:rsid w:val="00A37CDA"/>
    <w:rsid w:val="00A42A1A"/>
    <w:rsid w:val="00A47ED1"/>
    <w:rsid w:val="00A529A5"/>
    <w:rsid w:val="00A53B22"/>
    <w:rsid w:val="00A62797"/>
    <w:rsid w:val="00A644E6"/>
    <w:rsid w:val="00A6623D"/>
    <w:rsid w:val="00A74B28"/>
    <w:rsid w:val="00A85CF5"/>
    <w:rsid w:val="00A8770A"/>
    <w:rsid w:val="00A90E52"/>
    <w:rsid w:val="00A90E9F"/>
    <w:rsid w:val="00A9197C"/>
    <w:rsid w:val="00A956FF"/>
    <w:rsid w:val="00A971C7"/>
    <w:rsid w:val="00AA6038"/>
    <w:rsid w:val="00AC325A"/>
    <w:rsid w:val="00AD1A04"/>
    <w:rsid w:val="00AD66BF"/>
    <w:rsid w:val="00AD74AC"/>
    <w:rsid w:val="00AE0B81"/>
    <w:rsid w:val="00AE4D7F"/>
    <w:rsid w:val="00AE6A78"/>
    <w:rsid w:val="00AF063F"/>
    <w:rsid w:val="00AF24A9"/>
    <w:rsid w:val="00AF5811"/>
    <w:rsid w:val="00AF7CE8"/>
    <w:rsid w:val="00AF7FCE"/>
    <w:rsid w:val="00B055ED"/>
    <w:rsid w:val="00B15216"/>
    <w:rsid w:val="00B15460"/>
    <w:rsid w:val="00B279EF"/>
    <w:rsid w:val="00B31DAE"/>
    <w:rsid w:val="00B35CBE"/>
    <w:rsid w:val="00B37CAF"/>
    <w:rsid w:val="00B40C33"/>
    <w:rsid w:val="00B4144D"/>
    <w:rsid w:val="00B47511"/>
    <w:rsid w:val="00B51EA4"/>
    <w:rsid w:val="00B60BB9"/>
    <w:rsid w:val="00B642E2"/>
    <w:rsid w:val="00B64402"/>
    <w:rsid w:val="00B660BA"/>
    <w:rsid w:val="00B82796"/>
    <w:rsid w:val="00B85A00"/>
    <w:rsid w:val="00B86B2C"/>
    <w:rsid w:val="00B9069C"/>
    <w:rsid w:val="00B916B5"/>
    <w:rsid w:val="00B92B5A"/>
    <w:rsid w:val="00B947B3"/>
    <w:rsid w:val="00B97973"/>
    <w:rsid w:val="00BA1ED5"/>
    <w:rsid w:val="00BA533E"/>
    <w:rsid w:val="00BA6BC1"/>
    <w:rsid w:val="00BA70CB"/>
    <w:rsid w:val="00BA7F97"/>
    <w:rsid w:val="00BB4C58"/>
    <w:rsid w:val="00BB7E88"/>
    <w:rsid w:val="00BC30A2"/>
    <w:rsid w:val="00BC5692"/>
    <w:rsid w:val="00BC7533"/>
    <w:rsid w:val="00BD4A5A"/>
    <w:rsid w:val="00BD77C4"/>
    <w:rsid w:val="00BE2EFA"/>
    <w:rsid w:val="00BE46B3"/>
    <w:rsid w:val="00BE6C78"/>
    <w:rsid w:val="00BF18B1"/>
    <w:rsid w:val="00BF671B"/>
    <w:rsid w:val="00BF71E9"/>
    <w:rsid w:val="00C02725"/>
    <w:rsid w:val="00C030FF"/>
    <w:rsid w:val="00C04AC4"/>
    <w:rsid w:val="00C06C7B"/>
    <w:rsid w:val="00C204B5"/>
    <w:rsid w:val="00C27DC9"/>
    <w:rsid w:val="00C33D11"/>
    <w:rsid w:val="00C404F9"/>
    <w:rsid w:val="00C40BEB"/>
    <w:rsid w:val="00C45274"/>
    <w:rsid w:val="00C5487D"/>
    <w:rsid w:val="00C562DE"/>
    <w:rsid w:val="00C6166A"/>
    <w:rsid w:val="00C62582"/>
    <w:rsid w:val="00C67B21"/>
    <w:rsid w:val="00C71DFD"/>
    <w:rsid w:val="00C73F55"/>
    <w:rsid w:val="00C83EA2"/>
    <w:rsid w:val="00C84B50"/>
    <w:rsid w:val="00C86249"/>
    <w:rsid w:val="00C87972"/>
    <w:rsid w:val="00C965A7"/>
    <w:rsid w:val="00CA1933"/>
    <w:rsid w:val="00CA2AB7"/>
    <w:rsid w:val="00CA3FA0"/>
    <w:rsid w:val="00CA5837"/>
    <w:rsid w:val="00CB4729"/>
    <w:rsid w:val="00CC3FFC"/>
    <w:rsid w:val="00CC6619"/>
    <w:rsid w:val="00CD1001"/>
    <w:rsid w:val="00CD5F8B"/>
    <w:rsid w:val="00CE0B7A"/>
    <w:rsid w:val="00CE1EAE"/>
    <w:rsid w:val="00CE39D8"/>
    <w:rsid w:val="00CF2DBE"/>
    <w:rsid w:val="00CF361D"/>
    <w:rsid w:val="00D030E9"/>
    <w:rsid w:val="00D0391B"/>
    <w:rsid w:val="00D05730"/>
    <w:rsid w:val="00D12F13"/>
    <w:rsid w:val="00D17208"/>
    <w:rsid w:val="00D2266B"/>
    <w:rsid w:val="00D327CF"/>
    <w:rsid w:val="00D41C7A"/>
    <w:rsid w:val="00D442D6"/>
    <w:rsid w:val="00D44D16"/>
    <w:rsid w:val="00D45A51"/>
    <w:rsid w:val="00D53418"/>
    <w:rsid w:val="00D538D1"/>
    <w:rsid w:val="00D5478E"/>
    <w:rsid w:val="00D54E85"/>
    <w:rsid w:val="00D57DF1"/>
    <w:rsid w:val="00D64EE3"/>
    <w:rsid w:val="00D66E0E"/>
    <w:rsid w:val="00D71861"/>
    <w:rsid w:val="00D814C9"/>
    <w:rsid w:val="00D81D11"/>
    <w:rsid w:val="00D8274D"/>
    <w:rsid w:val="00D8537F"/>
    <w:rsid w:val="00D877A5"/>
    <w:rsid w:val="00D92B2B"/>
    <w:rsid w:val="00D94327"/>
    <w:rsid w:val="00D9640D"/>
    <w:rsid w:val="00D971A4"/>
    <w:rsid w:val="00DB12AA"/>
    <w:rsid w:val="00DB24EB"/>
    <w:rsid w:val="00DB24EC"/>
    <w:rsid w:val="00DB26D4"/>
    <w:rsid w:val="00DB3AEC"/>
    <w:rsid w:val="00DB4C11"/>
    <w:rsid w:val="00DC3001"/>
    <w:rsid w:val="00DC5ED3"/>
    <w:rsid w:val="00DD3B31"/>
    <w:rsid w:val="00DE1DFB"/>
    <w:rsid w:val="00DE7CA4"/>
    <w:rsid w:val="00DF222A"/>
    <w:rsid w:val="00E02328"/>
    <w:rsid w:val="00E023D1"/>
    <w:rsid w:val="00E111A5"/>
    <w:rsid w:val="00E17C57"/>
    <w:rsid w:val="00E30198"/>
    <w:rsid w:val="00E306D4"/>
    <w:rsid w:val="00E31945"/>
    <w:rsid w:val="00E31F9D"/>
    <w:rsid w:val="00E3413C"/>
    <w:rsid w:val="00E34EA8"/>
    <w:rsid w:val="00E3649D"/>
    <w:rsid w:val="00E3684A"/>
    <w:rsid w:val="00E377C8"/>
    <w:rsid w:val="00E4050F"/>
    <w:rsid w:val="00E44005"/>
    <w:rsid w:val="00E5065B"/>
    <w:rsid w:val="00E5085D"/>
    <w:rsid w:val="00E55EA8"/>
    <w:rsid w:val="00E720AD"/>
    <w:rsid w:val="00E72C84"/>
    <w:rsid w:val="00E8035B"/>
    <w:rsid w:val="00E94389"/>
    <w:rsid w:val="00E96370"/>
    <w:rsid w:val="00E976F1"/>
    <w:rsid w:val="00EA2D1D"/>
    <w:rsid w:val="00EC2A6E"/>
    <w:rsid w:val="00EC6126"/>
    <w:rsid w:val="00ED3765"/>
    <w:rsid w:val="00EE1668"/>
    <w:rsid w:val="00EE42D0"/>
    <w:rsid w:val="00EE4AFB"/>
    <w:rsid w:val="00EE58C3"/>
    <w:rsid w:val="00F00C39"/>
    <w:rsid w:val="00F04BFB"/>
    <w:rsid w:val="00F05ADB"/>
    <w:rsid w:val="00F05F07"/>
    <w:rsid w:val="00F06460"/>
    <w:rsid w:val="00F13612"/>
    <w:rsid w:val="00F17BD7"/>
    <w:rsid w:val="00F205F5"/>
    <w:rsid w:val="00F226BD"/>
    <w:rsid w:val="00F249C1"/>
    <w:rsid w:val="00F25174"/>
    <w:rsid w:val="00F2580A"/>
    <w:rsid w:val="00F27B0C"/>
    <w:rsid w:val="00F3227C"/>
    <w:rsid w:val="00F4346E"/>
    <w:rsid w:val="00F45077"/>
    <w:rsid w:val="00F533A9"/>
    <w:rsid w:val="00F57F3A"/>
    <w:rsid w:val="00F60DC7"/>
    <w:rsid w:val="00F801FA"/>
    <w:rsid w:val="00F8127B"/>
    <w:rsid w:val="00F836FD"/>
    <w:rsid w:val="00F86082"/>
    <w:rsid w:val="00F90B79"/>
    <w:rsid w:val="00F911EF"/>
    <w:rsid w:val="00F9248B"/>
    <w:rsid w:val="00F9656F"/>
    <w:rsid w:val="00FA41C3"/>
    <w:rsid w:val="00FA50C2"/>
    <w:rsid w:val="00FA6B15"/>
    <w:rsid w:val="00FB0093"/>
    <w:rsid w:val="00FB09B7"/>
    <w:rsid w:val="00FB144C"/>
    <w:rsid w:val="00FB23BF"/>
    <w:rsid w:val="00FB54BC"/>
    <w:rsid w:val="00FB5BE8"/>
    <w:rsid w:val="00FB6AB2"/>
    <w:rsid w:val="00FC41F7"/>
    <w:rsid w:val="00FC4E30"/>
    <w:rsid w:val="00FC6968"/>
    <w:rsid w:val="00FC71DC"/>
    <w:rsid w:val="00FD0935"/>
    <w:rsid w:val="00FD695E"/>
    <w:rsid w:val="00FD6DC3"/>
    <w:rsid w:val="00FE62E7"/>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B385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link w:val="KopfzeileZchn"/>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character" w:customStyle="1" w:styleId="KopfzeileZchn">
    <w:name w:val="Kopfzeile Zchn"/>
    <w:link w:val="Kopfzeile"/>
    <w:semiHidden/>
    <w:rsid w:val="00BC7533"/>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B385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link w:val="KopfzeileZchn"/>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character" w:customStyle="1" w:styleId="KopfzeileZchn">
    <w:name w:val="Kopfzeile Zchn"/>
    <w:link w:val="Kopfzeile"/>
    <w:semiHidden/>
    <w:rsid w:val="00BC753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A7FE4-DFE3-4494-B633-4824256A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384</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2800</CharactersWithSpaces>
  <SharedDoc>false</SharedDoc>
  <HyperlinkBase>www.cornelsen.de/teachweb</HyperlinkBase>
  <HLinks>
    <vt:vector size="30" baseType="variant">
      <vt:variant>
        <vt:i4>5832771</vt:i4>
      </vt:variant>
      <vt:variant>
        <vt:i4>12</vt:i4>
      </vt:variant>
      <vt:variant>
        <vt:i4>0</vt:i4>
      </vt:variant>
      <vt:variant>
        <vt:i4>5</vt:i4>
      </vt:variant>
      <vt:variant>
        <vt:lpwstr>http://www.faz.net/aktuell/feuilleton/buecher/fragen-sie-reich-ranicki/fragen-sie-reich-ranicki-der-polnische-goethe-1612945.html</vt:lpwstr>
      </vt:variant>
      <vt:variant>
        <vt:lpwstr/>
      </vt:variant>
      <vt:variant>
        <vt:i4>5439563</vt:i4>
      </vt:variant>
      <vt:variant>
        <vt:i4>9</vt:i4>
      </vt:variant>
      <vt:variant>
        <vt:i4>0</vt:i4>
      </vt:variant>
      <vt:variant>
        <vt:i4>5</vt:i4>
      </vt:variant>
      <vt:variant>
        <vt:lpwstr>http://www.zeit.de/1980/37/neigung-friede-freude</vt:lpwstr>
      </vt:variant>
      <vt:variant>
        <vt:lpwstr/>
      </vt:variant>
      <vt:variant>
        <vt:i4>1245255</vt:i4>
      </vt:variant>
      <vt:variant>
        <vt:i4>6</vt:i4>
      </vt:variant>
      <vt:variant>
        <vt:i4>0</vt:i4>
      </vt:variant>
      <vt:variant>
        <vt:i4>5</vt:i4>
      </vt:variant>
      <vt:variant>
        <vt:lpwstr>http://www.poleninderschule.de/filme/literatur/</vt:lpwstr>
      </vt:variant>
      <vt:variant>
        <vt:lpwstr>pantadeusz</vt:lpwstr>
      </vt:variant>
      <vt:variant>
        <vt:i4>1245255</vt:i4>
      </vt:variant>
      <vt:variant>
        <vt:i4>3</vt:i4>
      </vt:variant>
      <vt:variant>
        <vt:i4>0</vt:i4>
      </vt:variant>
      <vt:variant>
        <vt:i4>5</vt:i4>
      </vt:variant>
      <vt:variant>
        <vt:lpwstr>http://www.poleninderschule.de/filme/literatur/</vt:lpwstr>
      </vt:variant>
      <vt:variant>
        <vt:lpwstr>pantadeusz</vt:lpwstr>
      </vt:variant>
      <vt:variant>
        <vt:i4>3735610</vt:i4>
      </vt:variant>
      <vt:variant>
        <vt:i4>0</vt:i4>
      </vt:variant>
      <vt:variant>
        <vt:i4>0</vt:i4>
      </vt:variant>
      <vt:variant>
        <vt:i4>5</vt:i4>
      </vt:variant>
      <vt:variant>
        <vt:lpwstr>http://www.youtube.com/watch?v=b7ZrYSj-AFw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3</cp:revision>
  <cp:lastPrinted>2014-06-18T12:08:00Z</cp:lastPrinted>
  <dcterms:created xsi:type="dcterms:W3CDTF">2014-06-18T12:01:00Z</dcterms:created>
  <dcterms:modified xsi:type="dcterms:W3CDTF">2014-06-18T12:08:00Z</dcterms:modified>
  <cp:category>Aktualitätendienst Politik</cp:category>
</cp:coreProperties>
</file>