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8166" w14:textId="77777777" w:rsidR="00595D92" w:rsidRPr="004A71DA" w:rsidRDefault="00A9471B" w:rsidP="0052129F">
      <w:pPr>
        <w:pStyle w:val="0berschrift1"/>
        <w:rPr>
          <w:sz w:val="24"/>
        </w:rPr>
      </w:pPr>
      <w:r>
        <w:rPr>
          <w:sz w:val="24"/>
        </w:rPr>
        <w:t xml:space="preserve">Czesław Miłosz: </w:t>
      </w:r>
      <w:r w:rsidR="00634033">
        <w:rPr>
          <w:sz w:val="24"/>
        </w:rPr>
        <w:t xml:space="preserve">Das Warschauer Ghetto, </w:t>
      </w:r>
      <w:r>
        <w:rPr>
          <w:sz w:val="24"/>
        </w:rPr>
        <w:t>Ostern 1943</w:t>
      </w:r>
      <w:r w:rsidR="00D61540">
        <w:rPr>
          <w:sz w:val="24"/>
        </w:rPr>
        <w:t xml:space="preserve"> </w:t>
      </w:r>
    </w:p>
    <w:p w14:paraId="1E84ED04" w14:textId="77777777" w:rsidR="00595D92" w:rsidRPr="00246B80" w:rsidRDefault="00595D92" w:rsidP="00595D92">
      <w:pPr>
        <w:pStyle w:val="0berschrift2"/>
      </w:pPr>
      <w:r w:rsidRPr="00246B80">
        <w:t>Kurzbeschreibung des Moduls</w:t>
      </w:r>
    </w:p>
    <w:p w14:paraId="6C856673" w14:textId="027E8A13" w:rsidR="0036138D" w:rsidRDefault="00121704" w:rsidP="004A71DA">
      <w:pPr>
        <w:pStyle w:val="1Standardflietext"/>
        <w:jc w:val="both"/>
      </w:pPr>
      <w:r w:rsidRPr="00E8636B">
        <w:t>Der Lyriker, Romancier, Essayist und Übersetzer Czesław Miłosz {</w:t>
      </w:r>
      <w:r w:rsidRPr="00AF7966">
        <w:rPr>
          <w:i/>
        </w:rPr>
        <w:t>tscheswaw miwosch</w:t>
      </w:r>
      <w:r w:rsidRPr="00E8636B">
        <w:t>}</w:t>
      </w:r>
      <w:r>
        <w:t xml:space="preserve"> </w:t>
      </w:r>
      <w:r w:rsidR="0001706E">
        <w:t>(1911</w:t>
      </w:r>
      <w:r w:rsidR="00AF7966">
        <w:t>-</w:t>
      </w:r>
      <w:r w:rsidR="0001706E">
        <w:t>2004) gehört zu den bedeutend</w:t>
      </w:r>
      <w:r w:rsidR="00F906EC">
        <w:t>sten polnischen Autoren des 20. </w:t>
      </w:r>
      <w:r w:rsidR="0001706E">
        <w:t>Jahrhunderts. Aus einer polnischen Adelsfamilie in Litauen stammend</w:t>
      </w:r>
      <w:r w:rsidR="00E30A7A">
        <w:t>,</w:t>
      </w:r>
      <w:r w:rsidR="0001706E">
        <w:t xml:space="preserve"> erlebte er den Zweiten Weltkrieg in Warschau und veröffentlichte zu dieser Zeit </w:t>
      </w:r>
      <w:r w:rsidR="00AF7966">
        <w:t xml:space="preserve">im Untergrund </w:t>
      </w:r>
      <w:r w:rsidR="0001706E">
        <w:t xml:space="preserve">Texte unter </w:t>
      </w:r>
      <w:r w:rsidR="00AF7966">
        <w:t xml:space="preserve">einem </w:t>
      </w:r>
      <w:r w:rsidR="0001706E">
        <w:t>Pseudonym. Später lebte er als Emigrant in Paris und den USA, wo er als Dozent an der Universität Berkeley unterrichtete und 1970 die amerikanische Staatsangehörigkeit erhielt. 1980 bekam er den Nobelpreis für Literatur verliehen und kehrte im Jahr 2000 endgültig nach Krakau zurück, wo er im Jahr 2004 starb.</w:t>
      </w:r>
    </w:p>
    <w:p w14:paraId="54B84C3A" w14:textId="77777777" w:rsidR="0001706E" w:rsidRDefault="0001706E" w:rsidP="004A71DA">
      <w:pPr>
        <w:pStyle w:val="1Standardflietext"/>
        <w:jc w:val="both"/>
      </w:pPr>
    </w:p>
    <w:p w14:paraId="3D51300D" w14:textId="3C0D0A06" w:rsidR="00003823" w:rsidRDefault="0001706E" w:rsidP="004A71DA">
      <w:pPr>
        <w:pStyle w:val="1Standardflietext"/>
        <w:jc w:val="both"/>
      </w:pPr>
      <w:r>
        <w:t xml:space="preserve">Im Mittelpunkt des Moduls steht das Gedicht </w:t>
      </w:r>
      <w:r w:rsidRPr="00870D50">
        <w:rPr>
          <w:i/>
        </w:rPr>
        <w:t>Campo di Fiori</w:t>
      </w:r>
      <w:r w:rsidR="00003823">
        <w:t xml:space="preserve"> (1943) von Czesław Miłosz. Es thematisiert </w:t>
      </w:r>
      <w:r>
        <w:t>– in einem historischen Vergleich mit der Hinrichtung von Giordano Bruno</w:t>
      </w:r>
      <w:r w:rsidR="006E0B2F">
        <w:t>, die im Jahr 1600 auf dem Campo di Fiori in Rom stattfand</w:t>
      </w:r>
      <w:r>
        <w:t xml:space="preserve"> </w:t>
      </w:r>
      <w:r w:rsidR="00AF7966">
        <w:t>–</w:t>
      </w:r>
      <w:r w:rsidR="00003823">
        <w:t xml:space="preserve"> den Warschauer Ghettoaufstand sowie das Wegsehen </w:t>
      </w:r>
      <w:r w:rsidR="00E30A7A">
        <w:t>und die Ignoranz</w:t>
      </w:r>
      <w:r>
        <w:t xml:space="preserve"> </w:t>
      </w:r>
      <w:r w:rsidR="003F76DF">
        <w:t xml:space="preserve">der </w:t>
      </w:r>
      <w:r w:rsidR="00003823">
        <w:t>außerhalb des Ghettos lebende</w:t>
      </w:r>
      <w:r w:rsidR="003F76DF">
        <w:t>n Menschen</w:t>
      </w:r>
      <w:r>
        <w:t>.</w:t>
      </w:r>
      <w:r w:rsidR="00003823">
        <w:t xml:space="preserve"> Die Schüler</w:t>
      </w:r>
      <w:r w:rsidR="00AF7966">
        <w:t>Innen</w:t>
      </w:r>
      <w:r w:rsidR="00003823">
        <w:t xml:space="preserve"> sollen </w:t>
      </w:r>
      <w:r w:rsidR="00AF7966">
        <w:t xml:space="preserve">das Gedicht interpretieren, in seinem historischen Kontext erschließen </w:t>
      </w:r>
      <w:r w:rsidR="00003823">
        <w:t xml:space="preserve">und </w:t>
      </w:r>
      <w:r w:rsidR="00AF7966">
        <w:t xml:space="preserve">die </w:t>
      </w:r>
      <w:r w:rsidR="00003823">
        <w:t xml:space="preserve">moralische Aussage </w:t>
      </w:r>
      <w:r w:rsidR="00AF7966">
        <w:t>diskutieren</w:t>
      </w:r>
      <w:r w:rsidR="00003823">
        <w:t xml:space="preserve">. Außerdem sollen sie </w:t>
      </w:r>
      <w:r w:rsidR="006E0B2F">
        <w:t>mit Hilfe entsprechender Quellentexte</w:t>
      </w:r>
      <w:r w:rsidR="00003823">
        <w:t xml:space="preserve"> </w:t>
      </w:r>
      <w:r w:rsidR="006E0B2F">
        <w:t>an die</w:t>
      </w:r>
      <w:r w:rsidR="00003823">
        <w:t xml:space="preserve"> Spezifik polnischer Untergrundliteratur </w:t>
      </w:r>
      <w:r w:rsidR="006E0B2F">
        <w:t xml:space="preserve">herangeführt </w:t>
      </w:r>
      <w:r w:rsidR="00003823">
        <w:t>werden.</w:t>
      </w:r>
    </w:p>
    <w:p w14:paraId="06AB957B" w14:textId="77777777" w:rsidR="00595D92" w:rsidRPr="00AF24A9" w:rsidRDefault="00595D92" w:rsidP="00595D92">
      <w:pPr>
        <w:pStyle w:val="1Standardflietext"/>
      </w:pPr>
    </w:p>
    <w:p w14:paraId="7F923EF6" w14:textId="77777777" w:rsidR="00595D92" w:rsidRPr="00246B80" w:rsidRDefault="00595D92" w:rsidP="00595D92">
      <w:pPr>
        <w:pStyle w:val="0berschrift2"/>
      </w:pPr>
      <w:r w:rsidRPr="00246B80">
        <w:t>Das Modul enthält</w:t>
      </w:r>
    </w:p>
    <w:p w14:paraId="2364382E" w14:textId="77777777" w:rsidR="007C11D1" w:rsidRPr="007311FB" w:rsidRDefault="007C11D1" w:rsidP="007C11D1">
      <w:pPr>
        <w:pStyle w:val="1Standardflietext"/>
        <w:ind w:firstLine="360"/>
        <w:jc w:val="both"/>
      </w:pPr>
      <w:r w:rsidRPr="007311FB">
        <w:rPr>
          <w:b/>
          <w:szCs w:val="22"/>
        </w:rPr>
        <w:t>-</w:t>
      </w:r>
      <w:r>
        <w:rPr>
          <w:b/>
          <w:szCs w:val="22"/>
        </w:rPr>
        <w:tab/>
      </w:r>
      <w:r w:rsidRPr="007311FB">
        <w:t xml:space="preserve">Eine </w:t>
      </w:r>
      <w:r w:rsidRPr="007311FB">
        <w:rPr>
          <w:b/>
        </w:rPr>
        <w:t>didaktische Einführung</w:t>
      </w:r>
      <w:r w:rsidRPr="007311FB">
        <w:t xml:space="preserve"> zum Thema</w:t>
      </w:r>
    </w:p>
    <w:p w14:paraId="3A9D963E" w14:textId="1A9BF215" w:rsidR="007C11D1" w:rsidRPr="007311FB" w:rsidRDefault="007311FB" w:rsidP="007C11D1">
      <w:pPr>
        <w:pStyle w:val="1Standardflietext"/>
        <w:ind w:left="360"/>
        <w:jc w:val="both"/>
      </w:pPr>
      <w:r w:rsidRPr="007311FB">
        <w:rPr>
          <w:b/>
          <w:szCs w:val="22"/>
        </w:rPr>
        <w:t>-</w:t>
      </w:r>
      <w:r w:rsidR="007C11D1">
        <w:rPr>
          <w:b/>
          <w:szCs w:val="22"/>
        </w:rPr>
        <w:tab/>
      </w:r>
      <w:r w:rsidR="007C11D1" w:rsidRPr="007311FB">
        <w:t xml:space="preserve">Hinweise zu </w:t>
      </w:r>
      <w:r w:rsidR="007C11D1" w:rsidRPr="007311FB">
        <w:rPr>
          <w:b/>
        </w:rPr>
        <w:t xml:space="preserve">Referatsthemen, Links </w:t>
      </w:r>
      <w:r w:rsidR="007C11D1" w:rsidRPr="007311FB">
        <w:t>und</w:t>
      </w:r>
      <w:r w:rsidR="007C11D1" w:rsidRPr="007311FB">
        <w:rPr>
          <w:b/>
        </w:rPr>
        <w:t xml:space="preserve"> weiterführender Literatur</w:t>
      </w:r>
    </w:p>
    <w:p w14:paraId="269FC7CA" w14:textId="5488C9F3" w:rsidR="002C6602" w:rsidRPr="007311FB" w:rsidRDefault="00016B39" w:rsidP="002C6602">
      <w:pPr>
        <w:pStyle w:val="1Standardflietext"/>
        <w:ind w:left="720" w:hanging="345"/>
        <w:rPr>
          <w:szCs w:val="22"/>
        </w:rPr>
      </w:pPr>
      <w:r w:rsidRPr="007311FB">
        <w:rPr>
          <w:b/>
          <w:szCs w:val="22"/>
        </w:rPr>
        <w:t>-</w:t>
      </w:r>
      <w:r w:rsidRPr="007311FB">
        <w:rPr>
          <w:b/>
          <w:szCs w:val="22"/>
        </w:rPr>
        <w:tab/>
      </w:r>
      <w:r w:rsidR="00F926C4" w:rsidRPr="007311FB">
        <w:rPr>
          <w:b/>
          <w:szCs w:val="22"/>
        </w:rPr>
        <w:t>Arbeitsblatt 1:</w:t>
      </w:r>
      <w:r w:rsidR="00F926C4" w:rsidRPr="007311FB">
        <w:rPr>
          <w:szCs w:val="22"/>
        </w:rPr>
        <w:t xml:space="preserve"> </w:t>
      </w:r>
      <w:r w:rsidR="002C6602" w:rsidRPr="007311FB">
        <w:rPr>
          <w:szCs w:val="22"/>
        </w:rPr>
        <w:t>Hintergrundinformationen zu Czesław Miłosz (1911</w:t>
      </w:r>
      <w:r w:rsidR="00AF7966" w:rsidRPr="007311FB">
        <w:rPr>
          <w:szCs w:val="22"/>
        </w:rPr>
        <w:t>-</w:t>
      </w:r>
      <w:r w:rsidR="002C6602" w:rsidRPr="007311FB">
        <w:rPr>
          <w:szCs w:val="22"/>
        </w:rPr>
        <w:t xml:space="preserve">2004) und dem </w:t>
      </w:r>
    </w:p>
    <w:p w14:paraId="5AC05949" w14:textId="77777777" w:rsidR="00F926C4" w:rsidRPr="007311FB" w:rsidRDefault="002C6602" w:rsidP="002C6602">
      <w:pPr>
        <w:pStyle w:val="1Standardflietext"/>
        <w:ind w:left="2138"/>
        <w:rPr>
          <w:szCs w:val="22"/>
        </w:rPr>
      </w:pPr>
      <w:r w:rsidRPr="007311FB">
        <w:rPr>
          <w:b/>
          <w:szCs w:val="22"/>
        </w:rPr>
        <w:t xml:space="preserve">  </w:t>
      </w:r>
      <w:r w:rsidRPr="007311FB">
        <w:rPr>
          <w:szCs w:val="22"/>
        </w:rPr>
        <w:t>Warschauer Ghettoaufstand</w:t>
      </w:r>
    </w:p>
    <w:p w14:paraId="202E3B9C" w14:textId="1E0BF33A" w:rsidR="00F926C4" w:rsidRPr="007311FB" w:rsidRDefault="00F926C4" w:rsidP="00F926C4">
      <w:pPr>
        <w:pStyle w:val="1Standardflietext"/>
        <w:ind w:left="360"/>
        <w:rPr>
          <w:szCs w:val="22"/>
        </w:rPr>
      </w:pPr>
      <w:r w:rsidRPr="007311FB">
        <w:rPr>
          <w:b/>
          <w:szCs w:val="22"/>
        </w:rPr>
        <w:t>-</w:t>
      </w:r>
      <w:r w:rsidRPr="007311FB">
        <w:rPr>
          <w:b/>
          <w:szCs w:val="22"/>
        </w:rPr>
        <w:tab/>
        <w:t>Arbeitsblatt 2:</w:t>
      </w:r>
      <w:r w:rsidRPr="007311FB">
        <w:rPr>
          <w:szCs w:val="22"/>
        </w:rPr>
        <w:t xml:space="preserve"> </w:t>
      </w:r>
      <w:r w:rsidR="00572A71" w:rsidRPr="007311FB">
        <w:rPr>
          <w:szCs w:val="22"/>
        </w:rPr>
        <w:t>Der Aufstand i</w:t>
      </w:r>
      <w:r w:rsidR="00F62935" w:rsidRPr="007311FB">
        <w:rPr>
          <w:szCs w:val="22"/>
        </w:rPr>
        <w:t xml:space="preserve">m Warschauer Ghetto 1943 im Gedicht </w:t>
      </w:r>
      <w:r w:rsidR="00572A71" w:rsidRPr="007311FB">
        <w:rPr>
          <w:i/>
          <w:szCs w:val="22"/>
        </w:rPr>
        <w:t>Campo di Fiori</w:t>
      </w:r>
    </w:p>
    <w:p w14:paraId="28B18D57" w14:textId="5EB698AC" w:rsidR="00634033" w:rsidRDefault="00F926C4" w:rsidP="00F926C4">
      <w:pPr>
        <w:pStyle w:val="1Standardflietext"/>
        <w:ind w:firstLine="360"/>
        <w:rPr>
          <w:szCs w:val="22"/>
        </w:rPr>
      </w:pPr>
      <w:r w:rsidRPr="007311FB">
        <w:rPr>
          <w:b/>
          <w:szCs w:val="22"/>
        </w:rPr>
        <w:t>-</w:t>
      </w:r>
      <w:r w:rsidRPr="007311FB">
        <w:rPr>
          <w:b/>
          <w:szCs w:val="22"/>
        </w:rPr>
        <w:tab/>
        <w:t xml:space="preserve">Arbeitsblatt 3: </w:t>
      </w:r>
      <w:r w:rsidR="003F7306" w:rsidRPr="007311FB">
        <w:rPr>
          <w:szCs w:val="22"/>
        </w:rPr>
        <w:t>Juden und Holocaust in der polnischen Erinnerungskultur</w:t>
      </w:r>
    </w:p>
    <w:p w14:paraId="289305B7" w14:textId="2D1F9F16" w:rsidR="003F7306" w:rsidRPr="007311FB" w:rsidRDefault="007311FB" w:rsidP="00F926C4">
      <w:pPr>
        <w:pStyle w:val="1Standardflietext"/>
        <w:ind w:firstLine="360"/>
        <w:rPr>
          <w:szCs w:val="22"/>
        </w:rPr>
      </w:pPr>
      <w:r w:rsidRPr="007311FB">
        <w:rPr>
          <w:b/>
          <w:szCs w:val="22"/>
        </w:rPr>
        <w:t>-</w:t>
      </w:r>
      <w:r w:rsidRPr="007311FB">
        <w:rPr>
          <w:b/>
          <w:szCs w:val="22"/>
        </w:rPr>
        <w:tab/>
      </w:r>
      <w:r>
        <w:rPr>
          <w:b/>
          <w:szCs w:val="22"/>
        </w:rPr>
        <w:t>Arbeitsblatt 4</w:t>
      </w:r>
      <w:r w:rsidRPr="007311FB">
        <w:rPr>
          <w:b/>
          <w:szCs w:val="22"/>
        </w:rPr>
        <w:t xml:space="preserve">: </w:t>
      </w:r>
      <w:r w:rsidR="003F7306" w:rsidRPr="007311FB">
        <w:rPr>
          <w:szCs w:val="22"/>
        </w:rPr>
        <w:t>Czesław Miłosz und die polnische Untergrundpresse</w:t>
      </w:r>
    </w:p>
    <w:p w14:paraId="03C9D4D8" w14:textId="77777777" w:rsidR="00016B39" w:rsidRDefault="00016B39">
      <w:pPr>
        <w:spacing w:after="0" w:line="240" w:lineRule="auto"/>
        <w:rPr>
          <w:sz w:val="24"/>
          <w:szCs w:val="20"/>
          <w:u w:val="single"/>
        </w:rPr>
      </w:pPr>
      <w:r>
        <w:rPr>
          <w:b/>
          <w:sz w:val="24"/>
          <w:u w:val="single"/>
        </w:rPr>
        <w:br w:type="page"/>
      </w:r>
    </w:p>
    <w:p w14:paraId="70F716EA" w14:textId="77777777" w:rsidR="00595D92" w:rsidRPr="00537EB8" w:rsidRDefault="00595D92" w:rsidP="00595D92">
      <w:pPr>
        <w:pStyle w:val="0berschrift3"/>
        <w:rPr>
          <w:b w:val="0"/>
          <w:i/>
          <w:sz w:val="24"/>
          <w:u w:val="single"/>
        </w:rPr>
      </w:pPr>
      <w:r w:rsidRPr="00537EB8">
        <w:rPr>
          <w:b w:val="0"/>
          <w:i/>
          <w:sz w:val="24"/>
          <w:u w:val="single"/>
        </w:rPr>
        <w:lastRenderedPageBreak/>
        <w:t>Didaktische Einführung zum Thema</w:t>
      </w:r>
    </w:p>
    <w:p w14:paraId="523714E7" w14:textId="77777777" w:rsidR="00595D92" w:rsidRDefault="00595D92" w:rsidP="00595D92">
      <w:pPr>
        <w:spacing w:after="0" w:line="240" w:lineRule="auto"/>
        <w:ind w:right="-794"/>
        <w:rPr>
          <w:rFonts w:ascii="Times New Roman" w:hAnsi="Times New Roman"/>
          <w:b/>
          <w:sz w:val="24"/>
        </w:rPr>
      </w:pPr>
    </w:p>
    <w:p w14:paraId="2629D289" w14:textId="77777777" w:rsidR="00BF7095" w:rsidRPr="00870D50" w:rsidRDefault="00634033" w:rsidP="002C6602">
      <w:pPr>
        <w:pStyle w:val="0berschrift1"/>
      </w:pPr>
      <w:r w:rsidRPr="00870D50">
        <w:t xml:space="preserve">Czesław Miłosz: Das Warschauer Ghetto, Ostern 1943 </w:t>
      </w:r>
    </w:p>
    <w:p w14:paraId="2D7EABD6" w14:textId="77777777" w:rsidR="00595D92" w:rsidRPr="002F2D2F" w:rsidRDefault="00595D92" w:rsidP="00595D92">
      <w:pPr>
        <w:pStyle w:val="0berschrift2"/>
      </w:pPr>
      <w:r w:rsidRPr="002F2D2F">
        <w:t xml:space="preserve">Hinweise zum Einsatz im Unterricht </w:t>
      </w:r>
    </w:p>
    <w:p w14:paraId="6F92F0F4" w14:textId="79080D96" w:rsidR="00BF7095" w:rsidRPr="00634033" w:rsidRDefault="00595D92" w:rsidP="00BF7095">
      <w:pPr>
        <w:pStyle w:val="0berschrift1"/>
        <w:rPr>
          <w:sz w:val="24"/>
        </w:rPr>
      </w:pPr>
      <w:r w:rsidRPr="00260845">
        <w:rPr>
          <w:b w:val="0"/>
        </w:rPr>
        <w:t xml:space="preserve">Das </w:t>
      </w:r>
      <w:r w:rsidRPr="00F906EC">
        <w:rPr>
          <w:b w:val="0"/>
          <w:szCs w:val="22"/>
        </w:rPr>
        <w:t>Thema</w:t>
      </w:r>
      <w:r w:rsidR="00F906EC">
        <w:rPr>
          <w:b w:val="0"/>
          <w:szCs w:val="22"/>
        </w:rPr>
        <w:t xml:space="preserve"> „</w:t>
      </w:r>
      <w:r w:rsidR="00634033" w:rsidRPr="00634033">
        <w:rPr>
          <w:rStyle w:val="1StandardflietextZchnZchn"/>
          <w:b w:val="0"/>
        </w:rPr>
        <w:t>Czesław Miłosz: Das Warschauer Ghetto, Ostern 1943“</w:t>
      </w:r>
      <w:r w:rsidR="00634033">
        <w:rPr>
          <w:sz w:val="24"/>
        </w:rPr>
        <w:t xml:space="preserve"> </w:t>
      </w:r>
      <w:r w:rsidR="00BF7095" w:rsidRPr="00BF7095">
        <w:rPr>
          <w:b w:val="0"/>
        </w:rPr>
        <w:t>lässt sich in den Unterricht integrieren</w:t>
      </w:r>
    </w:p>
    <w:p w14:paraId="7332B407" w14:textId="77777777" w:rsidR="00260845" w:rsidRDefault="00595D92" w:rsidP="00BF7095">
      <w:pPr>
        <w:pStyle w:val="2Listeeingerckt"/>
      </w:pPr>
      <w:r w:rsidRPr="00260845">
        <w:t xml:space="preserve">im Kontext </w:t>
      </w:r>
      <w:r w:rsidR="00260845">
        <w:t>der Unterrichtseinheit „Literatur der klassischen Moderne“</w:t>
      </w:r>
    </w:p>
    <w:p w14:paraId="7B316641" w14:textId="77777777" w:rsidR="009B1AE3" w:rsidRDefault="009B1AE3" w:rsidP="00BF7095">
      <w:pPr>
        <w:pStyle w:val="2Listeeingerckt"/>
      </w:pPr>
      <w:r>
        <w:t>im Kontext der Verm</w:t>
      </w:r>
      <w:r w:rsidR="00BF7095">
        <w:t>ittlung poetischer Texte</w:t>
      </w:r>
    </w:p>
    <w:p w14:paraId="312CB33E" w14:textId="77777777" w:rsidR="00BF7095" w:rsidRDefault="00634033" w:rsidP="00BF7095">
      <w:pPr>
        <w:pStyle w:val="2Listeeingerckt"/>
      </w:pPr>
      <w:r>
        <w:t>im fächerübergreifenden Unterricht zur Geschichte des Zweiten Weltkriegs</w:t>
      </w:r>
      <w:r w:rsidR="00AF7966">
        <w:t xml:space="preserve"> und zur nationalsozialistischen Herrschaft in Polen </w:t>
      </w:r>
    </w:p>
    <w:p w14:paraId="1AE50D18" w14:textId="77777777" w:rsidR="00AF7966" w:rsidRDefault="00AF7966" w:rsidP="00BF7095">
      <w:pPr>
        <w:pStyle w:val="2Listeeingerckt"/>
      </w:pPr>
      <w:r>
        <w:t>bei der Behandlung des Holocaust und der Judenverfolgung im Dritten Reich</w:t>
      </w:r>
    </w:p>
    <w:p w14:paraId="603414B4" w14:textId="77777777" w:rsidR="00260845" w:rsidRPr="00260845" w:rsidRDefault="00595D92" w:rsidP="00BF7095">
      <w:pPr>
        <w:pStyle w:val="2Listeeingerckt"/>
      </w:pPr>
      <w:r w:rsidRPr="00260845">
        <w:t>bei der Vorbereitung auf Klassenfahrten oder Austauschprogramme</w:t>
      </w:r>
      <w:r w:rsidR="00260845">
        <w:t>n</w:t>
      </w:r>
      <w:r w:rsidRPr="00260845">
        <w:t xml:space="preserve"> </w:t>
      </w:r>
      <w:r w:rsidR="00260845">
        <w:t>mit literarischen Schwerpunktthemen</w:t>
      </w:r>
    </w:p>
    <w:p w14:paraId="490B2611" w14:textId="77777777" w:rsidR="00595D92" w:rsidRDefault="00595D92" w:rsidP="00595D92">
      <w:pPr>
        <w:spacing w:line="240" w:lineRule="exact"/>
        <w:rPr>
          <w:rFonts w:ascii="Times New Roman" w:hAnsi="Times New Roman"/>
          <w:b/>
          <w:sz w:val="24"/>
        </w:rPr>
      </w:pPr>
    </w:p>
    <w:p w14:paraId="4BC02A80" w14:textId="77777777" w:rsidR="00CD5B3C" w:rsidRDefault="00CD5B3C" w:rsidP="00CD5B3C">
      <w:pPr>
        <w:pStyle w:val="0berschrift2"/>
      </w:pPr>
      <w:r>
        <w:t>Film</w:t>
      </w:r>
    </w:p>
    <w:p w14:paraId="262B3F8D" w14:textId="77777777" w:rsidR="003D733C" w:rsidRDefault="003D733C" w:rsidP="00870D50">
      <w:pPr>
        <w:pStyle w:val="1Standardflietext"/>
        <w:jc w:val="both"/>
      </w:pPr>
      <w:r>
        <w:t>Im Internet gibt es eine große Auswahl an Dokumentationen und Reportagen über die Ereignisse im Warschauer Ghetto, u.a.:</w:t>
      </w:r>
    </w:p>
    <w:p w14:paraId="6431CFE6" w14:textId="77777777" w:rsidR="003D733C" w:rsidRDefault="003D733C" w:rsidP="00870D50">
      <w:pPr>
        <w:pStyle w:val="1Standardflietext"/>
        <w:jc w:val="both"/>
      </w:pPr>
    </w:p>
    <w:p w14:paraId="660195ED" w14:textId="05776AE1" w:rsidR="00D66D02" w:rsidRDefault="00D66D02" w:rsidP="00870D50">
      <w:pPr>
        <w:pStyle w:val="1Standardflietext"/>
        <w:jc w:val="both"/>
        <w:rPr>
          <w:b/>
        </w:rPr>
      </w:pPr>
      <w:r w:rsidRPr="00870D50">
        <w:rPr>
          <w:b/>
        </w:rPr>
        <w:t xml:space="preserve">Die Kinder des Warschauer Ghettos </w:t>
      </w:r>
      <w:r w:rsidR="008B56B2">
        <w:rPr>
          <w:b/>
        </w:rPr>
        <w:t>(</w:t>
      </w:r>
      <w:r w:rsidR="00FA716F">
        <w:rPr>
          <w:b/>
        </w:rPr>
        <w:t>30</w:t>
      </w:r>
      <w:r w:rsidRPr="00870D50">
        <w:rPr>
          <w:b/>
        </w:rPr>
        <w:t xml:space="preserve"> Min.)</w:t>
      </w:r>
    </w:p>
    <w:p w14:paraId="4D7D923A" w14:textId="508214AD" w:rsidR="00FA716F" w:rsidRDefault="00746F73" w:rsidP="00FA716F">
      <w:pPr>
        <w:pStyle w:val="1Standardflietext"/>
        <w:jc w:val="both"/>
      </w:pPr>
      <w:hyperlink r:id="rId9" w:history="1">
        <w:r w:rsidR="000E1828" w:rsidRPr="005E5EC8">
          <w:rPr>
            <w:rStyle w:val="Hyperlink"/>
          </w:rPr>
          <w:t>https://www.youtube.com/watch?v=r1GEBStedcI</w:t>
        </w:r>
      </w:hyperlink>
      <w:r w:rsidR="000E1828">
        <w:t xml:space="preserve"> </w:t>
      </w:r>
      <w:r w:rsidR="00FA716F">
        <w:rPr>
          <w:rStyle w:val="Hyperlink"/>
        </w:rPr>
        <w:t>(Teil 1)</w:t>
      </w:r>
    </w:p>
    <w:p w14:paraId="5B80183F" w14:textId="098855C0" w:rsidR="00FA716F" w:rsidRPr="008B56B2" w:rsidRDefault="00EA02A1" w:rsidP="00870D50">
      <w:pPr>
        <w:pStyle w:val="1Standardflietext"/>
        <w:jc w:val="both"/>
      </w:pPr>
      <w:hyperlink r:id="rId10" w:history="1">
        <w:r w:rsidR="000E1828" w:rsidRPr="005E5EC8">
          <w:rPr>
            <w:rStyle w:val="Hyperlink"/>
          </w:rPr>
          <w:t>http://www.youtube.com/watch?v=3ybCSYxeaqQ</w:t>
        </w:r>
      </w:hyperlink>
      <w:r w:rsidR="000E1828">
        <w:t xml:space="preserve"> </w:t>
      </w:r>
      <w:r w:rsidR="00FA716F" w:rsidRPr="008B56B2">
        <w:t>(Teil 2)</w:t>
      </w:r>
    </w:p>
    <w:p w14:paraId="187BDB98" w14:textId="77777777" w:rsidR="00D66D02" w:rsidRPr="00870D50" w:rsidRDefault="00D66D02" w:rsidP="00537EB8">
      <w:pPr>
        <w:pStyle w:val="1Standardflietext"/>
        <w:spacing w:after="240"/>
        <w:jc w:val="both"/>
      </w:pPr>
      <w:r w:rsidRPr="00870D50">
        <w:t>ZDF-Dokumentation über den Warschauer Ghetto-Aufstand</w:t>
      </w:r>
    </w:p>
    <w:p w14:paraId="49FAE480" w14:textId="5D171B43" w:rsidR="003D733C" w:rsidRPr="00870D50" w:rsidRDefault="003D733C" w:rsidP="00870D50">
      <w:pPr>
        <w:pStyle w:val="1Standardflietext"/>
        <w:jc w:val="both"/>
        <w:rPr>
          <w:b/>
        </w:rPr>
      </w:pPr>
      <w:r w:rsidRPr="00870D50">
        <w:rPr>
          <w:b/>
        </w:rPr>
        <w:t>Marcel Reich-Ranicki über die Deportationen aus dem Warschauer Ghetto (3</w:t>
      </w:r>
      <w:r w:rsidR="00AF7966" w:rsidRPr="00870D50">
        <w:rPr>
          <w:b/>
        </w:rPr>
        <w:t>.</w:t>
      </w:r>
      <w:r w:rsidRPr="00870D50">
        <w:rPr>
          <w:b/>
        </w:rPr>
        <w:t>56 Min.)</w:t>
      </w:r>
    </w:p>
    <w:p w14:paraId="391CDA9E" w14:textId="1AF66767" w:rsidR="00D66D02" w:rsidRPr="00870D50" w:rsidRDefault="00EA02A1" w:rsidP="00537EB8">
      <w:pPr>
        <w:pStyle w:val="1Standardflietext"/>
        <w:spacing w:after="240"/>
        <w:jc w:val="both"/>
      </w:pPr>
      <w:hyperlink r:id="rId11" w:history="1">
        <w:r w:rsidR="000E1828" w:rsidRPr="005E5EC8">
          <w:rPr>
            <w:rStyle w:val="Hyperlink"/>
          </w:rPr>
          <w:t>http://www.youtube.com/watch?v=bKmLkbdp8E8</w:t>
        </w:r>
      </w:hyperlink>
      <w:r w:rsidR="000E1828">
        <w:t xml:space="preserve"> </w:t>
      </w:r>
    </w:p>
    <w:p w14:paraId="2BBF44B3" w14:textId="76A43A1A" w:rsidR="0000594E" w:rsidRPr="00734ACF" w:rsidRDefault="0000594E" w:rsidP="0000594E">
      <w:pPr>
        <w:spacing w:after="0"/>
        <w:jc w:val="both"/>
        <w:rPr>
          <w:rFonts w:cs="Arial"/>
          <w:b/>
          <w:sz w:val="22"/>
          <w:szCs w:val="22"/>
        </w:rPr>
      </w:pPr>
      <w:r w:rsidRPr="00734ACF">
        <w:rPr>
          <w:rFonts w:cs="Arial"/>
          <w:b/>
          <w:sz w:val="22"/>
          <w:szCs w:val="22"/>
        </w:rPr>
        <w:t>„Geheimsache Ghettofilm“ (</w:t>
      </w:r>
      <w:r w:rsidR="00FA716F">
        <w:rPr>
          <w:rFonts w:cs="Arial"/>
          <w:b/>
          <w:sz w:val="22"/>
          <w:szCs w:val="22"/>
        </w:rPr>
        <w:t>87 Min.</w:t>
      </w:r>
      <w:r w:rsidRPr="00734ACF">
        <w:rPr>
          <w:rFonts w:cs="Arial"/>
          <w:b/>
          <w:sz w:val="22"/>
          <w:szCs w:val="22"/>
        </w:rPr>
        <w:t>)</w:t>
      </w:r>
    </w:p>
    <w:p w14:paraId="63BB4CA2" w14:textId="161003EA" w:rsidR="0000594E" w:rsidRPr="00734ACF" w:rsidRDefault="00EA02A1" w:rsidP="0000594E">
      <w:pPr>
        <w:spacing w:after="0"/>
        <w:jc w:val="both"/>
        <w:rPr>
          <w:rFonts w:cs="Arial"/>
          <w:sz w:val="22"/>
          <w:szCs w:val="22"/>
        </w:rPr>
      </w:pPr>
      <w:hyperlink r:id="rId12" w:history="1">
        <w:r w:rsidR="000E1828" w:rsidRPr="005E5EC8">
          <w:rPr>
            <w:rStyle w:val="Hyperlink"/>
            <w:rFonts w:cs="Arial"/>
            <w:sz w:val="22"/>
            <w:szCs w:val="22"/>
          </w:rPr>
          <w:t>http://www.bpb.de/geschichte/nationalsozialismus/geheimsache-ghettofilm/157498/der-film</w:t>
        </w:r>
      </w:hyperlink>
    </w:p>
    <w:p w14:paraId="2377D93E" w14:textId="7319D569" w:rsidR="0000594E" w:rsidRDefault="0000594E" w:rsidP="00537EB8">
      <w:pPr>
        <w:pStyle w:val="1Standardflietext"/>
        <w:spacing w:after="240"/>
        <w:jc w:val="both"/>
        <w:rPr>
          <w:rFonts w:cs="Arial"/>
          <w:szCs w:val="22"/>
        </w:rPr>
      </w:pPr>
      <w:r w:rsidRPr="00AC2518">
        <w:rPr>
          <w:rFonts w:cs="Arial"/>
          <w:szCs w:val="22"/>
        </w:rPr>
        <w:t>Mit Begleitmaterialien der Bundeszentrale für politische Bildung. Der</w:t>
      </w:r>
      <w:r w:rsidR="004A59A8">
        <w:rPr>
          <w:rFonts w:cs="Arial"/>
          <w:szCs w:val="22"/>
        </w:rPr>
        <w:t xml:space="preserve"> </w:t>
      </w:r>
      <w:r>
        <w:rPr>
          <w:rFonts w:cs="Arial"/>
          <w:szCs w:val="22"/>
        </w:rPr>
        <w:t xml:space="preserve">Film </w:t>
      </w:r>
      <w:r w:rsidRPr="00AC2518">
        <w:rPr>
          <w:rFonts w:cs="Arial"/>
          <w:szCs w:val="22"/>
        </w:rPr>
        <w:t xml:space="preserve">ist in Deutschland </w:t>
      </w:r>
      <w:r>
        <w:rPr>
          <w:rFonts w:cs="Arial"/>
          <w:szCs w:val="22"/>
        </w:rPr>
        <w:t>online zugänglich</w:t>
      </w:r>
      <w:r w:rsidRPr="00AC2518">
        <w:rPr>
          <w:rFonts w:cs="Arial"/>
          <w:szCs w:val="22"/>
        </w:rPr>
        <w:t>.</w:t>
      </w:r>
    </w:p>
    <w:p w14:paraId="1BF1AA46" w14:textId="5A059BFA" w:rsidR="00FF08A9" w:rsidRPr="00870D50" w:rsidRDefault="00FF08A9" w:rsidP="00870D50">
      <w:pPr>
        <w:jc w:val="both"/>
        <w:rPr>
          <w:b/>
          <w:sz w:val="22"/>
          <w:szCs w:val="22"/>
        </w:rPr>
      </w:pPr>
      <w:r w:rsidRPr="00870D50">
        <w:rPr>
          <w:b/>
          <w:sz w:val="22"/>
          <w:szCs w:val="22"/>
        </w:rPr>
        <w:t>„Korczak“</w:t>
      </w:r>
      <w:r w:rsidRPr="00FF08A9">
        <w:rPr>
          <w:b/>
          <w:sz w:val="22"/>
          <w:szCs w:val="22"/>
        </w:rPr>
        <w:t xml:space="preserve"> (</w:t>
      </w:r>
      <w:r w:rsidR="00FD3A35">
        <w:rPr>
          <w:b/>
          <w:sz w:val="22"/>
          <w:szCs w:val="22"/>
        </w:rPr>
        <w:t xml:space="preserve">DVD, </w:t>
      </w:r>
      <w:r w:rsidRPr="00FF08A9">
        <w:rPr>
          <w:b/>
          <w:sz w:val="22"/>
          <w:szCs w:val="22"/>
        </w:rPr>
        <w:t>115 Min.)</w:t>
      </w:r>
    </w:p>
    <w:p w14:paraId="211DF2D5" w14:textId="116AEC53" w:rsidR="00FF08A9" w:rsidRPr="00870D50" w:rsidRDefault="00FF08A9" w:rsidP="00537EB8">
      <w:pPr>
        <w:pStyle w:val="1Standardflietext"/>
        <w:spacing w:after="240"/>
        <w:jc w:val="both"/>
        <w:rPr>
          <w:szCs w:val="22"/>
        </w:rPr>
      </w:pPr>
      <w:r w:rsidRPr="00870D50">
        <w:rPr>
          <w:szCs w:val="22"/>
        </w:rPr>
        <w:t xml:space="preserve">Deutsch-polnischer Spielfilm von Andrzej Wajda aus dem Jahr 1990, der die Ausgangssituation des Aufstandes zeigt und </w:t>
      </w:r>
      <w:r>
        <w:rPr>
          <w:szCs w:val="22"/>
        </w:rPr>
        <w:t xml:space="preserve">die letzten Wochen des jüdisch-polnischen Arztes Janusz Korczak schildert, der als Leiter des Waisenhauses im Ghetto </w:t>
      </w:r>
      <w:r w:rsidR="00BA0BB1">
        <w:rPr>
          <w:szCs w:val="22"/>
        </w:rPr>
        <w:t>mit den Kindern in den Tod geht (</w:t>
      </w:r>
      <w:r w:rsidR="00BA0BB1" w:rsidRPr="00BA0BB1">
        <w:rPr>
          <w:szCs w:val="22"/>
        </w:rPr>
        <w:t xml:space="preserve">Filmheft: </w:t>
      </w:r>
      <w:hyperlink r:id="rId13" w:history="1">
        <w:r w:rsidR="000E1828" w:rsidRPr="005E5EC8">
          <w:rPr>
            <w:rStyle w:val="Hyperlink"/>
            <w:szCs w:val="22"/>
          </w:rPr>
          <w:t>http://www.film-kultur.de/filme/korczak.html</w:t>
        </w:r>
      </w:hyperlink>
      <w:r w:rsidR="00BA0BB1">
        <w:rPr>
          <w:szCs w:val="22"/>
        </w:rPr>
        <w:t>).</w:t>
      </w:r>
    </w:p>
    <w:p w14:paraId="477F2324" w14:textId="6A082761" w:rsidR="0000594E" w:rsidRPr="00870D50" w:rsidRDefault="0000594E" w:rsidP="00870D50">
      <w:pPr>
        <w:jc w:val="both"/>
        <w:rPr>
          <w:b/>
          <w:sz w:val="22"/>
          <w:szCs w:val="22"/>
        </w:rPr>
      </w:pPr>
      <w:r>
        <w:rPr>
          <w:b/>
          <w:sz w:val="22"/>
          <w:szCs w:val="22"/>
        </w:rPr>
        <w:t>„</w:t>
      </w:r>
      <w:r w:rsidRPr="00870D50">
        <w:rPr>
          <w:b/>
          <w:sz w:val="22"/>
          <w:szCs w:val="22"/>
        </w:rPr>
        <w:t>Der Pianist</w:t>
      </w:r>
      <w:r>
        <w:rPr>
          <w:b/>
          <w:sz w:val="22"/>
          <w:szCs w:val="22"/>
        </w:rPr>
        <w:t>“</w:t>
      </w:r>
      <w:r w:rsidRPr="00870D50">
        <w:rPr>
          <w:b/>
          <w:sz w:val="22"/>
          <w:szCs w:val="22"/>
        </w:rPr>
        <w:t xml:space="preserve"> (</w:t>
      </w:r>
      <w:r w:rsidR="00FD3A35">
        <w:rPr>
          <w:b/>
          <w:sz w:val="22"/>
          <w:szCs w:val="22"/>
        </w:rPr>
        <w:t xml:space="preserve">DVD, </w:t>
      </w:r>
      <w:r w:rsidRPr="00870D50">
        <w:rPr>
          <w:b/>
          <w:sz w:val="22"/>
          <w:szCs w:val="22"/>
        </w:rPr>
        <w:t>150 Min.)</w:t>
      </w:r>
    </w:p>
    <w:p w14:paraId="7373E9ED" w14:textId="4E08E595" w:rsidR="0000594E" w:rsidRDefault="0000594E" w:rsidP="00537EB8">
      <w:pPr>
        <w:pStyle w:val="1Standardflietext"/>
        <w:spacing w:after="240"/>
        <w:jc w:val="both"/>
        <w:rPr>
          <w:szCs w:val="22"/>
        </w:rPr>
      </w:pPr>
      <w:r>
        <w:rPr>
          <w:szCs w:val="22"/>
        </w:rPr>
        <w:t>Sehr eindrucksvoller Spielfilm von Roman Pola</w:t>
      </w:r>
      <w:r w:rsidRPr="00870D50">
        <w:rPr>
          <w:szCs w:val="22"/>
        </w:rPr>
        <w:t xml:space="preserve">ński aus dem Jahr </w:t>
      </w:r>
      <w:r>
        <w:rPr>
          <w:szCs w:val="22"/>
        </w:rPr>
        <w:t xml:space="preserve">2002 </w:t>
      </w:r>
      <w:r w:rsidRPr="00870D50">
        <w:rPr>
          <w:szCs w:val="22"/>
        </w:rPr>
        <w:t>auf Grundlage der Erinnerungen des polnischen Pianisten und Komponisten Władysław Szpilman.</w:t>
      </w:r>
      <w:r w:rsidR="00342FAC">
        <w:rPr>
          <w:szCs w:val="22"/>
        </w:rPr>
        <w:t xml:space="preserve"> Filmheft unter: </w:t>
      </w:r>
      <w:hyperlink r:id="rId14" w:history="1">
        <w:r w:rsidR="000E1828" w:rsidRPr="005E5EC8">
          <w:rPr>
            <w:rStyle w:val="Hyperlink"/>
            <w:szCs w:val="22"/>
          </w:rPr>
          <w:t>http://www.film-kultur.de/filme/der_pianist.html</w:t>
        </w:r>
      </w:hyperlink>
      <w:r w:rsidR="000E1828">
        <w:rPr>
          <w:szCs w:val="22"/>
        </w:rPr>
        <w:t xml:space="preserve"> </w:t>
      </w:r>
      <w:r w:rsidR="003E793E">
        <w:rPr>
          <w:szCs w:val="22"/>
        </w:rPr>
        <w:t xml:space="preserve">[Registrierung erforderlich]. </w:t>
      </w:r>
    </w:p>
    <w:p w14:paraId="43EC3D07" w14:textId="30E4D7A3" w:rsidR="00FD3A35" w:rsidRDefault="00FD3A35" w:rsidP="00870D50">
      <w:pPr>
        <w:jc w:val="both"/>
        <w:rPr>
          <w:sz w:val="22"/>
          <w:szCs w:val="22"/>
        </w:rPr>
      </w:pPr>
      <w:r w:rsidRPr="00FD3A35">
        <w:rPr>
          <w:b/>
          <w:sz w:val="22"/>
          <w:szCs w:val="22"/>
        </w:rPr>
        <w:t xml:space="preserve">„Lauf </w:t>
      </w:r>
      <w:r w:rsidR="003F7306">
        <w:rPr>
          <w:b/>
          <w:sz w:val="22"/>
          <w:szCs w:val="22"/>
        </w:rPr>
        <w:t>J</w:t>
      </w:r>
      <w:r w:rsidRPr="00FD3A35">
        <w:rPr>
          <w:b/>
          <w:sz w:val="22"/>
          <w:szCs w:val="22"/>
        </w:rPr>
        <w:t>unge lauf“ (</w:t>
      </w:r>
      <w:r>
        <w:rPr>
          <w:b/>
          <w:sz w:val="22"/>
          <w:szCs w:val="22"/>
        </w:rPr>
        <w:t xml:space="preserve">DVD, </w:t>
      </w:r>
      <w:r w:rsidRPr="00FD3A35">
        <w:rPr>
          <w:b/>
          <w:sz w:val="22"/>
          <w:szCs w:val="22"/>
        </w:rPr>
        <w:t>108 Min.)</w:t>
      </w:r>
    </w:p>
    <w:p w14:paraId="37398D9F" w14:textId="3D54C8F3" w:rsidR="00FD3A35" w:rsidRPr="000E1828" w:rsidRDefault="00FD3A35" w:rsidP="00537EB8">
      <w:pPr>
        <w:pStyle w:val="1Standardflietext"/>
        <w:spacing w:after="240"/>
        <w:jc w:val="both"/>
        <w:rPr>
          <w:szCs w:val="22"/>
        </w:rPr>
      </w:pPr>
      <w:r>
        <w:rPr>
          <w:szCs w:val="22"/>
        </w:rPr>
        <w:t xml:space="preserve">Ein Film von Pepe Danquart über das Schicksal eines jüdischen Jungen </w:t>
      </w:r>
      <w:r w:rsidRPr="000E1828">
        <w:rPr>
          <w:szCs w:val="22"/>
        </w:rPr>
        <w:t xml:space="preserve">in Polen im Zweiten Weltkrieg. </w:t>
      </w:r>
      <w:r w:rsidRPr="000E1828">
        <w:rPr>
          <w:rStyle w:val="Hyperlink"/>
          <w:color w:val="auto"/>
          <w:szCs w:val="22"/>
          <w:u w:val="none"/>
        </w:rPr>
        <w:t>Didaktische Materialien zum Einsatz des Filmes im Unterricht</w:t>
      </w:r>
      <w:r w:rsidR="000E1828" w:rsidRPr="000E1828">
        <w:rPr>
          <w:rStyle w:val="Hyperlink"/>
          <w:color w:val="auto"/>
          <w:szCs w:val="22"/>
          <w:u w:val="none"/>
        </w:rPr>
        <w:t xml:space="preserve">: </w:t>
      </w:r>
      <w:hyperlink r:id="rId15" w:history="1">
        <w:r w:rsidR="000E1828" w:rsidRPr="005E5EC8">
          <w:rPr>
            <w:rStyle w:val="Hyperlink"/>
            <w:szCs w:val="22"/>
          </w:rPr>
          <w:t>http://laufjungelauf-derfilm.de/schulmaterial.html</w:t>
        </w:r>
      </w:hyperlink>
      <w:r w:rsidR="000E1828">
        <w:rPr>
          <w:rStyle w:val="Hyperlink"/>
          <w:color w:val="auto"/>
          <w:szCs w:val="22"/>
          <w:u w:val="none"/>
        </w:rPr>
        <w:t xml:space="preserve"> </w:t>
      </w:r>
    </w:p>
    <w:p w14:paraId="50D09552" w14:textId="77777777" w:rsidR="00537EB8" w:rsidRDefault="00537EB8" w:rsidP="00595D92">
      <w:pPr>
        <w:pStyle w:val="0berschrift2"/>
      </w:pPr>
    </w:p>
    <w:p w14:paraId="3DC1F308" w14:textId="77777777" w:rsidR="00595D92" w:rsidRPr="002F2D2F" w:rsidRDefault="00595D92" w:rsidP="00595D92">
      <w:pPr>
        <w:pStyle w:val="0berschrift2"/>
      </w:pPr>
      <w:r w:rsidRPr="002F2D2F">
        <w:lastRenderedPageBreak/>
        <w:t>Themen der Arbeitsblätter:</w:t>
      </w:r>
    </w:p>
    <w:p w14:paraId="03B82C5A" w14:textId="77777777" w:rsidR="000D541F" w:rsidRPr="007311FB" w:rsidRDefault="000D541F" w:rsidP="000D541F">
      <w:pPr>
        <w:pStyle w:val="1Standardflietext"/>
        <w:ind w:firstLine="360"/>
        <w:jc w:val="both"/>
      </w:pPr>
      <w:r w:rsidRPr="007311FB">
        <w:rPr>
          <w:b/>
          <w:szCs w:val="22"/>
        </w:rPr>
        <w:t>-</w:t>
      </w:r>
      <w:r>
        <w:rPr>
          <w:b/>
          <w:szCs w:val="22"/>
        </w:rPr>
        <w:tab/>
      </w:r>
      <w:r w:rsidRPr="007311FB">
        <w:t xml:space="preserve">Eine </w:t>
      </w:r>
      <w:r w:rsidRPr="007311FB">
        <w:rPr>
          <w:b/>
        </w:rPr>
        <w:t>didaktische Einführung</w:t>
      </w:r>
      <w:r w:rsidRPr="007311FB">
        <w:t xml:space="preserve"> zum Thema</w:t>
      </w:r>
    </w:p>
    <w:p w14:paraId="4B8A353D" w14:textId="77777777" w:rsidR="000D541F" w:rsidRPr="007311FB" w:rsidRDefault="000D541F" w:rsidP="000D541F">
      <w:pPr>
        <w:pStyle w:val="1Standardflietext"/>
        <w:ind w:left="360"/>
        <w:jc w:val="both"/>
      </w:pPr>
      <w:r w:rsidRPr="007311FB">
        <w:rPr>
          <w:b/>
          <w:szCs w:val="22"/>
        </w:rPr>
        <w:t>-</w:t>
      </w:r>
      <w:r>
        <w:rPr>
          <w:b/>
          <w:szCs w:val="22"/>
        </w:rPr>
        <w:tab/>
      </w:r>
      <w:r w:rsidRPr="007311FB">
        <w:t xml:space="preserve">Hinweise zu </w:t>
      </w:r>
      <w:r w:rsidRPr="007311FB">
        <w:rPr>
          <w:b/>
        </w:rPr>
        <w:t xml:space="preserve">Referatsthemen, Links </w:t>
      </w:r>
      <w:r w:rsidRPr="007311FB">
        <w:t>und</w:t>
      </w:r>
      <w:r w:rsidRPr="007311FB">
        <w:rPr>
          <w:b/>
        </w:rPr>
        <w:t xml:space="preserve"> weiterführender Literatur</w:t>
      </w:r>
    </w:p>
    <w:p w14:paraId="10293603" w14:textId="77777777" w:rsidR="000D541F" w:rsidRPr="007311FB" w:rsidRDefault="000D541F" w:rsidP="000D541F">
      <w:pPr>
        <w:pStyle w:val="1Standardflietext"/>
        <w:ind w:left="720" w:hanging="345"/>
        <w:rPr>
          <w:szCs w:val="22"/>
        </w:rPr>
      </w:pPr>
      <w:r w:rsidRPr="007311FB">
        <w:rPr>
          <w:b/>
          <w:szCs w:val="22"/>
        </w:rPr>
        <w:t>-</w:t>
      </w:r>
      <w:r w:rsidRPr="007311FB">
        <w:rPr>
          <w:b/>
          <w:szCs w:val="22"/>
        </w:rPr>
        <w:tab/>
        <w:t>Arbeitsblatt 1:</w:t>
      </w:r>
      <w:r w:rsidRPr="007311FB">
        <w:rPr>
          <w:szCs w:val="22"/>
        </w:rPr>
        <w:t xml:space="preserve"> Hintergrundinformationen zu Czesław Miłosz (1911-2004) und dem </w:t>
      </w:r>
    </w:p>
    <w:p w14:paraId="1809C432" w14:textId="77777777" w:rsidR="000D541F" w:rsidRPr="007311FB" w:rsidRDefault="000D541F" w:rsidP="000D541F">
      <w:pPr>
        <w:pStyle w:val="1Standardflietext"/>
        <w:ind w:left="2138"/>
        <w:rPr>
          <w:szCs w:val="22"/>
        </w:rPr>
      </w:pPr>
      <w:r w:rsidRPr="007311FB">
        <w:rPr>
          <w:b/>
          <w:szCs w:val="22"/>
        </w:rPr>
        <w:t xml:space="preserve">  </w:t>
      </w:r>
      <w:r w:rsidRPr="007311FB">
        <w:rPr>
          <w:szCs w:val="22"/>
        </w:rPr>
        <w:t>Warschauer Ghettoaufstand</w:t>
      </w:r>
    </w:p>
    <w:p w14:paraId="49B860FE" w14:textId="77777777" w:rsidR="000D541F" w:rsidRPr="007311FB" w:rsidRDefault="000D541F" w:rsidP="000D541F">
      <w:pPr>
        <w:pStyle w:val="1Standardflietext"/>
        <w:ind w:left="360"/>
        <w:rPr>
          <w:szCs w:val="22"/>
        </w:rPr>
      </w:pPr>
      <w:r w:rsidRPr="007311FB">
        <w:rPr>
          <w:b/>
          <w:szCs w:val="22"/>
        </w:rPr>
        <w:t>-</w:t>
      </w:r>
      <w:r w:rsidRPr="007311FB">
        <w:rPr>
          <w:b/>
          <w:szCs w:val="22"/>
        </w:rPr>
        <w:tab/>
        <w:t>Arbeitsblatt 2:</w:t>
      </w:r>
      <w:r w:rsidRPr="007311FB">
        <w:rPr>
          <w:szCs w:val="22"/>
        </w:rPr>
        <w:t xml:space="preserve"> Der Aufstand im Warschauer Ghetto 1943 im Gedicht </w:t>
      </w:r>
      <w:r w:rsidRPr="007311FB">
        <w:rPr>
          <w:i/>
          <w:szCs w:val="22"/>
        </w:rPr>
        <w:t>Campo di Fiori</w:t>
      </w:r>
    </w:p>
    <w:p w14:paraId="416DDE45" w14:textId="77777777" w:rsidR="000D541F" w:rsidRDefault="000D541F" w:rsidP="000D541F">
      <w:pPr>
        <w:pStyle w:val="1Standardflietext"/>
        <w:ind w:firstLine="360"/>
        <w:rPr>
          <w:szCs w:val="22"/>
        </w:rPr>
      </w:pPr>
      <w:r w:rsidRPr="007311FB">
        <w:rPr>
          <w:b/>
          <w:szCs w:val="22"/>
        </w:rPr>
        <w:t>-</w:t>
      </w:r>
      <w:r w:rsidRPr="007311FB">
        <w:rPr>
          <w:b/>
          <w:szCs w:val="22"/>
        </w:rPr>
        <w:tab/>
        <w:t xml:space="preserve">Arbeitsblatt 3: </w:t>
      </w:r>
      <w:r w:rsidRPr="007311FB">
        <w:rPr>
          <w:szCs w:val="22"/>
        </w:rPr>
        <w:t>Juden und Holocaust in der polnischen Erinnerungskultur</w:t>
      </w:r>
    </w:p>
    <w:p w14:paraId="2EF4C96B" w14:textId="77777777" w:rsidR="000D541F" w:rsidRPr="007311FB" w:rsidRDefault="000D541F" w:rsidP="000D541F">
      <w:pPr>
        <w:pStyle w:val="1Standardflietext"/>
        <w:ind w:firstLine="360"/>
        <w:rPr>
          <w:szCs w:val="22"/>
        </w:rPr>
      </w:pPr>
      <w:r w:rsidRPr="007311FB">
        <w:rPr>
          <w:b/>
          <w:szCs w:val="22"/>
        </w:rPr>
        <w:t>-</w:t>
      </w:r>
      <w:r w:rsidRPr="007311FB">
        <w:rPr>
          <w:b/>
          <w:szCs w:val="22"/>
        </w:rPr>
        <w:tab/>
      </w:r>
      <w:r>
        <w:rPr>
          <w:b/>
          <w:szCs w:val="22"/>
        </w:rPr>
        <w:t>Arbeitsblatt 4</w:t>
      </w:r>
      <w:r w:rsidRPr="007311FB">
        <w:rPr>
          <w:b/>
          <w:szCs w:val="22"/>
        </w:rPr>
        <w:t xml:space="preserve">: </w:t>
      </w:r>
      <w:r w:rsidRPr="007311FB">
        <w:rPr>
          <w:szCs w:val="22"/>
        </w:rPr>
        <w:t>Czesław Miłosz und die polnische Untergrundpresse</w:t>
      </w:r>
    </w:p>
    <w:p w14:paraId="571FE818" w14:textId="77777777" w:rsidR="00260845" w:rsidRPr="00260845" w:rsidRDefault="00260845" w:rsidP="00260845">
      <w:pPr>
        <w:pStyle w:val="1Standardflietext"/>
      </w:pPr>
    </w:p>
    <w:p w14:paraId="7E17B409" w14:textId="77777777" w:rsidR="00DA7AD5" w:rsidRDefault="00987CD6" w:rsidP="00EF6BB7">
      <w:pPr>
        <w:pStyle w:val="0berschrift2"/>
      </w:pPr>
      <w:r w:rsidRPr="00DA7AD5">
        <w:t>Themen, Links und Literatur</w:t>
      </w:r>
    </w:p>
    <w:p w14:paraId="6E62BCDF" w14:textId="77777777" w:rsidR="00DA7AD5" w:rsidRPr="00DA7AD5" w:rsidRDefault="00987CD6" w:rsidP="00DA7AD5">
      <w:pPr>
        <w:pStyle w:val="0berschrift3"/>
        <w:rPr>
          <w:szCs w:val="22"/>
        </w:rPr>
      </w:pPr>
      <w:r w:rsidRPr="00DA7AD5">
        <w:rPr>
          <w:szCs w:val="22"/>
        </w:rPr>
        <w:t>Themen für Referate und Hausarbeiten</w:t>
      </w:r>
    </w:p>
    <w:p w14:paraId="5CF49DBD" w14:textId="77777777" w:rsidR="00595D92" w:rsidRPr="008B6ED0" w:rsidRDefault="00595D92" w:rsidP="008B6ED0">
      <w:pPr>
        <w:pStyle w:val="1Standardflietext"/>
        <w:jc w:val="both"/>
        <w:rPr>
          <w:szCs w:val="22"/>
        </w:rPr>
      </w:pPr>
      <w:r w:rsidRPr="008B6ED0">
        <w:rPr>
          <w:szCs w:val="22"/>
        </w:rPr>
        <w:t>Die Themenvorschläge für Referate oder Hausarbeiten so</w:t>
      </w:r>
      <w:r w:rsidR="00FD2627" w:rsidRPr="008B6ED0">
        <w:rPr>
          <w:szCs w:val="22"/>
        </w:rPr>
        <w:t>ll</w:t>
      </w:r>
      <w:r w:rsidR="00464C4F" w:rsidRPr="008B6ED0">
        <w:rPr>
          <w:szCs w:val="22"/>
        </w:rPr>
        <w:t>en Lehrer</w:t>
      </w:r>
      <w:r w:rsidR="00AF7966">
        <w:rPr>
          <w:szCs w:val="22"/>
        </w:rPr>
        <w:t>Inne</w:t>
      </w:r>
      <w:r w:rsidR="00464C4F" w:rsidRPr="008B6ED0">
        <w:rPr>
          <w:szCs w:val="22"/>
        </w:rPr>
        <w:t>n</w:t>
      </w:r>
      <w:r w:rsidRPr="008B6ED0">
        <w:rPr>
          <w:szCs w:val="22"/>
        </w:rPr>
        <w:t xml:space="preserve"> Möglichkeiten aufzeigen, das Thema über den U</w:t>
      </w:r>
      <w:r w:rsidR="00464C4F" w:rsidRPr="008B6ED0">
        <w:rPr>
          <w:szCs w:val="22"/>
        </w:rPr>
        <w:t xml:space="preserve">nterricht hinaus mit den </w:t>
      </w:r>
      <w:r w:rsidR="00FD2627" w:rsidRPr="008B6ED0">
        <w:rPr>
          <w:szCs w:val="22"/>
        </w:rPr>
        <w:t>Schüler</w:t>
      </w:r>
      <w:r w:rsidR="00AF7966">
        <w:rPr>
          <w:szCs w:val="22"/>
        </w:rPr>
        <w:t>Inne</w:t>
      </w:r>
      <w:r w:rsidR="00FD2627" w:rsidRPr="008B6ED0">
        <w:rPr>
          <w:szCs w:val="22"/>
        </w:rPr>
        <w:t xml:space="preserve">n </w:t>
      </w:r>
      <w:r w:rsidRPr="008B6ED0">
        <w:rPr>
          <w:szCs w:val="22"/>
        </w:rPr>
        <w:t>zu bearbeiten. Entsprechende Hinweise zur Sekundärliteratur erleichtern die Recherche und geben erste Anhaltspunkte für den Arbeitseinstieg.</w:t>
      </w:r>
    </w:p>
    <w:p w14:paraId="2F5436B3" w14:textId="77777777" w:rsidR="00595D92" w:rsidRPr="008B6ED0" w:rsidRDefault="00595D92" w:rsidP="008B6ED0">
      <w:pPr>
        <w:pStyle w:val="1Standardflietext"/>
        <w:spacing w:line="160" w:lineRule="atLeast"/>
        <w:jc w:val="both"/>
        <w:rPr>
          <w:szCs w:val="22"/>
        </w:rPr>
      </w:pPr>
    </w:p>
    <w:p w14:paraId="4CC33F1A" w14:textId="782B1521" w:rsidR="00CD1A87" w:rsidRPr="001D4FD7" w:rsidRDefault="00572A71" w:rsidP="00CD1A87">
      <w:pPr>
        <w:rPr>
          <w:i/>
          <w:sz w:val="22"/>
          <w:szCs w:val="22"/>
        </w:rPr>
      </w:pPr>
      <w:r w:rsidRPr="001D4FD7">
        <w:rPr>
          <w:i/>
          <w:sz w:val="22"/>
          <w:szCs w:val="22"/>
        </w:rPr>
        <w:t xml:space="preserve">Judenverfolgung im Dritten Reich: Hinschauen und Wegschauen als Motive im Spielfilm (z.B. </w:t>
      </w:r>
      <w:r w:rsidR="003E793E">
        <w:rPr>
          <w:sz w:val="22"/>
          <w:szCs w:val="22"/>
        </w:rPr>
        <w:t>„</w:t>
      </w:r>
      <w:r w:rsidRPr="001D4FD7">
        <w:rPr>
          <w:i/>
          <w:sz w:val="22"/>
          <w:szCs w:val="22"/>
        </w:rPr>
        <w:t>Schindlers Liste</w:t>
      </w:r>
      <w:r w:rsidR="003E793E">
        <w:rPr>
          <w:i/>
          <w:sz w:val="22"/>
          <w:szCs w:val="22"/>
        </w:rPr>
        <w:t>“</w:t>
      </w:r>
      <w:r w:rsidRPr="001D4FD7">
        <w:rPr>
          <w:i/>
          <w:sz w:val="22"/>
          <w:szCs w:val="22"/>
        </w:rPr>
        <w:t xml:space="preserve">, </w:t>
      </w:r>
      <w:r w:rsidR="003E793E">
        <w:rPr>
          <w:sz w:val="22"/>
          <w:szCs w:val="22"/>
        </w:rPr>
        <w:t>„</w:t>
      </w:r>
      <w:r w:rsidRPr="001D4FD7">
        <w:rPr>
          <w:i/>
          <w:sz w:val="22"/>
          <w:szCs w:val="22"/>
        </w:rPr>
        <w:t>Der Pianist</w:t>
      </w:r>
      <w:r w:rsidR="003E793E">
        <w:rPr>
          <w:sz w:val="22"/>
          <w:szCs w:val="22"/>
        </w:rPr>
        <w:t>“</w:t>
      </w:r>
      <w:r w:rsidRPr="001D4FD7">
        <w:rPr>
          <w:i/>
          <w:sz w:val="22"/>
          <w:szCs w:val="22"/>
        </w:rPr>
        <w:t xml:space="preserve">, </w:t>
      </w:r>
      <w:r w:rsidR="003E793E">
        <w:rPr>
          <w:sz w:val="22"/>
          <w:szCs w:val="22"/>
        </w:rPr>
        <w:t>„</w:t>
      </w:r>
      <w:r w:rsidRPr="001D4FD7">
        <w:rPr>
          <w:i/>
          <w:sz w:val="22"/>
          <w:szCs w:val="22"/>
        </w:rPr>
        <w:t>Anne Frank</w:t>
      </w:r>
      <w:r w:rsidR="003E793E">
        <w:rPr>
          <w:i/>
          <w:sz w:val="22"/>
          <w:szCs w:val="22"/>
        </w:rPr>
        <w:t>“</w:t>
      </w:r>
      <w:r w:rsidRPr="001D4FD7">
        <w:rPr>
          <w:i/>
          <w:sz w:val="22"/>
          <w:szCs w:val="22"/>
        </w:rPr>
        <w:t xml:space="preserve">, </w:t>
      </w:r>
      <w:r w:rsidR="003E793E">
        <w:rPr>
          <w:sz w:val="22"/>
          <w:szCs w:val="22"/>
        </w:rPr>
        <w:t>„</w:t>
      </w:r>
      <w:r w:rsidRPr="001D4FD7">
        <w:rPr>
          <w:i/>
          <w:sz w:val="22"/>
          <w:szCs w:val="22"/>
        </w:rPr>
        <w:t>Viehjud Levi</w:t>
      </w:r>
      <w:r w:rsidR="003E793E">
        <w:rPr>
          <w:sz w:val="22"/>
          <w:szCs w:val="22"/>
        </w:rPr>
        <w:t>“</w:t>
      </w:r>
      <w:r w:rsidRPr="001D4FD7">
        <w:rPr>
          <w:i/>
          <w:sz w:val="22"/>
          <w:szCs w:val="22"/>
        </w:rPr>
        <w:t xml:space="preserve"> u.</w:t>
      </w:r>
      <w:r w:rsidR="001D4FD7" w:rsidRPr="001D4FD7">
        <w:rPr>
          <w:i/>
          <w:sz w:val="22"/>
          <w:szCs w:val="22"/>
        </w:rPr>
        <w:t> </w:t>
      </w:r>
      <w:r w:rsidRPr="001D4FD7">
        <w:rPr>
          <w:i/>
          <w:sz w:val="22"/>
          <w:szCs w:val="22"/>
        </w:rPr>
        <w:t>a.)</w:t>
      </w:r>
      <w:r w:rsidR="001D4FD7" w:rsidRPr="001D4FD7">
        <w:rPr>
          <w:i/>
          <w:sz w:val="22"/>
          <w:szCs w:val="22"/>
        </w:rPr>
        <w:t xml:space="preserve"> </w:t>
      </w:r>
    </w:p>
    <w:p w14:paraId="7958AC9F" w14:textId="77777777" w:rsidR="00572A71" w:rsidRPr="001D4FD7" w:rsidRDefault="00572A71" w:rsidP="00CD1A87">
      <w:pPr>
        <w:rPr>
          <w:i/>
          <w:sz w:val="22"/>
          <w:szCs w:val="22"/>
        </w:rPr>
      </w:pPr>
    </w:p>
    <w:p w14:paraId="2407EC4B" w14:textId="4755B7FE" w:rsidR="00167BA6" w:rsidRPr="00167BA6" w:rsidRDefault="00572A71" w:rsidP="00167BA6">
      <w:pPr>
        <w:rPr>
          <w:sz w:val="22"/>
          <w:szCs w:val="22"/>
        </w:rPr>
      </w:pPr>
      <w:r w:rsidRPr="001D4FD7">
        <w:rPr>
          <w:i/>
          <w:sz w:val="22"/>
          <w:szCs w:val="22"/>
        </w:rPr>
        <w:t xml:space="preserve">Das Ghetto in der Literatur (z.B. Andrzej Szczypiorski: </w:t>
      </w:r>
      <w:r w:rsidR="003E793E">
        <w:rPr>
          <w:sz w:val="22"/>
          <w:szCs w:val="22"/>
        </w:rPr>
        <w:t>„</w:t>
      </w:r>
      <w:r w:rsidRPr="001D4FD7">
        <w:rPr>
          <w:i/>
          <w:sz w:val="22"/>
          <w:szCs w:val="22"/>
        </w:rPr>
        <w:t>Die schöne Frau Seidenman</w:t>
      </w:r>
      <w:r w:rsidR="003E793E">
        <w:rPr>
          <w:sz w:val="22"/>
          <w:szCs w:val="22"/>
        </w:rPr>
        <w:t>“</w:t>
      </w:r>
      <w:r w:rsidR="00E30A7A">
        <w:rPr>
          <w:sz w:val="22"/>
          <w:szCs w:val="22"/>
        </w:rPr>
        <w:t>;</w:t>
      </w:r>
      <w:r w:rsidRPr="001D4FD7">
        <w:rPr>
          <w:i/>
          <w:sz w:val="22"/>
          <w:szCs w:val="22"/>
        </w:rPr>
        <w:t xml:space="preserve"> Jurek Becker: </w:t>
      </w:r>
      <w:r w:rsidR="003E793E">
        <w:rPr>
          <w:sz w:val="22"/>
          <w:szCs w:val="22"/>
        </w:rPr>
        <w:t>„</w:t>
      </w:r>
      <w:r w:rsidRPr="001D4FD7">
        <w:rPr>
          <w:i/>
          <w:sz w:val="22"/>
          <w:szCs w:val="22"/>
        </w:rPr>
        <w:t>Jakob der Lügner</w:t>
      </w:r>
      <w:r w:rsidR="003E793E">
        <w:rPr>
          <w:sz w:val="22"/>
          <w:szCs w:val="22"/>
        </w:rPr>
        <w:t>“</w:t>
      </w:r>
      <w:r w:rsidRPr="001D4FD7">
        <w:rPr>
          <w:i/>
          <w:sz w:val="22"/>
          <w:szCs w:val="22"/>
        </w:rPr>
        <w:t>; Jerzy An</w:t>
      </w:r>
      <w:r w:rsidR="003F76DF">
        <w:rPr>
          <w:i/>
          <w:sz w:val="22"/>
          <w:szCs w:val="22"/>
        </w:rPr>
        <w:t>d</w:t>
      </w:r>
      <w:r w:rsidRPr="001D4FD7">
        <w:rPr>
          <w:i/>
          <w:sz w:val="22"/>
          <w:szCs w:val="22"/>
        </w:rPr>
        <w:t xml:space="preserve">rzejewski: </w:t>
      </w:r>
      <w:r w:rsidR="003E793E">
        <w:rPr>
          <w:sz w:val="22"/>
          <w:szCs w:val="22"/>
        </w:rPr>
        <w:t>„</w:t>
      </w:r>
      <w:r w:rsidRPr="001D4FD7">
        <w:rPr>
          <w:i/>
          <w:sz w:val="22"/>
          <w:szCs w:val="22"/>
        </w:rPr>
        <w:t>Die Karwoche</w:t>
      </w:r>
      <w:r w:rsidR="003E793E" w:rsidRPr="00E44B6A">
        <w:rPr>
          <w:i/>
          <w:sz w:val="22"/>
          <w:szCs w:val="22"/>
        </w:rPr>
        <w:t xml:space="preserve">“; </w:t>
      </w:r>
      <w:r w:rsidR="00167BA6" w:rsidRPr="00E44B6A">
        <w:rPr>
          <w:i/>
          <w:sz w:val="22"/>
          <w:szCs w:val="22"/>
        </w:rPr>
        <w:t>David Safier, „28 Tage lang. Ein Jugendbuch zum Aufstand im Warschauer Ghetto 1943“ u.a.</w:t>
      </w:r>
      <w:r w:rsidR="006555D6">
        <w:rPr>
          <w:i/>
          <w:sz w:val="22"/>
          <w:szCs w:val="22"/>
        </w:rPr>
        <w:t>)</w:t>
      </w:r>
    </w:p>
    <w:p w14:paraId="7FA7F219" w14:textId="77777777" w:rsidR="001D4FD7" w:rsidRDefault="001D4FD7" w:rsidP="00CD1A87">
      <w:pPr>
        <w:rPr>
          <w:i/>
          <w:sz w:val="22"/>
          <w:szCs w:val="22"/>
        </w:rPr>
      </w:pPr>
    </w:p>
    <w:p w14:paraId="68FFAB01" w14:textId="77777777" w:rsidR="00C37823" w:rsidRDefault="00C37823" w:rsidP="00870D50">
      <w:pPr>
        <w:jc w:val="both"/>
        <w:rPr>
          <w:i/>
          <w:sz w:val="22"/>
          <w:szCs w:val="22"/>
        </w:rPr>
      </w:pPr>
      <w:r>
        <w:rPr>
          <w:i/>
          <w:sz w:val="22"/>
          <w:szCs w:val="22"/>
        </w:rPr>
        <w:t>Geben Sie anhand von Kathrin Steffens Artikel</w:t>
      </w:r>
      <w:r w:rsidRPr="00C37823">
        <w:rPr>
          <w:i/>
          <w:sz w:val="22"/>
          <w:szCs w:val="22"/>
        </w:rPr>
        <w:t xml:space="preserve"> „Formen der Erinnerung. Juden in Polens kollektive</w:t>
      </w:r>
      <w:r>
        <w:rPr>
          <w:i/>
          <w:sz w:val="22"/>
          <w:szCs w:val="22"/>
        </w:rPr>
        <w:t>m</w:t>
      </w:r>
      <w:r w:rsidRPr="00C37823">
        <w:rPr>
          <w:i/>
          <w:sz w:val="22"/>
          <w:szCs w:val="22"/>
        </w:rPr>
        <w:t xml:space="preserve"> Gedächtnis“</w:t>
      </w:r>
      <w:r>
        <w:rPr>
          <w:i/>
          <w:sz w:val="22"/>
          <w:szCs w:val="22"/>
        </w:rPr>
        <w:t xml:space="preserve"> einen Überblick über die Entwicklung der jüdisch-polnischen Beziehungen und die Erinnerung an jüdisches Leben in Polen.</w:t>
      </w:r>
    </w:p>
    <w:p w14:paraId="7A6F1FD2" w14:textId="107C6054" w:rsidR="00E44B6A" w:rsidRDefault="00C37823" w:rsidP="00870D50">
      <w:pPr>
        <w:pStyle w:val="1Standardflietext"/>
        <w:jc w:val="both"/>
      </w:pPr>
      <w:r>
        <w:t xml:space="preserve">Steffen, Kathrin: „Formen der Erinnerung. Juden in Polens kollektivem Gedächtnis“. In: Zeitschrift Osteuropa (8-10/2008), Impulse für Europa. Tradition und Moderne der Juden Osteuropas, Berlin: BWV, S. 367-386. Volltext unter: </w:t>
      </w:r>
      <w:hyperlink r:id="rId16" w:history="1">
        <w:r w:rsidR="00F7552C" w:rsidRPr="009E00BB">
          <w:rPr>
            <w:rStyle w:val="Hyperlink"/>
          </w:rPr>
          <w:t>http://www.eurozine.com/articles/2008-11-26-steffen-de.html</w:t>
        </w:r>
      </w:hyperlink>
      <w:r w:rsidR="00F7552C">
        <w:t xml:space="preserve"> </w:t>
      </w:r>
    </w:p>
    <w:p w14:paraId="5456C7BF" w14:textId="77777777" w:rsidR="00F7552C" w:rsidRDefault="00F7552C" w:rsidP="00870D50">
      <w:pPr>
        <w:pStyle w:val="1Standardflietext"/>
        <w:jc w:val="both"/>
      </w:pPr>
    </w:p>
    <w:p w14:paraId="64ECA9D0" w14:textId="77777777" w:rsidR="00583439" w:rsidRPr="00DA7AD5" w:rsidRDefault="00060304" w:rsidP="007F2628">
      <w:pPr>
        <w:pStyle w:val="0berschrift3"/>
        <w:rPr>
          <w:szCs w:val="22"/>
        </w:rPr>
      </w:pPr>
      <w:r w:rsidRPr="00DA7AD5">
        <w:rPr>
          <w:szCs w:val="22"/>
        </w:rPr>
        <w:t>Weiterführende Literatur</w:t>
      </w:r>
    </w:p>
    <w:p w14:paraId="663B80E1" w14:textId="77777777" w:rsidR="004969B5" w:rsidRDefault="004969B5">
      <w:pPr>
        <w:spacing w:after="0" w:line="240" w:lineRule="auto"/>
      </w:pPr>
    </w:p>
    <w:p w14:paraId="13CC1C4C" w14:textId="1A947F37" w:rsidR="004969B5" w:rsidRPr="004969B5" w:rsidRDefault="00F62935" w:rsidP="004969B5">
      <w:pPr>
        <w:pStyle w:val="1Standardflietext"/>
      </w:pPr>
      <w:r>
        <w:t>Alt</w:t>
      </w:r>
      <w:r w:rsidR="00DD6E02">
        <w:t>,</w:t>
      </w:r>
      <w:r>
        <w:t xml:space="preserve"> Robert</w:t>
      </w:r>
      <w:r w:rsidR="004969B5" w:rsidRPr="004969B5">
        <w:t>: Das Warschauer Ghetto. In: Die Deutschen und ihre östlichen Nachbarn. Bd. II.: Deutsche und Polen. Hrsg. v. d. Akademie für Lehrerfortbildung Dillingen/Haus des Deutschen Ostens München. Dillingen 19</w:t>
      </w:r>
      <w:r w:rsidR="006555D6">
        <w:t>89. (= Akademiebericht Nr. 141),</w:t>
      </w:r>
      <w:r w:rsidR="004969B5" w:rsidRPr="004969B5">
        <w:t xml:space="preserve"> S. 459</w:t>
      </w:r>
      <w:r w:rsidR="00DD6E02">
        <w:t>-</w:t>
      </w:r>
      <w:r w:rsidR="004969B5" w:rsidRPr="004969B5">
        <w:t>480.</w:t>
      </w:r>
    </w:p>
    <w:p w14:paraId="186639F2" w14:textId="77777777" w:rsidR="004969B5" w:rsidRPr="004969B5" w:rsidRDefault="004969B5" w:rsidP="004969B5">
      <w:pPr>
        <w:pStyle w:val="1Standardflietext"/>
      </w:pPr>
    </w:p>
    <w:p w14:paraId="24C9C472" w14:textId="48CC8D22" w:rsidR="004969B5" w:rsidRPr="004969B5" w:rsidRDefault="00F62935" w:rsidP="004969B5">
      <w:pPr>
        <w:pStyle w:val="1Standardflietext"/>
      </w:pPr>
      <w:r>
        <w:t>Bartoszewski, Władysław</w:t>
      </w:r>
      <w:r w:rsidR="004969B5" w:rsidRPr="004969B5">
        <w:t>: Das Warschauer Ghetto – wie es wirklich war. Zeugenbericht eines Christen. Vorwort: Stanisław Lem. Fotodokumente</w:t>
      </w:r>
      <w:r w:rsidR="00496BF7">
        <w:t>.</w:t>
      </w:r>
      <w:r w:rsidR="004969B5" w:rsidRPr="004969B5">
        <w:t xml:space="preserve"> Frankfurt/Main: Fischer 1986.</w:t>
      </w:r>
    </w:p>
    <w:p w14:paraId="6B82007C" w14:textId="77777777" w:rsidR="004969B5" w:rsidRPr="004969B5" w:rsidRDefault="004969B5" w:rsidP="004969B5">
      <w:pPr>
        <w:pStyle w:val="1Standardflietext"/>
      </w:pPr>
    </w:p>
    <w:p w14:paraId="7559824A" w14:textId="2973B658" w:rsidR="004969B5" w:rsidRDefault="00EA02A1" w:rsidP="004969B5">
      <w:pPr>
        <w:pStyle w:val="1Standardflietext"/>
      </w:pPr>
      <w:hyperlink r:id="rId17" w:tooltip="Ralf Georg Czapla" w:history="1">
        <w:r w:rsidR="004969B5" w:rsidRPr="004969B5">
          <w:rPr>
            <w:rStyle w:val="Hyperlink"/>
            <w:color w:val="auto"/>
            <w:u w:val="none"/>
          </w:rPr>
          <w:t>Czapla</w:t>
        </w:r>
      </w:hyperlink>
      <w:r w:rsidR="004969B5" w:rsidRPr="004969B5">
        <w:t xml:space="preserve">, Ralf Georg: Warschau, Ostern 1943. Czesław Miłosz' </w:t>
      </w:r>
      <w:hyperlink r:id="rId18" w:tooltip="Holocaust" w:history="1">
        <w:r w:rsidR="004969B5" w:rsidRPr="004969B5">
          <w:rPr>
            <w:rStyle w:val="Hyperlink"/>
            <w:color w:val="auto"/>
            <w:u w:val="none"/>
          </w:rPr>
          <w:t>Shoa</w:t>
        </w:r>
      </w:hyperlink>
      <w:r w:rsidR="004969B5" w:rsidRPr="004969B5">
        <w:t xml:space="preserve">-Gedicht </w:t>
      </w:r>
      <w:r w:rsidR="004969B5" w:rsidRPr="00870D50">
        <w:rPr>
          <w:i/>
        </w:rPr>
        <w:t>Campo di Fiori</w:t>
      </w:r>
      <w:r w:rsidR="004969B5" w:rsidRPr="004969B5">
        <w:t xml:space="preserve">. In: </w:t>
      </w:r>
      <w:hyperlink r:id="rId19" w:tooltip="Zeitschrift für Ideengeschichte" w:history="1">
        <w:r w:rsidR="004969B5" w:rsidRPr="004969B5">
          <w:rPr>
            <w:rStyle w:val="Hyperlink"/>
            <w:color w:val="auto"/>
            <w:u w:val="none"/>
          </w:rPr>
          <w:t>Zeitschrift für Ideengeschichte</w:t>
        </w:r>
      </w:hyperlink>
      <w:r w:rsidR="004969B5" w:rsidRPr="004969B5">
        <w:t>, Heft V/2, Sommer 2011, S. 39-46.</w:t>
      </w:r>
    </w:p>
    <w:p w14:paraId="6F5E974F" w14:textId="77777777" w:rsidR="00607DEF" w:rsidRPr="004969B5" w:rsidRDefault="00607DEF" w:rsidP="004969B5">
      <w:pPr>
        <w:pStyle w:val="1Standardflietext"/>
      </w:pPr>
    </w:p>
    <w:p w14:paraId="3B8A159A" w14:textId="6FD39EBD" w:rsidR="008166F6" w:rsidRPr="00AC2518" w:rsidRDefault="008166F6" w:rsidP="008166F6">
      <w:pPr>
        <w:spacing w:after="0" w:line="240" w:lineRule="auto"/>
        <w:rPr>
          <w:sz w:val="22"/>
        </w:rPr>
      </w:pPr>
      <w:r w:rsidRPr="00AC2518">
        <w:rPr>
          <w:sz w:val="22"/>
        </w:rPr>
        <w:t>„Janusz Korczak und das Erbe der polnischen Juden“</w:t>
      </w:r>
      <w:r w:rsidR="00EE3520">
        <w:rPr>
          <w:sz w:val="22"/>
        </w:rPr>
        <w:t>.</w:t>
      </w:r>
      <w:r w:rsidRPr="00AC2518">
        <w:rPr>
          <w:sz w:val="22"/>
        </w:rPr>
        <w:t xml:space="preserve"> In: DIA</w:t>
      </w:r>
      <w:r w:rsidR="009632AA">
        <w:rPr>
          <w:sz w:val="22"/>
        </w:rPr>
        <w:t>L</w:t>
      </w:r>
      <w:r w:rsidRPr="00AC2518">
        <w:rPr>
          <w:sz w:val="22"/>
        </w:rPr>
        <w:t xml:space="preserve">OG – Deutsch-polnisches Magazin Nr. 103 (2013). </w:t>
      </w:r>
    </w:p>
    <w:p w14:paraId="3B6B9634" w14:textId="6B3A1D07" w:rsidR="008166F6" w:rsidRDefault="00EA02A1" w:rsidP="008166F6">
      <w:pPr>
        <w:spacing w:after="0" w:line="240" w:lineRule="auto"/>
        <w:rPr>
          <w:sz w:val="22"/>
        </w:rPr>
      </w:pPr>
      <w:hyperlink r:id="rId20" w:history="1">
        <w:r w:rsidR="00955A0F" w:rsidRPr="005E5EC8">
          <w:rPr>
            <w:rStyle w:val="Hyperlink"/>
            <w:sz w:val="22"/>
          </w:rPr>
          <w:t>http://www.dialogmagazin.eu/ausgabendetails/deutsch-polnisches-magazin-dialog-103.html</w:t>
        </w:r>
      </w:hyperlink>
      <w:r w:rsidR="00955A0F">
        <w:rPr>
          <w:sz w:val="22"/>
        </w:rPr>
        <w:t xml:space="preserve"> </w:t>
      </w:r>
    </w:p>
    <w:p w14:paraId="7FE400DD" w14:textId="77777777" w:rsidR="004969B5" w:rsidRPr="004969B5" w:rsidRDefault="00F62935" w:rsidP="004969B5">
      <w:pPr>
        <w:pStyle w:val="1Standardflietext"/>
      </w:pPr>
      <w:r>
        <w:lastRenderedPageBreak/>
        <w:t>Korczak, Janusz</w:t>
      </w:r>
      <w:r w:rsidR="004969B5" w:rsidRPr="004969B5">
        <w:t>: Tagebuch aus dem Warschauer Ghetto 1942. Vorwort: Friedhelm Beiner. Ü.: Armin Droß. Göttingen: Vandenhoeck &amp; Ruprecht 1992 (= Kleine Vandenhoeck-Reihe; 1562).</w:t>
      </w:r>
    </w:p>
    <w:p w14:paraId="69021199" w14:textId="77777777" w:rsidR="004969B5" w:rsidRPr="004969B5" w:rsidRDefault="004969B5" w:rsidP="004969B5">
      <w:pPr>
        <w:pStyle w:val="1Standardflietext"/>
      </w:pPr>
    </w:p>
    <w:p w14:paraId="0F6A0967" w14:textId="77777777" w:rsidR="004969B5" w:rsidRPr="004969B5" w:rsidRDefault="00F62935" w:rsidP="004969B5">
      <w:pPr>
        <w:pStyle w:val="1Standardflietext"/>
      </w:pPr>
      <w:r>
        <w:t>Krall, Hanna</w:t>
      </w:r>
      <w:r w:rsidR="004969B5" w:rsidRPr="004969B5">
        <w:t>: Schneller als der liebe Gott. Vorwort: Willy Brandt. Ü.: Klaus Staemmler. Frankfurt/Main: Suhrkamp 1980 (und weitere Ausgaben unter dem Titel: Dem Herrgott zuvorkommen).</w:t>
      </w:r>
    </w:p>
    <w:p w14:paraId="71F780B1" w14:textId="77777777" w:rsidR="004969B5" w:rsidRPr="00FF697E" w:rsidRDefault="004969B5" w:rsidP="00FF697E">
      <w:pPr>
        <w:pStyle w:val="1Standardflietext"/>
      </w:pPr>
    </w:p>
    <w:p w14:paraId="3F11030F" w14:textId="139B535C" w:rsidR="002B42E7" w:rsidRDefault="002B42E7" w:rsidP="00FF697E">
      <w:pPr>
        <w:pStyle w:val="1Standardflietext"/>
        <w:rPr>
          <w:rStyle w:val="Fett"/>
          <w:b w:val="0"/>
          <w:bCs w:val="0"/>
        </w:rPr>
      </w:pPr>
      <w:r>
        <w:rPr>
          <w:rStyle w:val="Fett"/>
          <w:b w:val="0"/>
          <w:bCs w:val="0"/>
        </w:rPr>
        <w:t xml:space="preserve">Lesser, Gabriele: </w:t>
      </w:r>
      <w:r w:rsidRPr="002B42E7">
        <w:rPr>
          <w:rStyle w:val="Fett"/>
          <w:b w:val="0"/>
          <w:bCs w:val="0"/>
        </w:rPr>
        <w:t>Denkmalstreit in Muranow</w:t>
      </w:r>
      <w:r>
        <w:rPr>
          <w:rStyle w:val="Fett"/>
          <w:b w:val="0"/>
          <w:bCs w:val="0"/>
        </w:rPr>
        <w:t xml:space="preserve"> – </w:t>
      </w:r>
      <w:r w:rsidRPr="002B42E7">
        <w:rPr>
          <w:rStyle w:val="Fett"/>
          <w:b w:val="0"/>
          <w:bCs w:val="0"/>
        </w:rPr>
        <w:t xml:space="preserve">Zum 70. Jahrestag des Warschauer </w:t>
      </w:r>
      <w:r>
        <w:rPr>
          <w:rStyle w:val="Fett"/>
          <w:b w:val="0"/>
          <w:bCs w:val="0"/>
        </w:rPr>
        <w:t>G</w:t>
      </w:r>
      <w:r w:rsidRPr="002B42E7">
        <w:rPr>
          <w:rStyle w:val="Fett"/>
          <w:b w:val="0"/>
          <w:bCs w:val="0"/>
        </w:rPr>
        <w:t>hettoaufstands ist eine Kontroverse um das Gedenken entbrannt</w:t>
      </w:r>
      <w:r>
        <w:rPr>
          <w:rStyle w:val="Fett"/>
          <w:b w:val="0"/>
          <w:bCs w:val="0"/>
        </w:rPr>
        <w:t xml:space="preserve">. In: Jüdische Allgemeine, 19.04.2013, </w:t>
      </w:r>
      <w:hyperlink r:id="rId21" w:history="1">
        <w:r w:rsidR="00955A0F" w:rsidRPr="005E5EC8">
          <w:rPr>
            <w:rStyle w:val="Hyperlink"/>
          </w:rPr>
          <w:t>http://www.juedische-allgemeine.de/article/view/id/15753</w:t>
        </w:r>
      </w:hyperlink>
      <w:r w:rsidR="00955A0F">
        <w:rPr>
          <w:rStyle w:val="Fett"/>
          <w:b w:val="0"/>
          <w:bCs w:val="0"/>
        </w:rPr>
        <w:t xml:space="preserve"> </w:t>
      </w:r>
    </w:p>
    <w:p w14:paraId="0AAF1A90" w14:textId="77777777" w:rsidR="002B42E7" w:rsidRDefault="002B42E7" w:rsidP="00FF697E">
      <w:pPr>
        <w:pStyle w:val="1Standardflietext"/>
        <w:rPr>
          <w:rStyle w:val="Fett"/>
          <w:b w:val="0"/>
          <w:bCs w:val="0"/>
        </w:rPr>
      </w:pPr>
    </w:p>
    <w:p w14:paraId="7A9ABE0E" w14:textId="4C0AF7FC" w:rsidR="00FF697E" w:rsidRPr="00FF697E" w:rsidRDefault="00FF697E" w:rsidP="00FF697E">
      <w:pPr>
        <w:pStyle w:val="1Standardflietext"/>
      </w:pPr>
      <w:r w:rsidRPr="00FF697E">
        <w:rPr>
          <w:rStyle w:val="Fett"/>
          <w:b w:val="0"/>
          <w:bCs w:val="0"/>
        </w:rPr>
        <w:t>Mi</w:t>
      </w:r>
      <w:r w:rsidR="009632AA">
        <w:rPr>
          <w:rStyle w:val="Fett"/>
          <w:b w:val="0"/>
          <w:bCs w:val="0"/>
        </w:rPr>
        <w:t>ł</w:t>
      </w:r>
      <w:r w:rsidRPr="00FF697E">
        <w:rPr>
          <w:rStyle w:val="Fett"/>
          <w:b w:val="0"/>
          <w:bCs w:val="0"/>
        </w:rPr>
        <w:t>osz</w:t>
      </w:r>
      <w:r w:rsidR="00DD6E02">
        <w:rPr>
          <w:rStyle w:val="Fett"/>
          <w:b w:val="0"/>
          <w:bCs w:val="0"/>
        </w:rPr>
        <w:t>, Czesł</w:t>
      </w:r>
      <w:r w:rsidR="00DD6E02" w:rsidRPr="00FF697E">
        <w:rPr>
          <w:rStyle w:val="Fett"/>
          <w:b w:val="0"/>
          <w:bCs w:val="0"/>
        </w:rPr>
        <w:t>aw</w:t>
      </w:r>
      <w:r w:rsidRPr="00FF697E">
        <w:rPr>
          <w:rStyle w:val="Fett"/>
          <w:b w:val="0"/>
          <w:bCs w:val="0"/>
        </w:rPr>
        <w:t>: Gedichte</w:t>
      </w:r>
      <w:r w:rsidRPr="00FF697E">
        <w:t>. Aus dem Polnischen von Doreen Daume, Karl Dedecius, Gerhard Gnauck und Christian Heinrich. Ausgewählt und mit einem Nachwort von Adam Zagajewski</w:t>
      </w:r>
      <w:r w:rsidR="00DD6E02">
        <w:t xml:space="preserve">, </w:t>
      </w:r>
      <w:r w:rsidR="00DD6E02" w:rsidRPr="00FF697E">
        <w:t>München</w:t>
      </w:r>
      <w:r w:rsidR="00DD6E02">
        <w:t>:</w:t>
      </w:r>
      <w:r w:rsidR="00DD6E02" w:rsidRPr="00FF697E">
        <w:t xml:space="preserve"> </w:t>
      </w:r>
      <w:r w:rsidRPr="00FF697E">
        <w:t>Hanser Verlag 2013.</w:t>
      </w:r>
    </w:p>
    <w:p w14:paraId="1D7A24AF" w14:textId="77777777" w:rsidR="00FF697E" w:rsidRDefault="00FF697E" w:rsidP="004969B5">
      <w:pPr>
        <w:pStyle w:val="1Standardflietext"/>
      </w:pPr>
    </w:p>
    <w:p w14:paraId="71DE2251" w14:textId="6A4F306F" w:rsidR="00DD6E02" w:rsidRDefault="00DD6E02" w:rsidP="004969B5">
      <w:pPr>
        <w:pStyle w:val="1Standardflietext"/>
      </w:pPr>
      <w:r>
        <w:t>Reich-Ranicki, Marcel: Mein Leben</w:t>
      </w:r>
      <w:r w:rsidR="00496BF7">
        <w:t>.</w:t>
      </w:r>
      <w:r>
        <w:t xml:space="preserve"> Stuttgart: </w:t>
      </w:r>
      <w:r w:rsidRPr="00DD6E02">
        <w:t>Deutsche Verlags-Anstalt</w:t>
      </w:r>
      <w:r>
        <w:t xml:space="preserve"> </w:t>
      </w:r>
      <w:r w:rsidRPr="00DD6E02">
        <w:t>1999</w:t>
      </w:r>
      <w:r>
        <w:t>.</w:t>
      </w:r>
    </w:p>
    <w:p w14:paraId="71D767F9" w14:textId="77777777" w:rsidR="00DD6E02" w:rsidRDefault="00DD6E02" w:rsidP="004969B5">
      <w:pPr>
        <w:pStyle w:val="1Standardflietext"/>
      </w:pPr>
    </w:p>
    <w:p w14:paraId="6FBCA0AF" w14:textId="34607449" w:rsidR="004969B5" w:rsidRPr="004969B5" w:rsidRDefault="00F62935" w:rsidP="004969B5">
      <w:pPr>
        <w:pStyle w:val="1Standardflietext"/>
      </w:pPr>
      <w:r>
        <w:t>Reich-Ranicki, Teofila</w:t>
      </w:r>
      <w:r w:rsidR="004969B5" w:rsidRPr="004969B5">
        <w:t xml:space="preserve">: Bilder aus dem Warschauer Ghetto. Mit Beiträgen von Salomon Korn sowie Auszügen aus der Autobiographie </w:t>
      </w:r>
      <w:r w:rsidR="00496BF7">
        <w:t>„</w:t>
      </w:r>
      <w:r w:rsidR="004969B5" w:rsidRPr="004969B5">
        <w:t>Mein Leben</w:t>
      </w:r>
      <w:r w:rsidR="00496BF7">
        <w:t>“</w:t>
      </w:r>
      <w:r w:rsidR="004969B5" w:rsidRPr="004969B5">
        <w:t xml:space="preserve"> von Marcel Reich-Ranicki. Frankfurt/Main: Jüdisches Museum 2000.</w:t>
      </w:r>
    </w:p>
    <w:p w14:paraId="326D42B3" w14:textId="77777777" w:rsidR="004969B5" w:rsidRDefault="004969B5" w:rsidP="004969B5">
      <w:pPr>
        <w:pStyle w:val="1Standardflietext"/>
      </w:pPr>
    </w:p>
    <w:p w14:paraId="24A4A0E0" w14:textId="51B2B303" w:rsidR="00F62935" w:rsidRDefault="00F62935" w:rsidP="004969B5">
      <w:pPr>
        <w:pStyle w:val="1Standardflietext"/>
      </w:pPr>
      <w:r>
        <w:t>Roth, Markus</w:t>
      </w:r>
      <w:r w:rsidR="00496BF7">
        <w:t xml:space="preserve">; </w:t>
      </w:r>
      <w:r>
        <w:t xml:space="preserve">Löw, Andrea: Das Warschauer Getto. Alltag und Widerstand im Angesicht der Vernichtung. </w:t>
      </w:r>
      <w:r w:rsidR="00496BF7">
        <w:t xml:space="preserve">München: </w:t>
      </w:r>
      <w:r w:rsidR="00E30A7A">
        <w:t>Beck Verlag</w:t>
      </w:r>
      <w:r>
        <w:t xml:space="preserve"> 2013.</w:t>
      </w:r>
    </w:p>
    <w:p w14:paraId="5ABC6EAA" w14:textId="77777777" w:rsidR="00F62935" w:rsidRDefault="00F62935" w:rsidP="004969B5">
      <w:pPr>
        <w:pStyle w:val="1Standardflietext"/>
      </w:pPr>
    </w:p>
    <w:p w14:paraId="09EE5FEE" w14:textId="77777777" w:rsidR="004969B5" w:rsidRPr="004969B5" w:rsidRDefault="00F62935" w:rsidP="004969B5">
      <w:pPr>
        <w:pStyle w:val="1Standardflietext"/>
      </w:pPr>
      <w:r>
        <w:t>Schwarberg, Günther</w:t>
      </w:r>
      <w:r w:rsidR="004969B5" w:rsidRPr="004969B5">
        <w:t>: Im Ghetto von Warschau. Heinrich Jösts Fotografien. Göttingen: Steidl Verlag 2001.</w:t>
      </w:r>
    </w:p>
    <w:p w14:paraId="18E2DDB8" w14:textId="77777777" w:rsidR="004969B5" w:rsidRDefault="004969B5" w:rsidP="004969B5">
      <w:pPr>
        <w:pStyle w:val="1Standardflietext"/>
      </w:pPr>
    </w:p>
    <w:p w14:paraId="52608E6B" w14:textId="1B11E1F5" w:rsidR="00C37823" w:rsidRDefault="00537EB8" w:rsidP="00C37823">
      <w:pPr>
        <w:pStyle w:val="1Standardflietext"/>
      </w:pPr>
      <w:r w:rsidRPr="00537EB8">
        <w:t xml:space="preserve">Steffen, Kathrin: „Formen der Erinnerung. Juden in Polens kollektivem Gedächtnis“. In: Zeitschrift Osteuropa (8-10/2008), Impulse für Europa. Tradition und Moderne der Juden Osteuropas, Berlin: BWV, S. 367-386. Volltext unter: </w:t>
      </w:r>
      <w:hyperlink r:id="rId22" w:history="1">
        <w:r w:rsidR="00F7552C" w:rsidRPr="009E00BB">
          <w:rPr>
            <w:rStyle w:val="Hyperlink"/>
          </w:rPr>
          <w:t>http://www.eurozine.com/articles/2008-11-26-steffen-de.html</w:t>
        </w:r>
      </w:hyperlink>
      <w:r w:rsidR="00F7552C">
        <w:t xml:space="preserve"> </w:t>
      </w:r>
    </w:p>
    <w:p w14:paraId="381F7486" w14:textId="77777777" w:rsidR="009632AA" w:rsidRDefault="009632AA" w:rsidP="00C37823">
      <w:pPr>
        <w:pStyle w:val="1Standardflietext"/>
      </w:pPr>
    </w:p>
    <w:p w14:paraId="2A55A792" w14:textId="16B097B2" w:rsidR="004969B5" w:rsidRPr="004969B5" w:rsidRDefault="00F62935" w:rsidP="004969B5">
      <w:pPr>
        <w:pStyle w:val="1Standardflietext"/>
      </w:pPr>
      <w:r>
        <w:t>Szajn-Lewin, Eugenia</w:t>
      </w:r>
      <w:r w:rsidR="004969B5" w:rsidRPr="004969B5">
        <w:t xml:space="preserve">: Aufzeichnungen aus dem Warschauer Ghetto. Juli 1942 bis April </w:t>
      </w:r>
      <w:r w:rsidR="004969B5">
        <w:t xml:space="preserve">1943. </w:t>
      </w:r>
      <w:r w:rsidR="004969B5" w:rsidRPr="004969B5">
        <w:t>Ü</w:t>
      </w:r>
      <w:r w:rsidR="00496BF7">
        <w:t>.:</w:t>
      </w:r>
      <w:r w:rsidR="004969B5" w:rsidRPr="004969B5">
        <w:t xml:space="preserve"> Roswitha Matwin-Buschmann. Stuttgart: Reclam 1994 (= Reclam Bibliothek Band 1497).</w:t>
      </w:r>
    </w:p>
    <w:p w14:paraId="330A55C5" w14:textId="77777777" w:rsidR="004969B5" w:rsidRDefault="004969B5" w:rsidP="004969B5">
      <w:pPr>
        <w:pStyle w:val="1Standardflietext"/>
      </w:pPr>
    </w:p>
    <w:p w14:paraId="2E90BD66" w14:textId="43EBA4C3" w:rsidR="00FF697E" w:rsidRDefault="00F62935" w:rsidP="007E48AA">
      <w:pPr>
        <w:pStyle w:val="1Standardflietext"/>
        <w:rPr>
          <w:u w:val="single"/>
        </w:rPr>
      </w:pPr>
      <w:r>
        <w:t>Wiehn, Erhard Roy</w:t>
      </w:r>
      <w:r w:rsidR="004969B5" w:rsidRPr="004969B5">
        <w:t>: Ghetto Warschau. Aufstand und Vernichtung 1943. Fünfzig Jahre danach zum Gedenken. Konstanz: Gorre 1993.</w:t>
      </w:r>
      <w:bookmarkStart w:id="0" w:name="_GoBack"/>
      <w:bookmarkEnd w:id="0"/>
    </w:p>
    <w:sectPr w:rsidR="00FF697E" w:rsidSect="007E48AA">
      <w:pgSz w:w="11906" w:h="16838" w:code="9"/>
      <w:pgMar w:top="1418" w:right="1558"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A21B" w14:textId="77777777" w:rsidR="00746F73" w:rsidRDefault="00746F73">
      <w:r>
        <w:separator/>
      </w:r>
    </w:p>
    <w:p w14:paraId="26E9ACD8" w14:textId="77777777" w:rsidR="00746F73" w:rsidRDefault="00746F73"/>
    <w:p w14:paraId="6D98956F" w14:textId="77777777" w:rsidR="00746F73" w:rsidRDefault="00746F73"/>
    <w:p w14:paraId="11A9C1A8" w14:textId="77777777" w:rsidR="00746F73" w:rsidRDefault="00746F73"/>
    <w:p w14:paraId="387706F3" w14:textId="77777777" w:rsidR="00746F73" w:rsidRDefault="00746F73"/>
    <w:p w14:paraId="4952659A" w14:textId="77777777" w:rsidR="00746F73" w:rsidRDefault="00746F73"/>
    <w:p w14:paraId="7910B02A" w14:textId="77777777" w:rsidR="00746F73" w:rsidRDefault="00746F73"/>
    <w:p w14:paraId="104338B1" w14:textId="77777777" w:rsidR="00746F73" w:rsidRDefault="00746F73"/>
  </w:endnote>
  <w:endnote w:type="continuationSeparator" w:id="0">
    <w:p w14:paraId="78610C91" w14:textId="77777777" w:rsidR="00746F73" w:rsidRDefault="00746F73">
      <w:r>
        <w:continuationSeparator/>
      </w:r>
    </w:p>
    <w:p w14:paraId="3E2BFD67" w14:textId="77777777" w:rsidR="00746F73" w:rsidRDefault="00746F73"/>
    <w:p w14:paraId="38A53375" w14:textId="77777777" w:rsidR="00746F73" w:rsidRDefault="00746F73"/>
    <w:p w14:paraId="34B3DD95" w14:textId="77777777" w:rsidR="00746F73" w:rsidRDefault="00746F73"/>
    <w:p w14:paraId="73485AF1" w14:textId="77777777" w:rsidR="00746F73" w:rsidRDefault="00746F73"/>
    <w:p w14:paraId="39D5CA22" w14:textId="77777777" w:rsidR="00746F73" w:rsidRDefault="00746F73"/>
    <w:p w14:paraId="59B85A7C" w14:textId="77777777" w:rsidR="00746F73" w:rsidRDefault="00746F73"/>
    <w:p w14:paraId="1074229D" w14:textId="77777777" w:rsidR="00746F73" w:rsidRDefault="00746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8CB75" w14:textId="77777777" w:rsidR="00746F73" w:rsidRDefault="00746F73">
      <w:r>
        <w:separator/>
      </w:r>
    </w:p>
    <w:p w14:paraId="6E72484E" w14:textId="77777777" w:rsidR="00746F73" w:rsidRDefault="00746F73"/>
    <w:p w14:paraId="314CBB64" w14:textId="77777777" w:rsidR="00746F73" w:rsidRDefault="00746F73"/>
    <w:p w14:paraId="67BDCA1C" w14:textId="77777777" w:rsidR="00746F73" w:rsidRDefault="00746F73"/>
    <w:p w14:paraId="76FF8BC1" w14:textId="77777777" w:rsidR="00746F73" w:rsidRDefault="00746F73"/>
    <w:p w14:paraId="44A1676B" w14:textId="77777777" w:rsidR="00746F73" w:rsidRDefault="00746F73"/>
    <w:p w14:paraId="7F095AE5" w14:textId="77777777" w:rsidR="00746F73" w:rsidRDefault="00746F73"/>
    <w:p w14:paraId="24F0FA08" w14:textId="77777777" w:rsidR="00746F73" w:rsidRDefault="00746F73"/>
  </w:footnote>
  <w:footnote w:type="continuationSeparator" w:id="0">
    <w:p w14:paraId="6F8B13D7" w14:textId="77777777" w:rsidR="00746F73" w:rsidRDefault="00746F73">
      <w:r>
        <w:continuationSeparator/>
      </w:r>
    </w:p>
    <w:p w14:paraId="45850B3A" w14:textId="77777777" w:rsidR="00746F73" w:rsidRDefault="00746F73"/>
    <w:p w14:paraId="1C0C8E1C" w14:textId="77777777" w:rsidR="00746F73" w:rsidRDefault="00746F73"/>
    <w:p w14:paraId="28B47A13" w14:textId="77777777" w:rsidR="00746F73" w:rsidRDefault="00746F73"/>
    <w:p w14:paraId="2EBC03B2" w14:textId="77777777" w:rsidR="00746F73" w:rsidRDefault="00746F73"/>
    <w:p w14:paraId="7DE68081" w14:textId="77777777" w:rsidR="00746F73" w:rsidRDefault="00746F73"/>
    <w:p w14:paraId="0EDCC196" w14:textId="77777777" w:rsidR="00746F73" w:rsidRDefault="00746F73"/>
    <w:p w14:paraId="45FB608C" w14:textId="77777777" w:rsidR="00746F73" w:rsidRDefault="00746F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672843"/>
    <w:multiLevelType w:val="hybridMultilevel"/>
    <w:tmpl w:val="20D2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4"/>
  </w:num>
  <w:num w:numId="5">
    <w:abstractNumId w:val="8"/>
  </w:num>
  <w:num w:numId="6">
    <w:abstractNumId w:val="2"/>
  </w:num>
  <w:num w:numId="7">
    <w:abstractNumId w:val="0"/>
  </w:num>
  <w:num w:numId="8">
    <w:abstractNumId w:val="9"/>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03823"/>
    <w:rsid w:val="0000594E"/>
    <w:rsid w:val="00010589"/>
    <w:rsid w:val="00012FD5"/>
    <w:rsid w:val="00014220"/>
    <w:rsid w:val="00016B39"/>
    <w:rsid w:val="0001706E"/>
    <w:rsid w:val="00021294"/>
    <w:rsid w:val="00021C09"/>
    <w:rsid w:val="00026C0A"/>
    <w:rsid w:val="00026FB6"/>
    <w:rsid w:val="000270EA"/>
    <w:rsid w:val="00035908"/>
    <w:rsid w:val="0003613B"/>
    <w:rsid w:val="00041554"/>
    <w:rsid w:val="00041780"/>
    <w:rsid w:val="0004277C"/>
    <w:rsid w:val="000434CE"/>
    <w:rsid w:val="000525AE"/>
    <w:rsid w:val="000564E4"/>
    <w:rsid w:val="00060304"/>
    <w:rsid w:val="0006254E"/>
    <w:rsid w:val="00062CB1"/>
    <w:rsid w:val="00063791"/>
    <w:rsid w:val="0006678C"/>
    <w:rsid w:val="00070934"/>
    <w:rsid w:val="000720FC"/>
    <w:rsid w:val="00075B8A"/>
    <w:rsid w:val="00076C38"/>
    <w:rsid w:val="000819A0"/>
    <w:rsid w:val="000820A2"/>
    <w:rsid w:val="000922CE"/>
    <w:rsid w:val="00092C6C"/>
    <w:rsid w:val="00096B03"/>
    <w:rsid w:val="000A6685"/>
    <w:rsid w:val="000A7EAF"/>
    <w:rsid w:val="000B101C"/>
    <w:rsid w:val="000C04A8"/>
    <w:rsid w:val="000C6C75"/>
    <w:rsid w:val="000D541F"/>
    <w:rsid w:val="000D6AE8"/>
    <w:rsid w:val="000D710D"/>
    <w:rsid w:val="000E0DE3"/>
    <w:rsid w:val="000E1828"/>
    <w:rsid w:val="000E27EF"/>
    <w:rsid w:val="000E3D24"/>
    <w:rsid w:val="000E528E"/>
    <w:rsid w:val="000E6D06"/>
    <w:rsid w:val="000F2509"/>
    <w:rsid w:val="000F50A8"/>
    <w:rsid w:val="000F7CB4"/>
    <w:rsid w:val="001051E6"/>
    <w:rsid w:val="00107625"/>
    <w:rsid w:val="0010776E"/>
    <w:rsid w:val="00114C43"/>
    <w:rsid w:val="00121293"/>
    <w:rsid w:val="00121704"/>
    <w:rsid w:val="00121AF2"/>
    <w:rsid w:val="00127484"/>
    <w:rsid w:val="00131DDC"/>
    <w:rsid w:val="00137907"/>
    <w:rsid w:val="0014005F"/>
    <w:rsid w:val="001417C2"/>
    <w:rsid w:val="0014256E"/>
    <w:rsid w:val="00144E39"/>
    <w:rsid w:val="00144F2B"/>
    <w:rsid w:val="00146FFD"/>
    <w:rsid w:val="001506CE"/>
    <w:rsid w:val="001506D1"/>
    <w:rsid w:val="00161B2D"/>
    <w:rsid w:val="00161CAE"/>
    <w:rsid w:val="001624A8"/>
    <w:rsid w:val="0016339B"/>
    <w:rsid w:val="0016430F"/>
    <w:rsid w:val="00164734"/>
    <w:rsid w:val="001674F1"/>
    <w:rsid w:val="00167BA6"/>
    <w:rsid w:val="0017137C"/>
    <w:rsid w:val="00190384"/>
    <w:rsid w:val="00194CB9"/>
    <w:rsid w:val="00195BC8"/>
    <w:rsid w:val="0019678C"/>
    <w:rsid w:val="001A05A3"/>
    <w:rsid w:val="001A1767"/>
    <w:rsid w:val="001B3E83"/>
    <w:rsid w:val="001C28E9"/>
    <w:rsid w:val="001D0F22"/>
    <w:rsid w:val="001D4FD7"/>
    <w:rsid w:val="001D59F6"/>
    <w:rsid w:val="001E0366"/>
    <w:rsid w:val="001E077F"/>
    <w:rsid w:val="001E07A0"/>
    <w:rsid w:val="001E1168"/>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17193"/>
    <w:rsid w:val="00226BE5"/>
    <w:rsid w:val="00231684"/>
    <w:rsid w:val="00231F30"/>
    <w:rsid w:val="0023318A"/>
    <w:rsid w:val="002369BD"/>
    <w:rsid w:val="0024442C"/>
    <w:rsid w:val="00246B80"/>
    <w:rsid w:val="00247BBE"/>
    <w:rsid w:val="00251BD7"/>
    <w:rsid w:val="00252C89"/>
    <w:rsid w:val="00253B0C"/>
    <w:rsid w:val="00255097"/>
    <w:rsid w:val="00257453"/>
    <w:rsid w:val="00257EB8"/>
    <w:rsid w:val="00260845"/>
    <w:rsid w:val="00261D70"/>
    <w:rsid w:val="002718B8"/>
    <w:rsid w:val="002741F1"/>
    <w:rsid w:val="00274A20"/>
    <w:rsid w:val="00276128"/>
    <w:rsid w:val="00280069"/>
    <w:rsid w:val="00282D72"/>
    <w:rsid w:val="002833C2"/>
    <w:rsid w:val="00286391"/>
    <w:rsid w:val="00291713"/>
    <w:rsid w:val="00292EA5"/>
    <w:rsid w:val="002A3A65"/>
    <w:rsid w:val="002A4899"/>
    <w:rsid w:val="002B00CF"/>
    <w:rsid w:val="002B030C"/>
    <w:rsid w:val="002B0CBD"/>
    <w:rsid w:val="002B161F"/>
    <w:rsid w:val="002B42E7"/>
    <w:rsid w:val="002B4F3B"/>
    <w:rsid w:val="002B62DC"/>
    <w:rsid w:val="002C3511"/>
    <w:rsid w:val="002C39D9"/>
    <w:rsid w:val="002C57D7"/>
    <w:rsid w:val="002C5C21"/>
    <w:rsid w:val="002C5CF6"/>
    <w:rsid w:val="002C6602"/>
    <w:rsid w:val="002C6FC7"/>
    <w:rsid w:val="002D0731"/>
    <w:rsid w:val="002D1404"/>
    <w:rsid w:val="002D153E"/>
    <w:rsid w:val="002D39DB"/>
    <w:rsid w:val="002D5A9D"/>
    <w:rsid w:val="002D64E8"/>
    <w:rsid w:val="002D6E32"/>
    <w:rsid w:val="002D7662"/>
    <w:rsid w:val="002E2086"/>
    <w:rsid w:val="002E31E5"/>
    <w:rsid w:val="002E3CBA"/>
    <w:rsid w:val="002E531D"/>
    <w:rsid w:val="002E59F6"/>
    <w:rsid w:val="002F0D3A"/>
    <w:rsid w:val="002F1406"/>
    <w:rsid w:val="002F28AB"/>
    <w:rsid w:val="002F2D2F"/>
    <w:rsid w:val="00300E53"/>
    <w:rsid w:val="003012E4"/>
    <w:rsid w:val="00303CDA"/>
    <w:rsid w:val="00304729"/>
    <w:rsid w:val="00304D6E"/>
    <w:rsid w:val="00305CB9"/>
    <w:rsid w:val="00311278"/>
    <w:rsid w:val="0031349A"/>
    <w:rsid w:val="00320378"/>
    <w:rsid w:val="00326353"/>
    <w:rsid w:val="0033116B"/>
    <w:rsid w:val="00340C99"/>
    <w:rsid w:val="00342FAC"/>
    <w:rsid w:val="0034341F"/>
    <w:rsid w:val="00345530"/>
    <w:rsid w:val="003524B3"/>
    <w:rsid w:val="00352A61"/>
    <w:rsid w:val="00355522"/>
    <w:rsid w:val="00356A49"/>
    <w:rsid w:val="0036138D"/>
    <w:rsid w:val="00365669"/>
    <w:rsid w:val="00367361"/>
    <w:rsid w:val="00373D92"/>
    <w:rsid w:val="003771EB"/>
    <w:rsid w:val="00380EFF"/>
    <w:rsid w:val="00383D1A"/>
    <w:rsid w:val="00383FB9"/>
    <w:rsid w:val="00386141"/>
    <w:rsid w:val="00387FBF"/>
    <w:rsid w:val="003910C7"/>
    <w:rsid w:val="00395060"/>
    <w:rsid w:val="003A090D"/>
    <w:rsid w:val="003A5A96"/>
    <w:rsid w:val="003B2192"/>
    <w:rsid w:val="003B2910"/>
    <w:rsid w:val="003B5A92"/>
    <w:rsid w:val="003B6172"/>
    <w:rsid w:val="003B638C"/>
    <w:rsid w:val="003B7477"/>
    <w:rsid w:val="003C036E"/>
    <w:rsid w:val="003C3A6F"/>
    <w:rsid w:val="003C5111"/>
    <w:rsid w:val="003C6B13"/>
    <w:rsid w:val="003D2756"/>
    <w:rsid w:val="003D5D96"/>
    <w:rsid w:val="003D705F"/>
    <w:rsid w:val="003D733C"/>
    <w:rsid w:val="003E1202"/>
    <w:rsid w:val="003E26FF"/>
    <w:rsid w:val="003E2862"/>
    <w:rsid w:val="003E29FB"/>
    <w:rsid w:val="003E2E7F"/>
    <w:rsid w:val="003E4DD2"/>
    <w:rsid w:val="003E5059"/>
    <w:rsid w:val="003E793E"/>
    <w:rsid w:val="003F19DC"/>
    <w:rsid w:val="003F21D9"/>
    <w:rsid w:val="003F2BAA"/>
    <w:rsid w:val="003F367E"/>
    <w:rsid w:val="003F5681"/>
    <w:rsid w:val="003F7306"/>
    <w:rsid w:val="003F76DF"/>
    <w:rsid w:val="00400366"/>
    <w:rsid w:val="00403497"/>
    <w:rsid w:val="00403829"/>
    <w:rsid w:val="00407C57"/>
    <w:rsid w:val="00413E34"/>
    <w:rsid w:val="00420257"/>
    <w:rsid w:val="0042027D"/>
    <w:rsid w:val="0042038D"/>
    <w:rsid w:val="00420464"/>
    <w:rsid w:val="00421F52"/>
    <w:rsid w:val="00422BC7"/>
    <w:rsid w:val="00425D85"/>
    <w:rsid w:val="00425DEE"/>
    <w:rsid w:val="00430CC9"/>
    <w:rsid w:val="004343FA"/>
    <w:rsid w:val="0043659F"/>
    <w:rsid w:val="00441489"/>
    <w:rsid w:val="00442223"/>
    <w:rsid w:val="0044301C"/>
    <w:rsid w:val="004430C0"/>
    <w:rsid w:val="004440AB"/>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9B5"/>
    <w:rsid w:val="00496BF7"/>
    <w:rsid w:val="00496EA9"/>
    <w:rsid w:val="004A52DC"/>
    <w:rsid w:val="004A59A8"/>
    <w:rsid w:val="004A71DA"/>
    <w:rsid w:val="004B02E4"/>
    <w:rsid w:val="004B2857"/>
    <w:rsid w:val="004B3953"/>
    <w:rsid w:val="004B56B9"/>
    <w:rsid w:val="004B6AD9"/>
    <w:rsid w:val="004B7716"/>
    <w:rsid w:val="004C625A"/>
    <w:rsid w:val="004D4E71"/>
    <w:rsid w:val="004D716F"/>
    <w:rsid w:val="004E0620"/>
    <w:rsid w:val="004E644D"/>
    <w:rsid w:val="004E7BDB"/>
    <w:rsid w:val="004F1A91"/>
    <w:rsid w:val="00501556"/>
    <w:rsid w:val="0050343C"/>
    <w:rsid w:val="00503970"/>
    <w:rsid w:val="005040CD"/>
    <w:rsid w:val="00504489"/>
    <w:rsid w:val="00504D03"/>
    <w:rsid w:val="005057CD"/>
    <w:rsid w:val="00506DEA"/>
    <w:rsid w:val="0051288F"/>
    <w:rsid w:val="00514ED4"/>
    <w:rsid w:val="005171C1"/>
    <w:rsid w:val="00521250"/>
    <w:rsid w:val="0052129F"/>
    <w:rsid w:val="005229B8"/>
    <w:rsid w:val="005241F2"/>
    <w:rsid w:val="0052577E"/>
    <w:rsid w:val="0052727C"/>
    <w:rsid w:val="00527896"/>
    <w:rsid w:val="0053176A"/>
    <w:rsid w:val="00532AB6"/>
    <w:rsid w:val="00534721"/>
    <w:rsid w:val="00536265"/>
    <w:rsid w:val="00537EB8"/>
    <w:rsid w:val="00541F3E"/>
    <w:rsid w:val="00542644"/>
    <w:rsid w:val="00542D5D"/>
    <w:rsid w:val="00547579"/>
    <w:rsid w:val="0055399A"/>
    <w:rsid w:val="00557A3A"/>
    <w:rsid w:val="0056286B"/>
    <w:rsid w:val="0056361E"/>
    <w:rsid w:val="005663AD"/>
    <w:rsid w:val="005702AF"/>
    <w:rsid w:val="0057045C"/>
    <w:rsid w:val="00572A71"/>
    <w:rsid w:val="00581561"/>
    <w:rsid w:val="0058213D"/>
    <w:rsid w:val="00583439"/>
    <w:rsid w:val="00587FD4"/>
    <w:rsid w:val="0059450C"/>
    <w:rsid w:val="00595A31"/>
    <w:rsid w:val="00595D92"/>
    <w:rsid w:val="00595E8F"/>
    <w:rsid w:val="005966FF"/>
    <w:rsid w:val="005A3093"/>
    <w:rsid w:val="005A4084"/>
    <w:rsid w:val="005A7A78"/>
    <w:rsid w:val="005B34B7"/>
    <w:rsid w:val="005B680F"/>
    <w:rsid w:val="005B7575"/>
    <w:rsid w:val="005C3FBF"/>
    <w:rsid w:val="005C73F8"/>
    <w:rsid w:val="005C7FCC"/>
    <w:rsid w:val="005D06A9"/>
    <w:rsid w:val="005D07BC"/>
    <w:rsid w:val="005D0D9D"/>
    <w:rsid w:val="005D12F6"/>
    <w:rsid w:val="005D1D7C"/>
    <w:rsid w:val="005D2687"/>
    <w:rsid w:val="005E1DEF"/>
    <w:rsid w:val="005E2790"/>
    <w:rsid w:val="005E3001"/>
    <w:rsid w:val="005E345A"/>
    <w:rsid w:val="005E4D7D"/>
    <w:rsid w:val="005E7F16"/>
    <w:rsid w:val="005F0E25"/>
    <w:rsid w:val="005F6FCA"/>
    <w:rsid w:val="00600EEF"/>
    <w:rsid w:val="00607DEF"/>
    <w:rsid w:val="006103FF"/>
    <w:rsid w:val="006127F1"/>
    <w:rsid w:val="006132E0"/>
    <w:rsid w:val="00613C16"/>
    <w:rsid w:val="00614285"/>
    <w:rsid w:val="00614716"/>
    <w:rsid w:val="00620DEC"/>
    <w:rsid w:val="00621AF2"/>
    <w:rsid w:val="006233F1"/>
    <w:rsid w:val="00623DF5"/>
    <w:rsid w:val="00623E24"/>
    <w:rsid w:val="0062499F"/>
    <w:rsid w:val="00634033"/>
    <w:rsid w:val="00636779"/>
    <w:rsid w:val="00636857"/>
    <w:rsid w:val="006409B0"/>
    <w:rsid w:val="00642C76"/>
    <w:rsid w:val="00645C86"/>
    <w:rsid w:val="00650060"/>
    <w:rsid w:val="00651525"/>
    <w:rsid w:val="00653220"/>
    <w:rsid w:val="006555D6"/>
    <w:rsid w:val="00655BD3"/>
    <w:rsid w:val="006576C8"/>
    <w:rsid w:val="00657A78"/>
    <w:rsid w:val="00657B17"/>
    <w:rsid w:val="00660E84"/>
    <w:rsid w:val="00662F5C"/>
    <w:rsid w:val="006641C8"/>
    <w:rsid w:val="0066793F"/>
    <w:rsid w:val="00670EC9"/>
    <w:rsid w:val="00671796"/>
    <w:rsid w:val="00671856"/>
    <w:rsid w:val="006733CC"/>
    <w:rsid w:val="00680398"/>
    <w:rsid w:val="006841C1"/>
    <w:rsid w:val="00684F3A"/>
    <w:rsid w:val="00685629"/>
    <w:rsid w:val="00687610"/>
    <w:rsid w:val="006902A7"/>
    <w:rsid w:val="00696A12"/>
    <w:rsid w:val="006A6EFC"/>
    <w:rsid w:val="006B0620"/>
    <w:rsid w:val="006B6676"/>
    <w:rsid w:val="006B7C96"/>
    <w:rsid w:val="006C43AA"/>
    <w:rsid w:val="006C78DB"/>
    <w:rsid w:val="006C7E1C"/>
    <w:rsid w:val="006C7EED"/>
    <w:rsid w:val="006D0F26"/>
    <w:rsid w:val="006D1C9C"/>
    <w:rsid w:val="006E0B2F"/>
    <w:rsid w:val="006E29CB"/>
    <w:rsid w:val="006E2EA3"/>
    <w:rsid w:val="006E3763"/>
    <w:rsid w:val="006E4E12"/>
    <w:rsid w:val="006F3853"/>
    <w:rsid w:val="006F551D"/>
    <w:rsid w:val="0070215E"/>
    <w:rsid w:val="0070250D"/>
    <w:rsid w:val="0070342E"/>
    <w:rsid w:val="00705E3C"/>
    <w:rsid w:val="007060CF"/>
    <w:rsid w:val="007116B3"/>
    <w:rsid w:val="00717FF9"/>
    <w:rsid w:val="00721675"/>
    <w:rsid w:val="00725083"/>
    <w:rsid w:val="00725122"/>
    <w:rsid w:val="00727AD2"/>
    <w:rsid w:val="00730388"/>
    <w:rsid w:val="00730756"/>
    <w:rsid w:val="007311FB"/>
    <w:rsid w:val="0073179D"/>
    <w:rsid w:val="007337C0"/>
    <w:rsid w:val="00734FBA"/>
    <w:rsid w:val="00735422"/>
    <w:rsid w:val="00736647"/>
    <w:rsid w:val="00740453"/>
    <w:rsid w:val="0074383E"/>
    <w:rsid w:val="00746F73"/>
    <w:rsid w:val="00747C60"/>
    <w:rsid w:val="007538D5"/>
    <w:rsid w:val="007552AA"/>
    <w:rsid w:val="0076191E"/>
    <w:rsid w:val="0076407F"/>
    <w:rsid w:val="0076682F"/>
    <w:rsid w:val="00770A83"/>
    <w:rsid w:val="00770FD4"/>
    <w:rsid w:val="00781331"/>
    <w:rsid w:val="007840C2"/>
    <w:rsid w:val="007871BC"/>
    <w:rsid w:val="007876A7"/>
    <w:rsid w:val="00790FD9"/>
    <w:rsid w:val="00792C9F"/>
    <w:rsid w:val="00793D4C"/>
    <w:rsid w:val="007960A7"/>
    <w:rsid w:val="00797021"/>
    <w:rsid w:val="007A0DF3"/>
    <w:rsid w:val="007A27D6"/>
    <w:rsid w:val="007A293C"/>
    <w:rsid w:val="007A321A"/>
    <w:rsid w:val="007A37D5"/>
    <w:rsid w:val="007A5025"/>
    <w:rsid w:val="007B3704"/>
    <w:rsid w:val="007B5CD8"/>
    <w:rsid w:val="007B61B2"/>
    <w:rsid w:val="007C0CCF"/>
    <w:rsid w:val="007C11D1"/>
    <w:rsid w:val="007C2BCF"/>
    <w:rsid w:val="007D10DF"/>
    <w:rsid w:val="007D13F7"/>
    <w:rsid w:val="007D2A43"/>
    <w:rsid w:val="007D49DB"/>
    <w:rsid w:val="007D668D"/>
    <w:rsid w:val="007E35DB"/>
    <w:rsid w:val="007E48AA"/>
    <w:rsid w:val="007F1386"/>
    <w:rsid w:val="007F14F4"/>
    <w:rsid w:val="007F1F44"/>
    <w:rsid w:val="007F2628"/>
    <w:rsid w:val="007F5A4A"/>
    <w:rsid w:val="008016A2"/>
    <w:rsid w:val="00811365"/>
    <w:rsid w:val="00813B39"/>
    <w:rsid w:val="008144BD"/>
    <w:rsid w:val="0081522B"/>
    <w:rsid w:val="00815DD0"/>
    <w:rsid w:val="008166F6"/>
    <w:rsid w:val="008171B0"/>
    <w:rsid w:val="00817D12"/>
    <w:rsid w:val="008228B5"/>
    <w:rsid w:val="008246EB"/>
    <w:rsid w:val="0082598C"/>
    <w:rsid w:val="0083125F"/>
    <w:rsid w:val="0083146E"/>
    <w:rsid w:val="00831BD5"/>
    <w:rsid w:val="008373A4"/>
    <w:rsid w:val="00842A0D"/>
    <w:rsid w:val="00843FC1"/>
    <w:rsid w:val="00845749"/>
    <w:rsid w:val="00845A23"/>
    <w:rsid w:val="00860CF0"/>
    <w:rsid w:val="00861560"/>
    <w:rsid w:val="00861F34"/>
    <w:rsid w:val="00863AE2"/>
    <w:rsid w:val="008647FF"/>
    <w:rsid w:val="0086596D"/>
    <w:rsid w:val="0087090A"/>
    <w:rsid w:val="00870D50"/>
    <w:rsid w:val="008726D2"/>
    <w:rsid w:val="0087362D"/>
    <w:rsid w:val="00881593"/>
    <w:rsid w:val="008835DC"/>
    <w:rsid w:val="008849E7"/>
    <w:rsid w:val="00887A7D"/>
    <w:rsid w:val="00890D9D"/>
    <w:rsid w:val="00891CB6"/>
    <w:rsid w:val="00892823"/>
    <w:rsid w:val="008A1C92"/>
    <w:rsid w:val="008A2DF7"/>
    <w:rsid w:val="008B0642"/>
    <w:rsid w:val="008B389E"/>
    <w:rsid w:val="008B56B2"/>
    <w:rsid w:val="008B6ED0"/>
    <w:rsid w:val="008B71E1"/>
    <w:rsid w:val="008B769E"/>
    <w:rsid w:val="008C277C"/>
    <w:rsid w:val="008C77F4"/>
    <w:rsid w:val="008D08AA"/>
    <w:rsid w:val="008D3F4B"/>
    <w:rsid w:val="008D66C8"/>
    <w:rsid w:val="008F70EE"/>
    <w:rsid w:val="008F7926"/>
    <w:rsid w:val="0090325E"/>
    <w:rsid w:val="009067D5"/>
    <w:rsid w:val="00916304"/>
    <w:rsid w:val="00922FE0"/>
    <w:rsid w:val="00923B16"/>
    <w:rsid w:val="009252A9"/>
    <w:rsid w:val="009252B7"/>
    <w:rsid w:val="00925C9C"/>
    <w:rsid w:val="00932B3F"/>
    <w:rsid w:val="00933B6C"/>
    <w:rsid w:val="00933E16"/>
    <w:rsid w:val="00934AB7"/>
    <w:rsid w:val="00935A77"/>
    <w:rsid w:val="009378BB"/>
    <w:rsid w:val="00937942"/>
    <w:rsid w:val="0094147E"/>
    <w:rsid w:val="00946B15"/>
    <w:rsid w:val="00947D43"/>
    <w:rsid w:val="00955A0F"/>
    <w:rsid w:val="00956EF2"/>
    <w:rsid w:val="009576CA"/>
    <w:rsid w:val="009632AA"/>
    <w:rsid w:val="00963518"/>
    <w:rsid w:val="00971BCA"/>
    <w:rsid w:val="00971E69"/>
    <w:rsid w:val="009736FB"/>
    <w:rsid w:val="0097419E"/>
    <w:rsid w:val="0098656D"/>
    <w:rsid w:val="00987CD6"/>
    <w:rsid w:val="00990706"/>
    <w:rsid w:val="0099163E"/>
    <w:rsid w:val="00993379"/>
    <w:rsid w:val="0099491D"/>
    <w:rsid w:val="009A522F"/>
    <w:rsid w:val="009A74FD"/>
    <w:rsid w:val="009B1AE3"/>
    <w:rsid w:val="009B4883"/>
    <w:rsid w:val="009B590D"/>
    <w:rsid w:val="009B6C64"/>
    <w:rsid w:val="009C2A3F"/>
    <w:rsid w:val="009C4B06"/>
    <w:rsid w:val="009C4CE2"/>
    <w:rsid w:val="009C5612"/>
    <w:rsid w:val="009D59DD"/>
    <w:rsid w:val="009E009D"/>
    <w:rsid w:val="009F1DA3"/>
    <w:rsid w:val="009F3A9D"/>
    <w:rsid w:val="009F6231"/>
    <w:rsid w:val="00A0114A"/>
    <w:rsid w:val="00A0244D"/>
    <w:rsid w:val="00A033EA"/>
    <w:rsid w:val="00A03E9F"/>
    <w:rsid w:val="00A119F8"/>
    <w:rsid w:val="00A137FE"/>
    <w:rsid w:val="00A148A3"/>
    <w:rsid w:val="00A211DC"/>
    <w:rsid w:val="00A24E16"/>
    <w:rsid w:val="00A259B1"/>
    <w:rsid w:val="00A30DE4"/>
    <w:rsid w:val="00A3119B"/>
    <w:rsid w:val="00A323A3"/>
    <w:rsid w:val="00A33094"/>
    <w:rsid w:val="00A353D8"/>
    <w:rsid w:val="00A36401"/>
    <w:rsid w:val="00A37CDA"/>
    <w:rsid w:val="00A42A1A"/>
    <w:rsid w:val="00A47ED1"/>
    <w:rsid w:val="00A529A5"/>
    <w:rsid w:val="00A53B22"/>
    <w:rsid w:val="00A613F4"/>
    <w:rsid w:val="00A61553"/>
    <w:rsid w:val="00A62797"/>
    <w:rsid w:val="00A644E6"/>
    <w:rsid w:val="00A6521E"/>
    <w:rsid w:val="00A6623D"/>
    <w:rsid w:val="00A673FE"/>
    <w:rsid w:val="00A70B00"/>
    <w:rsid w:val="00A72A06"/>
    <w:rsid w:val="00A7427C"/>
    <w:rsid w:val="00A74B28"/>
    <w:rsid w:val="00A85CF5"/>
    <w:rsid w:val="00A8770A"/>
    <w:rsid w:val="00A90E52"/>
    <w:rsid w:val="00A90E9F"/>
    <w:rsid w:val="00A9197C"/>
    <w:rsid w:val="00A9471B"/>
    <w:rsid w:val="00A969C3"/>
    <w:rsid w:val="00A96AFC"/>
    <w:rsid w:val="00A971C7"/>
    <w:rsid w:val="00AA6038"/>
    <w:rsid w:val="00AB3D02"/>
    <w:rsid w:val="00AC1E30"/>
    <w:rsid w:val="00AC4BC7"/>
    <w:rsid w:val="00AC5F1F"/>
    <w:rsid w:val="00AD66BF"/>
    <w:rsid w:val="00AD74AC"/>
    <w:rsid w:val="00AD7D17"/>
    <w:rsid w:val="00AD7EBD"/>
    <w:rsid w:val="00AE4D7F"/>
    <w:rsid w:val="00AE6A78"/>
    <w:rsid w:val="00AE74E6"/>
    <w:rsid w:val="00AF063F"/>
    <w:rsid w:val="00AF24A9"/>
    <w:rsid w:val="00AF5811"/>
    <w:rsid w:val="00AF7966"/>
    <w:rsid w:val="00AF7FCE"/>
    <w:rsid w:val="00B0384E"/>
    <w:rsid w:val="00B055ED"/>
    <w:rsid w:val="00B149DE"/>
    <w:rsid w:val="00B14A1B"/>
    <w:rsid w:val="00B15216"/>
    <w:rsid w:val="00B15460"/>
    <w:rsid w:val="00B241C8"/>
    <w:rsid w:val="00B31DAE"/>
    <w:rsid w:val="00B37CAF"/>
    <w:rsid w:val="00B40C33"/>
    <w:rsid w:val="00B4144D"/>
    <w:rsid w:val="00B42E30"/>
    <w:rsid w:val="00B4576A"/>
    <w:rsid w:val="00B47511"/>
    <w:rsid w:val="00B50AF6"/>
    <w:rsid w:val="00B545DF"/>
    <w:rsid w:val="00B6061C"/>
    <w:rsid w:val="00B60BB9"/>
    <w:rsid w:val="00B642E2"/>
    <w:rsid w:val="00B64402"/>
    <w:rsid w:val="00B648D9"/>
    <w:rsid w:val="00B660BA"/>
    <w:rsid w:val="00B71C30"/>
    <w:rsid w:val="00B730B5"/>
    <w:rsid w:val="00B73AB1"/>
    <w:rsid w:val="00B76E24"/>
    <w:rsid w:val="00B85A00"/>
    <w:rsid w:val="00B86B2C"/>
    <w:rsid w:val="00B9069C"/>
    <w:rsid w:val="00B916B5"/>
    <w:rsid w:val="00B92B5A"/>
    <w:rsid w:val="00B94DCB"/>
    <w:rsid w:val="00BA0BB1"/>
    <w:rsid w:val="00BA0D7B"/>
    <w:rsid w:val="00BA1ED5"/>
    <w:rsid w:val="00BA533E"/>
    <w:rsid w:val="00BA6BC1"/>
    <w:rsid w:val="00BA70CB"/>
    <w:rsid w:val="00BA7F97"/>
    <w:rsid w:val="00BB3F50"/>
    <w:rsid w:val="00BB4C58"/>
    <w:rsid w:val="00BB7E88"/>
    <w:rsid w:val="00BC30A2"/>
    <w:rsid w:val="00BC5692"/>
    <w:rsid w:val="00BC5DAE"/>
    <w:rsid w:val="00BC6A88"/>
    <w:rsid w:val="00BD0957"/>
    <w:rsid w:val="00BD4A5A"/>
    <w:rsid w:val="00BD77C4"/>
    <w:rsid w:val="00BE46B3"/>
    <w:rsid w:val="00BE6C78"/>
    <w:rsid w:val="00BF18B1"/>
    <w:rsid w:val="00BF7095"/>
    <w:rsid w:val="00BF71E9"/>
    <w:rsid w:val="00C026EB"/>
    <w:rsid w:val="00C02725"/>
    <w:rsid w:val="00C030FF"/>
    <w:rsid w:val="00C04AC4"/>
    <w:rsid w:val="00C06C7B"/>
    <w:rsid w:val="00C1087E"/>
    <w:rsid w:val="00C116FB"/>
    <w:rsid w:val="00C119C6"/>
    <w:rsid w:val="00C16CCE"/>
    <w:rsid w:val="00C204B5"/>
    <w:rsid w:val="00C228BA"/>
    <w:rsid w:val="00C23CD4"/>
    <w:rsid w:val="00C27DC9"/>
    <w:rsid w:val="00C31B96"/>
    <w:rsid w:val="00C33D11"/>
    <w:rsid w:val="00C37823"/>
    <w:rsid w:val="00C37BA0"/>
    <w:rsid w:val="00C40334"/>
    <w:rsid w:val="00C404F9"/>
    <w:rsid w:val="00C40BEB"/>
    <w:rsid w:val="00C42EB1"/>
    <w:rsid w:val="00C45274"/>
    <w:rsid w:val="00C5242F"/>
    <w:rsid w:val="00C5487D"/>
    <w:rsid w:val="00C562DE"/>
    <w:rsid w:val="00C6166A"/>
    <w:rsid w:val="00C61B9D"/>
    <w:rsid w:val="00C67B21"/>
    <w:rsid w:val="00C71DFD"/>
    <w:rsid w:val="00C73F55"/>
    <w:rsid w:val="00C7715C"/>
    <w:rsid w:val="00C83EA2"/>
    <w:rsid w:val="00C84B50"/>
    <w:rsid w:val="00C87972"/>
    <w:rsid w:val="00C9054E"/>
    <w:rsid w:val="00C92D1D"/>
    <w:rsid w:val="00C965A7"/>
    <w:rsid w:val="00CA1933"/>
    <w:rsid w:val="00CA2AB7"/>
    <w:rsid w:val="00CA5825"/>
    <w:rsid w:val="00CA5837"/>
    <w:rsid w:val="00CA7A56"/>
    <w:rsid w:val="00CB4729"/>
    <w:rsid w:val="00CB4811"/>
    <w:rsid w:val="00CB64C9"/>
    <w:rsid w:val="00CC3FFC"/>
    <w:rsid w:val="00CD0885"/>
    <w:rsid w:val="00CD0C88"/>
    <w:rsid w:val="00CD1001"/>
    <w:rsid w:val="00CD1A87"/>
    <w:rsid w:val="00CD5B3C"/>
    <w:rsid w:val="00CD5F8B"/>
    <w:rsid w:val="00CE0B7A"/>
    <w:rsid w:val="00CE1EAE"/>
    <w:rsid w:val="00CE39D8"/>
    <w:rsid w:val="00CF00DE"/>
    <w:rsid w:val="00CF2DBE"/>
    <w:rsid w:val="00D01D0C"/>
    <w:rsid w:val="00D030E9"/>
    <w:rsid w:val="00D0391B"/>
    <w:rsid w:val="00D04AFD"/>
    <w:rsid w:val="00D05730"/>
    <w:rsid w:val="00D12F13"/>
    <w:rsid w:val="00D2266B"/>
    <w:rsid w:val="00D226BA"/>
    <w:rsid w:val="00D22A85"/>
    <w:rsid w:val="00D36BAC"/>
    <w:rsid w:val="00D37353"/>
    <w:rsid w:val="00D442D6"/>
    <w:rsid w:val="00D44D16"/>
    <w:rsid w:val="00D53418"/>
    <w:rsid w:val="00D538D1"/>
    <w:rsid w:val="00D5478E"/>
    <w:rsid w:val="00D54E85"/>
    <w:rsid w:val="00D61540"/>
    <w:rsid w:val="00D64EE3"/>
    <w:rsid w:val="00D66D02"/>
    <w:rsid w:val="00D66E0E"/>
    <w:rsid w:val="00D67B3B"/>
    <w:rsid w:val="00D71861"/>
    <w:rsid w:val="00D814C9"/>
    <w:rsid w:val="00D81D11"/>
    <w:rsid w:val="00D8274D"/>
    <w:rsid w:val="00D83095"/>
    <w:rsid w:val="00D8537F"/>
    <w:rsid w:val="00D87122"/>
    <w:rsid w:val="00D877A5"/>
    <w:rsid w:val="00D91AB3"/>
    <w:rsid w:val="00D92B2B"/>
    <w:rsid w:val="00D94327"/>
    <w:rsid w:val="00D9640D"/>
    <w:rsid w:val="00DA0E9C"/>
    <w:rsid w:val="00DA4395"/>
    <w:rsid w:val="00DA7AD5"/>
    <w:rsid w:val="00DB12AA"/>
    <w:rsid w:val="00DB24EB"/>
    <w:rsid w:val="00DB26D4"/>
    <w:rsid w:val="00DB3AEC"/>
    <w:rsid w:val="00DC3001"/>
    <w:rsid w:val="00DC7B5F"/>
    <w:rsid w:val="00DD29D6"/>
    <w:rsid w:val="00DD3B31"/>
    <w:rsid w:val="00DD5BC5"/>
    <w:rsid w:val="00DD6E02"/>
    <w:rsid w:val="00DE0314"/>
    <w:rsid w:val="00DE1DFB"/>
    <w:rsid w:val="00DE7CA4"/>
    <w:rsid w:val="00DF222A"/>
    <w:rsid w:val="00E02328"/>
    <w:rsid w:val="00E023D1"/>
    <w:rsid w:val="00E111A5"/>
    <w:rsid w:val="00E12A40"/>
    <w:rsid w:val="00E17CF2"/>
    <w:rsid w:val="00E20518"/>
    <w:rsid w:val="00E206C4"/>
    <w:rsid w:val="00E30A7A"/>
    <w:rsid w:val="00E31945"/>
    <w:rsid w:val="00E31F9D"/>
    <w:rsid w:val="00E32723"/>
    <w:rsid w:val="00E3413C"/>
    <w:rsid w:val="00E34EA8"/>
    <w:rsid w:val="00E3649D"/>
    <w:rsid w:val="00E3684A"/>
    <w:rsid w:val="00E377C8"/>
    <w:rsid w:val="00E4050F"/>
    <w:rsid w:val="00E44005"/>
    <w:rsid w:val="00E44B6A"/>
    <w:rsid w:val="00E5065B"/>
    <w:rsid w:val="00E50815"/>
    <w:rsid w:val="00E54D31"/>
    <w:rsid w:val="00E55EA8"/>
    <w:rsid w:val="00E631CF"/>
    <w:rsid w:val="00E720AD"/>
    <w:rsid w:val="00E72C84"/>
    <w:rsid w:val="00E8035B"/>
    <w:rsid w:val="00E80DE3"/>
    <w:rsid w:val="00E82F95"/>
    <w:rsid w:val="00E84E0D"/>
    <w:rsid w:val="00E8636B"/>
    <w:rsid w:val="00E90BE2"/>
    <w:rsid w:val="00E960D5"/>
    <w:rsid w:val="00E96370"/>
    <w:rsid w:val="00E976F1"/>
    <w:rsid w:val="00EA02A1"/>
    <w:rsid w:val="00EA2D1D"/>
    <w:rsid w:val="00EB39E9"/>
    <w:rsid w:val="00EB6385"/>
    <w:rsid w:val="00EC2A6E"/>
    <w:rsid w:val="00EC4BC3"/>
    <w:rsid w:val="00EC4EC1"/>
    <w:rsid w:val="00EC6126"/>
    <w:rsid w:val="00ED0094"/>
    <w:rsid w:val="00ED3765"/>
    <w:rsid w:val="00EE1668"/>
    <w:rsid w:val="00EE3520"/>
    <w:rsid w:val="00EE42D0"/>
    <w:rsid w:val="00EE4AFB"/>
    <w:rsid w:val="00EE58C3"/>
    <w:rsid w:val="00EE78B3"/>
    <w:rsid w:val="00EF45C7"/>
    <w:rsid w:val="00EF6BB7"/>
    <w:rsid w:val="00F00C39"/>
    <w:rsid w:val="00F05ADB"/>
    <w:rsid w:val="00F05F07"/>
    <w:rsid w:val="00F06460"/>
    <w:rsid w:val="00F14EBB"/>
    <w:rsid w:val="00F17BD7"/>
    <w:rsid w:val="00F205F5"/>
    <w:rsid w:val="00F249C1"/>
    <w:rsid w:val="00F25174"/>
    <w:rsid w:val="00F256E7"/>
    <w:rsid w:val="00F2580A"/>
    <w:rsid w:val="00F26060"/>
    <w:rsid w:val="00F27B0C"/>
    <w:rsid w:val="00F3227C"/>
    <w:rsid w:val="00F4346E"/>
    <w:rsid w:val="00F533A9"/>
    <w:rsid w:val="00F60DC7"/>
    <w:rsid w:val="00F62935"/>
    <w:rsid w:val="00F63FF8"/>
    <w:rsid w:val="00F7552C"/>
    <w:rsid w:val="00F801FA"/>
    <w:rsid w:val="00F8127B"/>
    <w:rsid w:val="00F812A1"/>
    <w:rsid w:val="00F86082"/>
    <w:rsid w:val="00F906EC"/>
    <w:rsid w:val="00F90B79"/>
    <w:rsid w:val="00F911EF"/>
    <w:rsid w:val="00F9248B"/>
    <w:rsid w:val="00F926C4"/>
    <w:rsid w:val="00F9656F"/>
    <w:rsid w:val="00F97157"/>
    <w:rsid w:val="00F975BE"/>
    <w:rsid w:val="00FA124F"/>
    <w:rsid w:val="00FA1F78"/>
    <w:rsid w:val="00FA41C3"/>
    <w:rsid w:val="00FA50C2"/>
    <w:rsid w:val="00FA6B15"/>
    <w:rsid w:val="00FA716F"/>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A35"/>
    <w:rsid w:val="00FD3DAA"/>
    <w:rsid w:val="00FD6659"/>
    <w:rsid w:val="00FD695E"/>
    <w:rsid w:val="00FD6DC3"/>
    <w:rsid w:val="00FD79E9"/>
    <w:rsid w:val="00FE5F7F"/>
    <w:rsid w:val="00FE6B69"/>
    <w:rsid w:val="00FF08A9"/>
    <w:rsid w:val="00FF21B0"/>
    <w:rsid w:val="00FF2BE7"/>
    <w:rsid w:val="00FF49C3"/>
    <w:rsid w:val="00FF5708"/>
    <w:rsid w:val="00FF6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291E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sz w:val="22"/>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 w:type="character" w:customStyle="1" w:styleId="hcf-headline">
    <w:name w:val="hcf-headline"/>
    <w:basedOn w:val="Absatz-Standardschriftart"/>
    <w:rsid w:val="00923B16"/>
  </w:style>
  <w:style w:type="paragraph" w:customStyle="1" w:styleId="hcf-teaser">
    <w:name w:val="hcf-teaser"/>
    <w:basedOn w:val="Standard"/>
    <w:rsid w:val="00923B16"/>
    <w:pPr>
      <w:spacing w:before="100" w:beforeAutospacing="1" w:after="100" w:afterAutospacing="1" w:line="240" w:lineRule="auto"/>
    </w:pPr>
    <w:rPr>
      <w:rFonts w:ascii="Times New Roman" w:hAnsi="Times New Roman"/>
      <w:sz w:val="24"/>
    </w:rPr>
  </w:style>
  <w:style w:type="character" w:customStyle="1" w:styleId="titel">
    <w:name w:val="titel"/>
    <w:basedOn w:val="Absatz-Standardschriftart"/>
    <w:rsid w:val="000820A2"/>
  </w:style>
  <w:style w:type="paragraph" w:customStyle="1" w:styleId="buch">
    <w:name w:val="buch"/>
    <w:basedOn w:val="Standard"/>
    <w:rsid w:val="000820A2"/>
    <w:pPr>
      <w:spacing w:before="100" w:beforeAutospacing="1" w:after="100" w:afterAutospacing="1" w:line="240" w:lineRule="auto"/>
    </w:pPr>
    <w:rPr>
      <w:rFonts w:ascii="Times New Roman" w:hAnsi="Times New Roman"/>
      <w:sz w:val="24"/>
    </w:rPr>
  </w:style>
  <w:style w:type="character" w:customStyle="1" w:styleId="mw-mmv-title">
    <w:name w:val="mw-mmv-title"/>
    <w:basedOn w:val="Absatz-Standardschriftart"/>
    <w:rsid w:val="00501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sz w:val="22"/>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 w:type="character" w:customStyle="1" w:styleId="hcf-headline">
    <w:name w:val="hcf-headline"/>
    <w:basedOn w:val="Absatz-Standardschriftart"/>
    <w:rsid w:val="00923B16"/>
  </w:style>
  <w:style w:type="paragraph" w:customStyle="1" w:styleId="hcf-teaser">
    <w:name w:val="hcf-teaser"/>
    <w:basedOn w:val="Standard"/>
    <w:rsid w:val="00923B16"/>
    <w:pPr>
      <w:spacing w:before="100" w:beforeAutospacing="1" w:after="100" w:afterAutospacing="1" w:line="240" w:lineRule="auto"/>
    </w:pPr>
    <w:rPr>
      <w:rFonts w:ascii="Times New Roman" w:hAnsi="Times New Roman"/>
      <w:sz w:val="24"/>
    </w:rPr>
  </w:style>
  <w:style w:type="character" w:customStyle="1" w:styleId="titel">
    <w:name w:val="titel"/>
    <w:basedOn w:val="Absatz-Standardschriftart"/>
    <w:rsid w:val="000820A2"/>
  </w:style>
  <w:style w:type="paragraph" w:customStyle="1" w:styleId="buch">
    <w:name w:val="buch"/>
    <w:basedOn w:val="Standard"/>
    <w:rsid w:val="000820A2"/>
    <w:pPr>
      <w:spacing w:before="100" w:beforeAutospacing="1" w:after="100" w:afterAutospacing="1" w:line="240" w:lineRule="auto"/>
    </w:pPr>
    <w:rPr>
      <w:rFonts w:ascii="Times New Roman" w:hAnsi="Times New Roman"/>
      <w:sz w:val="24"/>
    </w:rPr>
  </w:style>
  <w:style w:type="character" w:customStyle="1" w:styleId="mw-mmv-title">
    <w:name w:val="mw-mmv-title"/>
    <w:basedOn w:val="Absatz-Standardschriftart"/>
    <w:rsid w:val="0050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089">
      <w:bodyDiv w:val="1"/>
      <w:marLeft w:val="0"/>
      <w:marRight w:val="0"/>
      <w:marTop w:val="0"/>
      <w:marBottom w:val="0"/>
      <w:divBdr>
        <w:top w:val="none" w:sz="0" w:space="0" w:color="auto"/>
        <w:left w:val="none" w:sz="0" w:space="0" w:color="auto"/>
        <w:bottom w:val="none" w:sz="0" w:space="0" w:color="auto"/>
        <w:right w:val="none" w:sz="0" w:space="0" w:color="auto"/>
      </w:divBdr>
    </w:div>
    <w:div w:id="52123490">
      <w:bodyDiv w:val="1"/>
      <w:marLeft w:val="0"/>
      <w:marRight w:val="0"/>
      <w:marTop w:val="0"/>
      <w:marBottom w:val="0"/>
      <w:divBdr>
        <w:top w:val="none" w:sz="0" w:space="0" w:color="auto"/>
        <w:left w:val="none" w:sz="0" w:space="0" w:color="auto"/>
        <w:bottom w:val="none" w:sz="0" w:space="0" w:color="auto"/>
        <w:right w:val="none" w:sz="0" w:space="0" w:color="auto"/>
      </w:divBdr>
    </w:div>
    <w:div w:id="24531245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491">
      <w:bodyDiv w:val="1"/>
      <w:marLeft w:val="0"/>
      <w:marRight w:val="0"/>
      <w:marTop w:val="0"/>
      <w:marBottom w:val="0"/>
      <w:divBdr>
        <w:top w:val="none" w:sz="0" w:space="0" w:color="auto"/>
        <w:left w:val="none" w:sz="0" w:space="0" w:color="auto"/>
        <w:bottom w:val="none" w:sz="0" w:space="0" w:color="auto"/>
        <w:right w:val="none" w:sz="0" w:space="0" w:color="auto"/>
      </w:divBdr>
      <w:divsChild>
        <w:div w:id="856887514">
          <w:marLeft w:val="0"/>
          <w:marRight w:val="0"/>
          <w:marTop w:val="0"/>
          <w:marBottom w:val="0"/>
          <w:divBdr>
            <w:top w:val="none" w:sz="0" w:space="0" w:color="auto"/>
            <w:left w:val="none" w:sz="0" w:space="0" w:color="auto"/>
            <w:bottom w:val="none" w:sz="0" w:space="0" w:color="auto"/>
            <w:right w:val="none" w:sz="0" w:space="0" w:color="auto"/>
          </w:divBdr>
          <w:divsChild>
            <w:div w:id="703406168">
              <w:marLeft w:val="0"/>
              <w:marRight w:val="0"/>
              <w:marTop w:val="0"/>
              <w:marBottom w:val="0"/>
              <w:divBdr>
                <w:top w:val="none" w:sz="0" w:space="0" w:color="auto"/>
                <w:left w:val="none" w:sz="0" w:space="0" w:color="auto"/>
                <w:bottom w:val="none" w:sz="0" w:space="0" w:color="auto"/>
                <w:right w:val="none" w:sz="0" w:space="0" w:color="auto"/>
              </w:divBdr>
            </w:div>
            <w:div w:id="1404378459">
              <w:marLeft w:val="0"/>
              <w:marRight w:val="0"/>
              <w:marTop w:val="0"/>
              <w:marBottom w:val="0"/>
              <w:divBdr>
                <w:top w:val="none" w:sz="0" w:space="0" w:color="auto"/>
                <w:left w:val="none" w:sz="0" w:space="0" w:color="auto"/>
                <w:bottom w:val="none" w:sz="0" w:space="0" w:color="auto"/>
                <w:right w:val="none" w:sz="0" w:space="0" w:color="auto"/>
              </w:divBdr>
            </w:div>
            <w:div w:id="1143886658">
              <w:marLeft w:val="0"/>
              <w:marRight w:val="0"/>
              <w:marTop w:val="0"/>
              <w:marBottom w:val="0"/>
              <w:divBdr>
                <w:top w:val="none" w:sz="0" w:space="0" w:color="auto"/>
                <w:left w:val="none" w:sz="0" w:space="0" w:color="auto"/>
                <w:bottom w:val="none" w:sz="0" w:space="0" w:color="auto"/>
                <w:right w:val="none" w:sz="0" w:space="0" w:color="auto"/>
              </w:divBdr>
            </w:div>
            <w:div w:id="439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5434">
      <w:bodyDiv w:val="1"/>
      <w:marLeft w:val="0"/>
      <w:marRight w:val="0"/>
      <w:marTop w:val="0"/>
      <w:marBottom w:val="0"/>
      <w:divBdr>
        <w:top w:val="none" w:sz="0" w:space="0" w:color="auto"/>
        <w:left w:val="none" w:sz="0" w:space="0" w:color="auto"/>
        <w:bottom w:val="none" w:sz="0" w:space="0" w:color="auto"/>
        <w:right w:val="none" w:sz="0" w:space="0" w:color="auto"/>
      </w:divBdr>
      <w:divsChild>
        <w:div w:id="27150823">
          <w:marLeft w:val="0"/>
          <w:marRight w:val="0"/>
          <w:marTop w:val="0"/>
          <w:marBottom w:val="0"/>
          <w:divBdr>
            <w:top w:val="none" w:sz="0" w:space="0" w:color="auto"/>
            <w:left w:val="none" w:sz="0" w:space="0" w:color="auto"/>
            <w:bottom w:val="none" w:sz="0" w:space="0" w:color="auto"/>
            <w:right w:val="none" w:sz="0" w:space="0" w:color="auto"/>
          </w:divBdr>
        </w:div>
        <w:div w:id="1307930055">
          <w:marLeft w:val="0"/>
          <w:marRight w:val="0"/>
          <w:marTop w:val="0"/>
          <w:marBottom w:val="0"/>
          <w:divBdr>
            <w:top w:val="none" w:sz="0" w:space="0" w:color="auto"/>
            <w:left w:val="none" w:sz="0" w:space="0" w:color="auto"/>
            <w:bottom w:val="none" w:sz="0" w:space="0" w:color="auto"/>
            <w:right w:val="none" w:sz="0" w:space="0" w:color="auto"/>
          </w:divBdr>
        </w:div>
        <w:div w:id="249045517">
          <w:marLeft w:val="0"/>
          <w:marRight w:val="0"/>
          <w:marTop w:val="0"/>
          <w:marBottom w:val="0"/>
          <w:divBdr>
            <w:top w:val="none" w:sz="0" w:space="0" w:color="auto"/>
            <w:left w:val="none" w:sz="0" w:space="0" w:color="auto"/>
            <w:bottom w:val="none" w:sz="0" w:space="0" w:color="auto"/>
            <w:right w:val="none" w:sz="0" w:space="0" w:color="auto"/>
          </w:divBdr>
        </w:div>
        <w:div w:id="1588881029">
          <w:marLeft w:val="0"/>
          <w:marRight w:val="0"/>
          <w:marTop w:val="0"/>
          <w:marBottom w:val="0"/>
          <w:divBdr>
            <w:top w:val="none" w:sz="0" w:space="0" w:color="auto"/>
            <w:left w:val="none" w:sz="0" w:space="0" w:color="auto"/>
            <w:bottom w:val="none" w:sz="0" w:space="0" w:color="auto"/>
            <w:right w:val="none" w:sz="0" w:space="0" w:color="auto"/>
          </w:divBdr>
        </w:div>
        <w:div w:id="563106714">
          <w:marLeft w:val="0"/>
          <w:marRight w:val="0"/>
          <w:marTop w:val="0"/>
          <w:marBottom w:val="0"/>
          <w:divBdr>
            <w:top w:val="none" w:sz="0" w:space="0" w:color="auto"/>
            <w:left w:val="none" w:sz="0" w:space="0" w:color="auto"/>
            <w:bottom w:val="none" w:sz="0" w:space="0" w:color="auto"/>
            <w:right w:val="none" w:sz="0" w:space="0" w:color="auto"/>
          </w:divBdr>
        </w:div>
        <w:div w:id="1844708466">
          <w:marLeft w:val="0"/>
          <w:marRight w:val="0"/>
          <w:marTop w:val="0"/>
          <w:marBottom w:val="0"/>
          <w:divBdr>
            <w:top w:val="none" w:sz="0" w:space="0" w:color="auto"/>
            <w:left w:val="none" w:sz="0" w:space="0" w:color="auto"/>
            <w:bottom w:val="none" w:sz="0" w:space="0" w:color="auto"/>
            <w:right w:val="none" w:sz="0" w:space="0" w:color="auto"/>
          </w:divBdr>
        </w:div>
        <w:div w:id="348069651">
          <w:marLeft w:val="0"/>
          <w:marRight w:val="0"/>
          <w:marTop w:val="0"/>
          <w:marBottom w:val="0"/>
          <w:divBdr>
            <w:top w:val="none" w:sz="0" w:space="0" w:color="auto"/>
            <w:left w:val="none" w:sz="0" w:space="0" w:color="auto"/>
            <w:bottom w:val="none" w:sz="0" w:space="0" w:color="auto"/>
            <w:right w:val="none" w:sz="0" w:space="0" w:color="auto"/>
          </w:divBdr>
        </w:div>
        <w:div w:id="632171442">
          <w:marLeft w:val="0"/>
          <w:marRight w:val="0"/>
          <w:marTop w:val="0"/>
          <w:marBottom w:val="0"/>
          <w:divBdr>
            <w:top w:val="none" w:sz="0" w:space="0" w:color="auto"/>
            <w:left w:val="none" w:sz="0" w:space="0" w:color="auto"/>
            <w:bottom w:val="none" w:sz="0" w:space="0" w:color="auto"/>
            <w:right w:val="none" w:sz="0" w:space="0" w:color="auto"/>
          </w:divBdr>
        </w:div>
        <w:div w:id="1822841095">
          <w:marLeft w:val="0"/>
          <w:marRight w:val="0"/>
          <w:marTop w:val="0"/>
          <w:marBottom w:val="0"/>
          <w:divBdr>
            <w:top w:val="none" w:sz="0" w:space="0" w:color="auto"/>
            <w:left w:val="none" w:sz="0" w:space="0" w:color="auto"/>
            <w:bottom w:val="none" w:sz="0" w:space="0" w:color="auto"/>
            <w:right w:val="none" w:sz="0" w:space="0" w:color="auto"/>
          </w:divBdr>
        </w:div>
        <w:div w:id="1968730567">
          <w:marLeft w:val="0"/>
          <w:marRight w:val="0"/>
          <w:marTop w:val="0"/>
          <w:marBottom w:val="0"/>
          <w:divBdr>
            <w:top w:val="none" w:sz="0" w:space="0" w:color="auto"/>
            <w:left w:val="none" w:sz="0" w:space="0" w:color="auto"/>
            <w:bottom w:val="none" w:sz="0" w:space="0" w:color="auto"/>
            <w:right w:val="none" w:sz="0" w:space="0" w:color="auto"/>
          </w:divBdr>
        </w:div>
        <w:div w:id="298539188">
          <w:marLeft w:val="0"/>
          <w:marRight w:val="0"/>
          <w:marTop w:val="0"/>
          <w:marBottom w:val="0"/>
          <w:divBdr>
            <w:top w:val="none" w:sz="0" w:space="0" w:color="auto"/>
            <w:left w:val="none" w:sz="0" w:space="0" w:color="auto"/>
            <w:bottom w:val="none" w:sz="0" w:space="0" w:color="auto"/>
            <w:right w:val="none" w:sz="0" w:space="0" w:color="auto"/>
          </w:divBdr>
        </w:div>
        <w:div w:id="81875035">
          <w:marLeft w:val="0"/>
          <w:marRight w:val="0"/>
          <w:marTop w:val="0"/>
          <w:marBottom w:val="0"/>
          <w:divBdr>
            <w:top w:val="none" w:sz="0" w:space="0" w:color="auto"/>
            <w:left w:val="none" w:sz="0" w:space="0" w:color="auto"/>
            <w:bottom w:val="none" w:sz="0" w:space="0" w:color="auto"/>
            <w:right w:val="none" w:sz="0" w:space="0" w:color="auto"/>
          </w:divBdr>
        </w:div>
        <w:div w:id="1203863466">
          <w:marLeft w:val="0"/>
          <w:marRight w:val="0"/>
          <w:marTop w:val="0"/>
          <w:marBottom w:val="0"/>
          <w:divBdr>
            <w:top w:val="none" w:sz="0" w:space="0" w:color="auto"/>
            <w:left w:val="none" w:sz="0" w:space="0" w:color="auto"/>
            <w:bottom w:val="none" w:sz="0" w:space="0" w:color="auto"/>
            <w:right w:val="none" w:sz="0" w:space="0" w:color="auto"/>
          </w:divBdr>
        </w:div>
        <w:div w:id="1345013700">
          <w:marLeft w:val="0"/>
          <w:marRight w:val="0"/>
          <w:marTop w:val="0"/>
          <w:marBottom w:val="0"/>
          <w:divBdr>
            <w:top w:val="none" w:sz="0" w:space="0" w:color="auto"/>
            <w:left w:val="none" w:sz="0" w:space="0" w:color="auto"/>
            <w:bottom w:val="none" w:sz="0" w:space="0" w:color="auto"/>
            <w:right w:val="none" w:sz="0" w:space="0" w:color="auto"/>
          </w:divBdr>
        </w:div>
        <w:div w:id="1156844946">
          <w:marLeft w:val="0"/>
          <w:marRight w:val="0"/>
          <w:marTop w:val="0"/>
          <w:marBottom w:val="0"/>
          <w:divBdr>
            <w:top w:val="none" w:sz="0" w:space="0" w:color="auto"/>
            <w:left w:val="none" w:sz="0" w:space="0" w:color="auto"/>
            <w:bottom w:val="none" w:sz="0" w:space="0" w:color="auto"/>
            <w:right w:val="none" w:sz="0" w:space="0" w:color="auto"/>
          </w:divBdr>
        </w:div>
        <w:div w:id="778331230">
          <w:marLeft w:val="0"/>
          <w:marRight w:val="0"/>
          <w:marTop w:val="0"/>
          <w:marBottom w:val="0"/>
          <w:divBdr>
            <w:top w:val="none" w:sz="0" w:space="0" w:color="auto"/>
            <w:left w:val="none" w:sz="0" w:space="0" w:color="auto"/>
            <w:bottom w:val="none" w:sz="0" w:space="0" w:color="auto"/>
            <w:right w:val="none" w:sz="0" w:space="0" w:color="auto"/>
          </w:divBdr>
        </w:div>
        <w:div w:id="2096632908">
          <w:marLeft w:val="0"/>
          <w:marRight w:val="0"/>
          <w:marTop w:val="0"/>
          <w:marBottom w:val="0"/>
          <w:divBdr>
            <w:top w:val="none" w:sz="0" w:space="0" w:color="auto"/>
            <w:left w:val="none" w:sz="0" w:space="0" w:color="auto"/>
            <w:bottom w:val="none" w:sz="0" w:space="0" w:color="auto"/>
            <w:right w:val="none" w:sz="0" w:space="0" w:color="auto"/>
          </w:divBdr>
        </w:div>
        <w:div w:id="1207640441">
          <w:marLeft w:val="0"/>
          <w:marRight w:val="0"/>
          <w:marTop w:val="0"/>
          <w:marBottom w:val="0"/>
          <w:divBdr>
            <w:top w:val="none" w:sz="0" w:space="0" w:color="auto"/>
            <w:left w:val="none" w:sz="0" w:space="0" w:color="auto"/>
            <w:bottom w:val="none" w:sz="0" w:space="0" w:color="auto"/>
            <w:right w:val="none" w:sz="0" w:space="0" w:color="auto"/>
          </w:divBdr>
        </w:div>
        <w:div w:id="938949710">
          <w:marLeft w:val="0"/>
          <w:marRight w:val="0"/>
          <w:marTop w:val="0"/>
          <w:marBottom w:val="0"/>
          <w:divBdr>
            <w:top w:val="none" w:sz="0" w:space="0" w:color="auto"/>
            <w:left w:val="none" w:sz="0" w:space="0" w:color="auto"/>
            <w:bottom w:val="none" w:sz="0" w:space="0" w:color="auto"/>
            <w:right w:val="none" w:sz="0" w:space="0" w:color="auto"/>
          </w:divBdr>
        </w:div>
        <w:div w:id="395670942">
          <w:marLeft w:val="0"/>
          <w:marRight w:val="0"/>
          <w:marTop w:val="0"/>
          <w:marBottom w:val="0"/>
          <w:divBdr>
            <w:top w:val="none" w:sz="0" w:space="0" w:color="auto"/>
            <w:left w:val="none" w:sz="0" w:space="0" w:color="auto"/>
            <w:bottom w:val="none" w:sz="0" w:space="0" w:color="auto"/>
            <w:right w:val="none" w:sz="0" w:space="0" w:color="auto"/>
          </w:divBdr>
        </w:div>
        <w:div w:id="1463116491">
          <w:marLeft w:val="0"/>
          <w:marRight w:val="0"/>
          <w:marTop w:val="0"/>
          <w:marBottom w:val="0"/>
          <w:divBdr>
            <w:top w:val="none" w:sz="0" w:space="0" w:color="auto"/>
            <w:left w:val="none" w:sz="0" w:space="0" w:color="auto"/>
            <w:bottom w:val="none" w:sz="0" w:space="0" w:color="auto"/>
            <w:right w:val="none" w:sz="0" w:space="0" w:color="auto"/>
          </w:divBdr>
        </w:div>
        <w:div w:id="1020745105">
          <w:marLeft w:val="0"/>
          <w:marRight w:val="0"/>
          <w:marTop w:val="0"/>
          <w:marBottom w:val="0"/>
          <w:divBdr>
            <w:top w:val="none" w:sz="0" w:space="0" w:color="auto"/>
            <w:left w:val="none" w:sz="0" w:space="0" w:color="auto"/>
            <w:bottom w:val="none" w:sz="0" w:space="0" w:color="auto"/>
            <w:right w:val="none" w:sz="0" w:space="0" w:color="auto"/>
          </w:divBdr>
        </w:div>
        <w:div w:id="995035084">
          <w:marLeft w:val="0"/>
          <w:marRight w:val="0"/>
          <w:marTop w:val="0"/>
          <w:marBottom w:val="0"/>
          <w:divBdr>
            <w:top w:val="none" w:sz="0" w:space="0" w:color="auto"/>
            <w:left w:val="none" w:sz="0" w:space="0" w:color="auto"/>
            <w:bottom w:val="none" w:sz="0" w:space="0" w:color="auto"/>
            <w:right w:val="none" w:sz="0" w:space="0" w:color="auto"/>
          </w:divBdr>
        </w:div>
        <w:div w:id="870529516">
          <w:marLeft w:val="0"/>
          <w:marRight w:val="0"/>
          <w:marTop w:val="0"/>
          <w:marBottom w:val="0"/>
          <w:divBdr>
            <w:top w:val="none" w:sz="0" w:space="0" w:color="auto"/>
            <w:left w:val="none" w:sz="0" w:space="0" w:color="auto"/>
            <w:bottom w:val="none" w:sz="0" w:space="0" w:color="auto"/>
            <w:right w:val="none" w:sz="0" w:space="0" w:color="auto"/>
          </w:divBdr>
        </w:div>
        <w:div w:id="995720564">
          <w:marLeft w:val="0"/>
          <w:marRight w:val="0"/>
          <w:marTop w:val="0"/>
          <w:marBottom w:val="0"/>
          <w:divBdr>
            <w:top w:val="none" w:sz="0" w:space="0" w:color="auto"/>
            <w:left w:val="none" w:sz="0" w:space="0" w:color="auto"/>
            <w:bottom w:val="none" w:sz="0" w:space="0" w:color="auto"/>
            <w:right w:val="none" w:sz="0" w:space="0" w:color="auto"/>
          </w:divBdr>
        </w:div>
        <w:div w:id="65228852">
          <w:marLeft w:val="0"/>
          <w:marRight w:val="0"/>
          <w:marTop w:val="0"/>
          <w:marBottom w:val="0"/>
          <w:divBdr>
            <w:top w:val="none" w:sz="0" w:space="0" w:color="auto"/>
            <w:left w:val="none" w:sz="0" w:space="0" w:color="auto"/>
            <w:bottom w:val="none" w:sz="0" w:space="0" w:color="auto"/>
            <w:right w:val="none" w:sz="0" w:space="0" w:color="auto"/>
          </w:divBdr>
        </w:div>
        <w:div w:id="34433836">
          <w:marLeft w:val="0"/>
          <w:marRight w:val="0"/>
          <w:marTop w:val="0"/>
          <w:marBottom w:val="0"/>
          <w:divBdr>
            <w:top w:val="none" w:sz="0" w:space="0" w:color="auto"/>
            <w:left w:val="none" w:sz="0" w:space="0" w:color="auto"/>
            <w:bottom w:val="none" w:sz="0" w:space="0" w:color="auto"/>
            <w:right w:val="none" w:sz="0" w:space="0" w:color="auto"/>
          </w:divBdr>
        </w:div>
        <w:div w:id="341049523">
          <w:marLeft w:val="0"/>
          <w:marRight w:val="0"/>
          <w:marTop w:val="0"/>
          <w:marBottom w:val="0"/>
          <w:divBdr>
            <w:top w:val="none" w:sz="0" w:space="0" w:color="auto"/>
            <w:left w:val="none" w:sz="0" w:space="0" w:color="auto"/>
            <w:bottom w:val="none" w:sz="0" w:space="0" w:color="auto"/>
            <w:right w:val="none" w:sz="0" w:space="0" w:color="auto"/>
          </w:divBdr>
        </w:div>
        <w:div w:id="1471820700">
          <w:marLeft w:val="0"/>
          <w:marRight w:val="0"/>
          <w:marTop w:val="0"/>
          <w:marBottom w:val="0"/>
          <w:divBdr>
            <w:top w:val="none" w:sz="0" w:space="0" w:color="auto"/>
            <w:left w:val="none" w:sz="0" w:space="0" w:color="auto"/>
            <w:bottom w:val="none" w:sz="0" w:space="0" w:color="auto"/>
            <w:right w:val="none" w:sz="0" w:space="0" w:color="auto"/>
          </w:divBdr>
        </w:div>
        <w:div w:id="228347812">
          <w:marLeft w:val="0"/>
          <w:marRight w:val="0"/>
          <w:marTop w:val="0"/>
          <w:marBottom w:val="0"/>
          <w:divBdr>
            <w:top w:val="none" w:sz="0" w:space="0" w:color="auto"/>
            <w:left w:val="none" w:sz="0" w:space="0" w:color="auto"/>
            <w:bottom w:val="none" w:sz="0" w:space="0" w:color="auto"/>
            <w:right w:val="none" w:sz="0" w:space="0" w:color="auto"/>
          </w:divBdr>
        </w:div>
        <w:div w:id="1993672929">
          <w:marLeft w:val="0"/>
          <w:marRight w:val="0"/>
          <w:marTop w:val="0"/>
          <w:marBottom w:val="0"/>
          <w:divBdr>
            <w:top w:val="none" w:sz="0" w:space="0" w:color="auto"/>
            <w:left w:val="none" w:sz="0" w:space="0" w:color="auto"/>
            <w:bottom w:val="none" w:sz="0" w:space="0" w:color="auto"/>
            <w:right w:val="none" w:sz="0" w:space="0" w:color="auto"/>
          </w:divBdr>
        </w:div>
        <w:div w:id="677660616">
          <w:marLeft w:val="0"/>
          <w:marRight w:val="0"/>
          <w:marTop w:val="0"/>
          <w:marBottom w:val="0"/>
          <w:divBdr>
            <w:top w:val="none" w:sz="0" w:space="0" w:color="auto"/>
            <w:left w:val="none" w:sz="0" w:space="0" w:color="auto"/>
            <w:bottom w:val="none" w:sz="0" w:space="0" w:color="auto"/>
            <w:right w:val="none" w:sz="0" w:space="0" w:color="auto"/>
          </w:divBdr>
        </w:div>
        <w:div w:id="1738891576">
          <w:marLeft w:val="0"/>
          <w:marRight w:val="0"/>
          <w:marTop w:val="0"/>
          <w:marBottom w:val="0"/>
          <w:divBdr>
            <w:top w:val="none" w:sz="0" w:space="0" w:color="auto"/>
            <w:left w:val="none" w:sz="0" w:space="0" w:color="auto"/>
            <w:bottom w:val="none" w:sz="0" w:space="0" w:color="auto"/>
            <w:right w:val="none" w:sz="0" w:space="0" w:color="auto"/>
          </w:divBdr>
        </w:div>
        <w:div w:id="878515830">
          <w:marLeft w:val="0"/>
          <w:marRight w:val="0"/>
          <w:marTop w:val="0"/>
          <w:marBottom w:val="0"/>
          <w:divBdr>
            <w:top w:val="none" w:sz="0" w:space="0" w:color="auto"/>
            <w:left w:val="none" w:sz="0" w:space="0" w:color="auto"/>
            <w:bottom w:val="none" w:sz="0" w:space="0" w:color="auto"/>
            <w:right w:val="none" w:sz="0" w:space="0" w:color="auto"/>
          </w:divBdr>
        </w:div>
        <w:div w:id="1191381587">
          <w:marLeft w:val="0"/>
          <w:marRight w:val="0"/>
          <w:marTop w:val="0"/>
          <w:marBottom w:val="0"/>
          <w:divBdr>
            <w:top w:val="none" w:sz="0" w:space="0" w:color="auto"/>
            <w:left w:val="none" w:sz="0" w:space="0" w:color="auto"/>
            <w:bottom w:val="none" w:sz="0" w:space="0" w:color="auto"/>
            <w:right w:val="none" w:sz="0" w:space="0" w:color="auto"/>
          </w:divBdr>
        </w:div>
        <w:div w:id="166949696">
          <w:marLeft w:val="0"/>
          <w:marRight w:val="0"/>
          <w:marTop w:val="0"/>
          <w:marBottom w:val="0"/>
          <w:divBdr>
            <w:top w:val="none" w:sz="0" w:space="0" w:color="auto"/>
            <w:left w:val="none" w:sz="0" w:space="0" w:color="auto"/>
            <w:bottom w:val="none" w:sz="0" w:space="0" w:color="auto"/>
            <w:right w:val="none" w:sz="0" w:space="0" w:color="auto"/>
          </w:divBdr>
        </w:div>
        <w:div w:id="453528251">
          <w:marLeft w:val="0"/>
          <w:marRight w:val="0"/>
          <w:marTop w:val="0"/>
          <w:marBottom w:val="0"/>
          <w:divBdr>
            <w:top w:val="none" w:sz="0" w:space="0" w:color="auto"/>
            <w:left w:val="none" w:sz="0" w:space="0" w:color="auto"/>
            <w:bottom w:val="none" w:sz="0" w:space="0" w:color="auto"/>
            <w:right w:val="none" w:sz="0" w:space="0" w:color="auto"/>
          </w:divBdr>
        </w:div>
        <w:div w:id="265121711">
          <w:marLeft w:val="0"/>
          <w:marRight w:val="0"/>
          <w:marTop w:val="0"/>
          <w:marBottom w:val="0"/>
          <w:divBdr>
            <w:top w:val="none" w:sz="0" w:space="0" w:color="auto"/>
            <w:left w:val="none" w:sz="0" w:space="0" w:color="auto"/>
            <w:bottom w:val="none" w:sz="0" w:space="0" w:color="auto"/>
            <w:right w:val="none" w:sz="0" w:space="0" w:color="auto"/>
          </w:divBdr>
        </w:div>
        <w:div w:id="1080131231">
          <w:marLeft w:val="0"/>
          <w:marRight w:val="0"/>
          <w:marTop w:val="0"/>
          <w:marBottom w:val="0"/>
          <w:divBdr>
            <w:top w:val="none" w:sz="0" w:space="0" w:color="auto"/>
            <w:left w:val="none" w:sz="0" w:space="0" w:color="auto"/>
            <w:bottom w:val="none" w:sz="0" w:space="0" w:color="auto"/>
            <w:right w:val="none" w:sz="0" w:space="0" w:color="auto"/>
          </w:divBdr>
        </w:div>
        <w:div w:id="1156872865">
          <w:marLeft w:val="0"/>
          <w:marRight w:val="0"/>
          <w:marTop w:val="0"/>
          <w:marBottom w:val="0"/>
          <w:divBdr>
            <w:top w:val="none" w:sz="0" w:space="0" w:color="auto"/>
            <w:left w:val="none" w:sz="0" w:space="0" w:color="auto"/>
            <w:bottom w:val="none" w:sz="0" w:space="0" w:color="auto"/>
            <w:right w:val="none" w:sz="0" w:space="0" w:color="auto"/>
          </w:divBdr>
        </w:div>
        <w:div w:id="203490400">
          <w:marLeft w:val="0"/>
          <w:marRight w:val="0"/>
          <w:marTop w:val="0"/>
          <w:marBottom w:val="0"/>
          <w:divBdr>
            <w:top w:val="none" w:sz="0" w:space="0" w:color="auto"/>
            <w:left w:val="none" w:sz="0" w:space="0" w:color="auto"/>
            <w:bottom w:val="none" w:sz="0" w:space="0" w:color="auto"/>
            <w:right w:val="none" w:sz="0" w:space="0" w:color="auto"/>
          </w:divBdr>
        </w:div>
        <w:div w:id="1648971237">
          <w:marLeft w:val="0"/>
          <w:marRight w:val="0"/>
          <w:marTop w:val="0"/>
          <w:marBottom w:val="0"/>
          <w:divBdr>
            <w:top w:val="none" w:sz="0" w:space="0" w:color="auto"/>
            <w:left w:val="none" w:sz="0" w:space="0" w:color="auto"/>
            <w:bottom w:val="none" w:sz="0" w:space="0" w:color="auto"/>
            <w:right w:val="none" w:sz="0" w:space="0" w:color="auto"/>
          </w:divBdr>
        </w:div>
        <w:div w:id="2058160099">
          <w:marLeft w:val="0"/>
          <w:marRight w:val="0"/>
          <w:marTop w:val="0"/>
          <w:marBottom w:val="0"/>
          <w:divBdr>
            <w:top w:val="none" w:sz="0" w:space="0" w:color="auto"/>
            <w:left w:val="none" w:sz="0" w:space="0" w:color="auto"/>
            <w:bottom w:val="none" w:sz="0" w:space="0" w:color="auto"/>
            <w:right w:val="none" w:sz="0" w:space="0" w:color="auto"/>
          </w:divBdr>
        </w:div>
        <w:div w:id="476803251">
          <w:marLeft w:val="0"/>
          <w:marRight w:val="0"/>
          <w:marTop w:val="0"/>
          <w:marBottom w:val="0"/>
          <w:divBdr>
            <w:top w:val="none" w:sz="0" w:space="0" w:color="auto"/>
            <w:left w:val="none" w:sz="0" w:space="0" w:color="auto"/>
            <w:bottom w:val="none" w:sz="0" w:space="0" w:color="auto"/>
            <w:right w:val="none" w:sz="0" w:space="0" w:color="auto"/>
          </w:divBdr>
        </w:div>
        <w:div w:id="829755093">
          <w:marLeft w:val="0"/>
          <w:marRight w:val="0"/>
          <w:marTop w:val="0"/>
          <w:marBottom w:val="0"/>
          <w:divBdr>
            <w:top w:val="none" w:sz="0" w:space="0" w:color="auto"/>
            <w:left w:val="none" w:sz="0" w:space="0" w:color="auto"/>
            <w:bottom w:val="none" w:sz="0" w:space="0" w:color="auto"/>
            <w:right w:val="none" w:sz="0" w:space="0" w:color="auto"/>
          </w:divBdr>
        </w:div>
        <w:div w:id="211965495">
          <w:marLeft w:val="0"/>
          <w:marRight w:val="0"/>
          <w:marTop w:val="0"/>
          <w:marBottom w:val="0"/>
          <w:divBdr>
            <w:top w:val="none" w:sz="0" w:space="0" w:color="auto"/>
            <w:left w:val="none" w:sz="0" w:space="0" w:color="auto"/>
            <w:bottom w:val="none" w:sz="0" w:space="0" w:color="auto"/>
            <w:right w:val="none" w:sz="0" w:space="0" w:color="auto"/>
          </w:divBdr>
        </w:div>
        <w:div w:id="752556529">
          <w:marLeft w:val="0"/>
          <w:marRight w:val="0"/>
          <w:marTop w:val="0"/>
          <w:marBottom w:val="0"/>
          <w:divBdr>
            <w:top w:val="none" w:sz="0" w:space="0" w:color="auto"/>
            <w:left w:val="none" w:sz="0" w:space="0" w:color="auto"/>
            <w:bottom w:val="none" w:sz="0" w:space="0" w:color="auto"/>
            <w:right w:val="none" w:sz="0" w:space="0" w:color="auto"/>
          </w:divBdr>
        </w:div>
        <w:div w:id="1387216103">
          <w:marLeft w:val="0"/>
          <w:marRight w:val="0"/>
          <w:marTop w:val="0"/>
          <w:marBottom w:val="0"/>
          <w:divBdr>
            <w:top w:val="none" w:sz="0" w:space="0" w:color="auto"/>
            <w:left w:val="none" w:sz="0" w:space="0" w:color="auto"/>
            <w:bottom w:val="none" w:sz="0" w:space="0" w:color="auto"/>
            <w:right w:val="none" w:sz="0" w:space="0" w:color="auto"/>
          </w:divBdr>
        </w:div>
        <w:div w:id="312295818">
          <w:marLeft w:val="0"/>
          <w:marRight w:val="0"/>
          <w:marTop w:val="0"/>
          <w:marBottom w:val="0"/>
          <w:divBdr>
            <w:top w:val="none" w:sz="0" w:space="0" w:color="auto"/>
            <w:left w:val="none" w:sz="0" w:space="0" w:color="auto"/>
            <w:bottom w:val="none" w:sz="0" w:space="0" w:color="auto"/>
            <w:right w:val="none" w:sz="0" w:space="0" w:color="auto"/>
          </w:divBdr>
        </w:div>
        <w:div w:id="1792169985">
          <w:marLeft w:val="0"/>
          <w:marRight w:val="0"/>
          <w:marTop w:val="0"/>
          <w:marBottom w:val="0"/>
          <w:divBdr>
            <w:top w:val="none" w:sz="0" w:space="0" w:color="auto"/>
            <w:left w:val="none" w:sz="0" w:space="0" w:color="auto"/>
            <w:bottom w:val="none" w:sz="0" w:space="0" w:color="auto"/>
            <w:right w:val="none" w:sz="0" w:space="0" w:color="auto"/>
          </w:divBdr>
        </w:div>
        <w:div w:id="951745332">
          <w:marLeft w:val="0"/>
          <w:marRight w:val="0"/>
          <w:marTop w:val="0"/>
          <w:marBottom w:val="0"/>
          <w:divBdr>
            <w:top w:val="none" w:sz="0" w:space="0" w:color="auto"/>
            <w:left w:val="none" w:sz="0" w:space="0" w:color="auto"/>
            <w:bottom w:val="none" w:sz="0" w:space="0" w:color="auto"/>
            <w:right w:val="none" w:sz="0" w:space="0" w:color="auto"/>
          </w:divBdr>
        </w:div>
        <w:div w:id="552236450">
          <w:marLeft w:val="0"/>
          <w:marRight w:val="0"/>
          <w:marTop w:val="0"/>
          <w:marBottom w:val="0"/>
          <w:divBdr>
            <w:top w:val="none" w:sz="0" w:space="0" w:color="auto"/>
            <w:left w:val="none" w:sz="0" w:space="0" w:color="auto"/>
            <w:bottom w:val="none" w:sz="0" w:space="0" w:color="auto"/>
            <w:right w:val="none" w:sz="0" w:space="0" w:color="auto"/>
          </w:divBdr>
        </w:div>
        <w:div w:id="1702365690">
          <w:marLeft w:val="0"/>
          <w:marRight w:val="0"/>
          <w:marTop w:val="0"/>
          <w:marBottom w:val="0"/>
          <w:divBdr>
            <w:top w:val="none" w:sz="0" w:space="0" w:color="auto"/>
            <w:left w:val="none" w:sz="0" w:space="0" w:color="auto"/>
            <w:bottom w:val="none" w:sz="0" w:space="0" w:color="auto"/>
            <w:right w:val="none" w:sz="0" w:space="0" w:color="auto"/>
          </w:divBdr>
        </w:div>
        <w:div w:id="990669091">
          <w:marLeft w:val="0"/>
          <w:marRight w:val="0"/>
          <w:marTop w:val="0"/>
          <w:marBottom w:val="0"/>
          <w:divBdr>
            <w:top w:val="none" w:sz="0" w:space="0" w:color="auto"/>
            <w:left w:val="none" w:sz="0" w:space="0" w:color="auto"/>
            <w:bottom w:val="none" w:sz="0" w:space="0" w:color="auto"/>
            <w:right w:val="none" w:sz="0" w:space="0" w:color="auto"/>
          </w:divBdr>
        </w:div>
        <w:div w:id="243077684">
          <w:marLeft w:val="0"/>
          <w:marRight w:val="0"/>
          <w:marTop w:val="0"/>
          <w:marBottom w:val="0"/>
          <w:divBdr>
            <w:top w:val="none" w:sz="0" w:space="0" w:color="auto"/>
            <w:left w:val="none" w:sz="0" w:space="0" w:color="auto"/>
            <w:bottom w:val="none" w:sz="0" w:space="0" w:color="auto"/>
            <w:right w:val="none" w:sz="0" w:space="0" w:color="auto"/>
          </w:divBdr>
        </w:div>
        <w:div w:id="1819226405">
          <w:marLeft w:val="0"/>
          <w:marRight w:val="0"/>
          <w:marTop w:val="0"/>
          <w:marBottom w:val="0"/>
          <w:divBdr>
            <w:top w:val="none" w:sz="0" w:space="0" w:color="auto"/>
            <w:left w:val="none" w:sz="0" w:space="0" w:color="auto"/>
            <w:bottom w:val="none" w:sz="0" w:space="0" w:color="auto"/>
            <w:right w:val="none" w:sz="0" w:space="0" w:color="auto"/>
          </w:divBdr>
        </w:div>
        <w:div w:id="1887720619">
          <w:marLeft w:val="0"/>
          <w:marRight w:val="0"/>
          <w:marTop w:val="0"/>
          <w:marBottom w:val="0"/>
          <w:divBdr>
            <w:top w:val="none" w:sz="0" w:space="0" w:color="auto"/>
            <w:left w:val="none" w:sz="0" w:space="0" w:color="auto"/>
            <w:bottom w:val="none" w:sz="0" w:space="0" w:color="auto"/>
            <w:right w:val="none" w:sz="0" w:space="0" w:color="auto"/>
          </w:divBdr>
        </w:div>
        <w:div w:id="1295986695">
          <w:marLeft w:val="0"/>
          <w:marRight w:val="0"/>
          <w:marTop w:val="0"/>
          <w:marBottom w:val="0"/>
          <w:divBdr>
            <w:top w:val="none" w:sz="0" w:space="0" w:color="auto"/>
            <w:left w:val="none" w:sz="0" w:space="0" w:color="auto"/>
            <w:bottom w:val="none" w:sz="0" w:space="0" w:color="auto"/>
            <w:right w:val="none" w:sz="0" w:space="0" w:color="auto"/>
          </w:divBdr>
        </w:div>
        <w:div w:id="500778428">
          <w:marLeft w:val="0"/>
          <w:marRight w:val="0"/>
          <w:marTop w:val="0"/>
          <w:marBottom w:val="0"/>
          <w:divBdr>
            <w:top w:val="none" w:sz="0" w:space="0" w:color="auto"/>
            <w:left w:val="none" w:sz="0" w:space="0" w:color="auto"/>
            <w:bottom w:val="none" w:sz="0" w:space="0" w:color="auto"/>
            <w:right w:val="none" w:sz="0" w:space="0" w:color="auto"/>
          </w:divBdr>
        </w:div>
        <w:div w:id="1479804403">
          <w:marLeft w:val="0"/>
          <w:marRight w:val="0"/>
          <w:marTop w:val="0"/>
          <w:marBottom w:val="0"/>
          <w:divBdr>
            <w:top w:val="none" w:sz="0" w:space="0" w:color="auto"/>
            <w:left w:val="none" w:sz="0" w:space="0" w:color="auto"/>
            <w:bottom w:val="none" w:sz="0" w:space="0" w:color="auto"/>
            <w:right w:val="none" w:sz="0" w:space="0" w:color="auto"/>
          </w:divBdr>
        </w:div>
        <w:div w:id="1078096461">
          <w:marLeft w:val="0"/>
          <w:marRight w:val="0"/>
          <w:marTop w:val="0"/>
          <w:marBottom w:val="0"/>
          <w:divBdr>
            <w:top w:val="none" w:sz="0" w:space="0" w:color="auto"/>
            <w:left w:val="none" w:sz="0" w:space="0" w:color="auto"/>
            <w:bottom w:val="none" w:sz="0" w:space="0" w:color="auto"/>
            <w:right w:val="none" w:sz="0" w:space="0" w:color="auto"/>
          </w:divBdr>
        </w:div>
        <w:div w:id="689338415">
          <w:marLeft w:val="0"/>
          <w:marRight w:val="0"/>
          <w:marTop w:val="0"/>
          <w:marBottom w:val="0"/>
          <w:divBdr>
            <w:top w:val="none" w:sz="0" w:space="0" w:color="auto"/>
            <w:left w:val="none" w:sz="0" w:space="0" w:color="auto"/>
            <w:bottom w:val="none" w:sz="0" w:space="0" w:color="auto"/>
            <w:right w:val="none" w:sz="0" w:space="0" w:color="auto"/>
          </w:divBdr>
        </w:div>
        <w:div w:id="1065756656">
          <w:marLeft w:val="0"/>
          <w:marRight w:val="0"/>
          <w:marTop w:val="0"/>
          <w:marBottom w:val="0"/>
          <w:divBdr>
            <w:top w:val="none" w:sz="0" w:space="0" w:color="auto"/>
            <w:left w:val="none" w:sz="0" w:space="0" w:color="auto"/>
            <w:bottom w:val="none" w:sz="0" w:space="0" w:color="auto"/>
            <w:right w:val="none" w:sz="0" w:space="0" w:color="auto"/>
          </w:divBdr>
        </w:div>
        <w:div w:id="1109357181">
          <w:marLeft w:val="0"/>
          <w:marRight w:val="0"/>
          <w:marTop w:val="0"/>
          <w:marBottom w:val="0"/>
          <w:divBdr>
            <w:top w:val="none" w:sz="0" w:space="0" w:color="auto"/>
            <w:left w:val="none" w:sz="0" w:space="0" w:color="auto"/>
            <w:bottom w:val="none" w:sz="0" w:space="0" w:color="auto"/>
            <w:right w:val="none" w:sz="0" w:space="0" w:color="auto"/>
          </w:divBdr>
        </w:div>
        <w:div w:id="1542399134">
          <w:marLeft w:val="0"/>
          <w:marRight w:val="0"/>
          <w:marTop w:val="0"/>
          <w:marBottom w:val="0"/>
          <w:divBdr>
            <w:top w:val="none" w:sz="0" w:space="0" w:color="auto"/>
            <w:left w:val="none" w:sz="0" w:space="0" w:color="auto"/>
            <w:bottom w:val="none" w:sz="0" w:space="0" w:color="auto"/>
            <w:right w:val="none" w:sz="0" w:space="0" w:color="auto"/>
          </w:divBdr>
        </w:div>
        <w:div w:id="1348172550">
          <w:marLeft w:val="0"/>
          <w:marRight w:val="0"/>
          <w:marTop w:val="0"/>
          <w:marBottom w:val="0"/>
          <w:divBdr>
            <w:top w:val="none" w:sz="0" w:space="0" w:color="auto"/>
            <w:left w:val="none" w:sz="0" w:space="0" w:color="auto"/>
            <w:bottom w:val="none" w:sz="0" w:space="0" w:color="auto"/>
            <w:right w:val="none" w:sz="0" w:space="0" w:color="auto"/>
          </w:divBdr>
        </w:div>
        <w:div w:id="1387414598">
          <w:marLeft w:val="0"/>
          <w:marRight w:val="0"/>
          <w:marTop w:val="0"/>
          <w:marBottom w:val="0"/>
          <w:divBdr>
            <w:top w:val="none" w:sz="0" w:space="0" w:color="auto"/>
            <w:left w:val="none" w:sz="0" w:space="0" w:color="auto"/>
            <w:bottom w:val="none" w:sz="0" w:space="0" w:color="auto"/>
            <w:right w:val="none" w:sz="0" w:space="0" w:color="auto"/>
          </w:divBdr>
        </w:div>
        <w:div w:id="1448159019">
          <w:marLeft w:val="0"/>
          <w:marRight w:val="0"/>
          <w:marTop w:val="0"/>
          <w:marBottom w:val="0"/>
          <w:divBdr>
            <w:top w:val="none" w:sz="0" w:space="0" w:color="auto"/>
            <w:left w:val="none" w:sz="0" w:space="0" w:color="auto"/>
            <w:bottom w:val="none" w:sz="0" w:space="0" w:color="auto"/>
            <w:right w:val="none" w:sz="0" w:space="0" w:color="auto"/>
          </w:divBdr>
        </w:div>
        <w:div w:id="780148999">
          <w:marLeft w:val="0"/>
          <w:marRight w:val="0"/>
          <w:marTop w:val="0"/>
          <w:marBottom w:val="0"/>
          <w:divBdr>
            <w:top w:val="none" w:sz="0" w:space="0" w:color="auto"/>
            <w:left w:val="none" w:sz="0" w:space="0" w:color="auto"/>
            <w:bottom w:val="none" w:sz="0" w:space="0" w:color="auto"/>
            <w:right w:val="none" w:sz="0" w:space="0" w:color="auto"/>
          </w:divBdr>
        </w:div>
      </w:divsChild>
    </w:div>
    <w:div w:id="490486993">
      <w:bodyDiv w:val="1"/>
      <w:marLeft w:val="0"/>
      <w:marRight w:val="0"/>
      <w:marTop w:val="0"/>
      <w:marBottom w:val="0"/>
      <w:divBdr>
        <w:top w:val="none" w:sz="0" w:space="0" w:color="auto"/>
        <w:left w:val="none" w:sz="0" w:space="0" w:color="auto"/>
        <w:bottom w:val="none" w:sz="0" w:space="0" w:color="auto"/>
        <w:right w:val="none" w:sz="0" w:space="0" w:color="auto"/>
      </w:divBdr>
      <w:divsChild>
        <w:div w:id="887686041">
          <w:marLeft w:val="0"/>
          <w:marRight w:val="0"/>
          <w:marTop w:val="0"/>
          <w:marBottom w:val="0"/>
          <w:divBdr>
            <w:top w:val="none" w:sz="0" w:space="0" w:color="auto"/>
            <w:left w:val="none" w:sz="0" w:space="0" w:color="auto"/>
            <w:bottom w:val="none" w:sz="0" w:space="0" w:color="auto"/>
            <w:right w:val="none" w:sz="0" w:space="0" w:color="auto"/>
          </w:divBdr>
          <w:divsChild>
            <w:div w:id="557935892">
              <w:marLeft w:val="0"/>
              <w:marRight w:val="0"/>
              <w:marTop w:val="0"/>
              <w:marBottom w:val="0"/>
              <w:divBdr>
                <w:top w:val="none" w:sz="0" w:space="0" w:color="auto"/>
                <w:left w:val="none" w:sz="0" w:space="0" w:color="auto"/>
                <w:bottom w:val="none" w:sz="0" w:space="0" w:color="auto"/>
                <w:right w:val="none" w:sz="0" w:space="0" w:color="auto"/>
              </w:divBdr>
            </w:div>
          </w:divsChild>
        </w:div>
        <w:div w:id="453016822">
          <w:marLeft w:val="0"/>
          <w:marRight w:val="0"/>
          <w:marTop w:val="0"/>
          <w:marBottom w:val="0"/>
          <w:divBdr>
            <w:top w:val="none" w:sz="0" w:space="0" w:color="auto"/>
            <w:left w:val="none" w:sz="0" w:space="0" w:color="auto"/>
            <w:bottom w:val="none" w:sz="0" w:space="0" w:color="auto"/>
            <w:right w:val="none" w:sz="0" w:space="0" w:color="auto"/>
          </w:divBdr>
          <w:divsChild>
            <w:div w:id="682972527">
              <w:marLeft w:val="0"/>
              <w:marRight w:val="0"/>
              <w:marTop w:val="0"/>
              <w:marBottom w:val="0"/>
              <w:divBdr>
                <w:top w:val="none" w:sz="0" w:space="0" w:color="auto"/>
                <w:left w:val="none" w:sz="0" w:space="0" w:color="auto"/>
                <w:bottom w:val="none" w:sz="0" w:space="0" w:color="auto"/>
                <w:right w:val="none" w:sz="0" w:space="0" w:color="auto"/>
              </w:divBdr>
              <w:divsChild>
                <w:div w:id="283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9641">
      <w:bodyDiv w:val="1"/>
      <w:marLeft w:val="0"/>
      <w:marRight w:val="0"/>
      <w:marTop w:val="0"/>
      <w:marBottom w:val="0"/>
      <w:divBdr>
        <w:top w:val="none" w:sz="0" w:space="0" w:color="auto"/>
        <w:left w:val="none" w:sz="0" w:space="0" w:color="auto"/>
        <w:bottom w:val="none" w:sz="0" w:space="0" w:color="auto"/>
        <w:right w:val="none" w:sz="0" w:space="0" w:color="auto"/>
      </w:divBdr>
      <w:divsChild>
        <w:div w:id="1222983131">
          <w:marLeft w:val="0"/>
          <w:marRight w:val="0"/>
          <w:marTop w:val="0"/>
          <w:marBottom w:val="0"/>
          <w:divBdr>
            <w:top w:val="none" w:sz="0" w:space="0" w:color="auto"/>
            <w:left w:val="none" w:sz="0" w:space="0" w:color="auto"/>
            <w:bottom w:val="none" w:sz="0" w:space="0" w:color="auto"/>
            <w:right w:val="none" w:sz="0" w:space="0" w:color="auto"/>
          </w:divBdr>
          <w:divsChild>
            <w:div w:id="1775711454">
              <w:marLeft w:val="0"/>
              <w:marRight w:val="0"/>
              <w:marTop w:val="0"/>
              <w:marBottom w:val="0"/>
              <w:divBdr>
                <w:top w:val="none" w:sz="0" w:space="0" w:color="auto"/>
                <w:left w:val="none" w:sz="0" w:space="0" w:color="auto"/>
                <w:bottom w:val="none" w:sz="0" w:space="0" w:color="auto"/>
                <w:right w:val="none" w:sz="0" w:space="0" w:color="auto"/>
              </w:divBdr>
              <w:divsChild>
                <w:div w:id="1325277019">
                  <w:marLeft w:val="0"/>
                  <w:marRight w:val="0"/>
                  <w:marTop w:val="0"/>
                  <w:marBottom w:val="0"/>
                  <w:divBdr>
                    <w:top w:val="none" w:sz="0" w:space="0" w:color="auto"/>
                    <w:left w:val="none" w:sz="0" w:space="0" w:color="auto"/>
                    <w:bottom w:val="none" w:sz="0" w:space="0" w:color="auto"/>
                    <w:right w:val="none" w:sz="0" w:space="0" w:color="auto"/>
                  </w:divBdr>
                  <w:divsChild>
                    <w:div w:id="1905409901">
                      <w:marLeft w:val="0"/>
                      <w:marRight w:val="0"/>
                      <w:marTop w:val="0"/>
                      <w:marBottom w:val="0"/>
                      <w:divBdr>
                        <w:top w:val="none" w:sz="0" w:space="0" w:color="auto"/>
                        <w:left w:val="none" w:sz="0" w:space="0" w:color="auto"/>
                        <w:bottom w:val="none" w:sz="0" w:space="0" w:color="auto"/>
                        <w:right w:val="none" w:sz="0" w:space="0" w:color="auto"/>
                      </w:divBdr>
                    </w:div>
                    <w:div w:id="14038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2721">
      <w:bodyDiv w:val="1"/>
      <w:marLeft w:val="0"/>
      <w:marRight w:val="0"/>
      <w:marTop w:val="0"/>
      <w:marBottom w:val="0"/>
      <w:divBdr>
        <w:top w:val="none" w:sz="0" w:space="0" w:color="auto"/>
        <w:left w:val="none" w:sz="0" w:space="0" w:color="auto"/>
        <w:bottom w:val="none" w:sz="0" w:space="0" w:color="auto"/>
        <w:right w:val="none" w:sz="0" w:space="0" w:color="auto"/>
      </w:divBdr>
    </w:div>
    <w:div w:id="1069889058">
      <w:bodyDiv w:val="1"/>
      <w:marLeft w:val="0"/>
      <w:marRight w:val="0"/>
      <w:marTop w:val="0"/>
      <w:marBottom w:val="0"/>
      <w:divBdr>
        <w:top w:val="none" w:sz="0" w:space="0" w:color="auto"/>
        <w:left w:val="none" w:sz="0" w:space="0" w:color="auto"/>
        <w:bottom w:val="none" w:sz="0" w:space="0" w:color="auto"/>
        <w:right w:val="none" w:sz="0" w:space="0" w:color="auto"/>
      </w:divBdr>
    </w:div>
    <w:div w:id="1623460560">
      <w:bodyDiv w:val="1"/>
      <w:marLeft w:val="0"/>
      <w:marRight w:val="0"/>
      <w:marTop w:val="0"/>
      <w:marBottom w:val="0"/>
      <w:divBdr>
        <w:top w:val="none" w:sz="0" w:space="0" w:color="auto"/>
        <w:left w:val="none" w:sz="0" w:space="0" w:color="auto"/>
        <w:bottom w:val="none" w:sz="0" w:space="0" w:color="auto"/>
        <w:right w:val="none" w:sz="0" w:space="0" w:color="auto"/>
      </w:divBdr>
    </w:div>
    <w:div w:id="2026318282">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lm-kultur.de/filme/korczak.html" TargetMode="External"/><Relationship Id="rId18" Type="http://schemas.openxmlformats.org/officeDocument/2006/relationships/hyperlink" Target="http://de.wikipedia.org/wiki/Holocaust" TargetMode="External"/><Relationship Id="rId3" Type="http://schemas.openxmlformats.org/officeDocument/2006/relationships/styles" Target="styles.xml"/><Relationship Id="rId21" Type="http://schemas.openxmlformats.org/officeDocument/2006/relationships/hyperlink" Target="http://www.juedische-allgemeine.de/article/view/id/15753" TargetMode="External"/><Relationship Id="rId7" Type="http://schemas.openxmlformats.org/officeDocument/2006/relationships/footnotes" Target="footnotes.xml"/><Relationship Id="rId12" Type="http://schemas.openxmlformats.org/officeDocument/2006/relationships/hyperlink" Target="http://www.bpb.de/geschichte/nationalsozialismus/geheimsache-ghettofilm/157498/der-film" TargetMode="External"/><Relationship Id="rId17" Type="http://schemas.openxmlformats.org/officeDocument/2006/relationships/hyperlink" Target="http://de.wikipedia.org/wiki/Ralf_Georg_Czapla" TargetMode="External"/><Relationship Id="rId2" Type="http://schemas.openxmlformats.org/officeDocument/2006/relationships/numbering" Target="numbering.xml"/><Relationship Id="rId16" Type="http://schemas.openxmlformats.org/officeDocument/2006/relationships/hyperlink" Target="http://www.eurozine.com/articles/2008-11-26-steffen-de.html" TargetMode="External"/><Relationship Id="rId20" Type="http://schemas.openxmlformats.org/officeDocument/2006/relationships/hyperlink" Target="http://www.dialogmagazin.eu/ausgabendetails/deutsch-polnisches-magazin-dialog-10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bKmLkbdp8E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aufjungelauf-derfilm.de/schulmaterial.html" TargetMode="External"/><Relationship Id="rId23" Type="http://schemas.openxmlformats.org/officeDocument/2006/relationships/fontTable" Target="fontTable.xml"/><Relationship Id="rId10" Type="http://schemas.openxmlformats.org/officeDocument/2006/relationships/hyperlink" Target="http://www.youtube.com/watch?v=3ybCSYxeaqQ" TargetMode="External"/><Relationship Id="rId19" Type="http://schemas.openxmlformats.org/officeDocument/2006/relationships/hyperlink" Target="http://de.wikipedia.org/wiki/Zeitschrift_f%C3%BCr_Ideengeschichte" TargetMode="External"/><Relationship Id="rId4" Type="http://schemas.microsoft.com/office/2007/relationships/stylesWithEffects" Target="stylesWithEffects.xml"/><Relationship Id="rId9" Type="http://schemas.openxmlformats.org/officeDocument/2006/relationships/hyperlink" Target="https://www.youtube.com/watch?v=r1GEBStedcI" TargetMode="External"/><Relationship Id="rId14" Type="http://schemas.openxmlformats.org/officeDocument/2006/relationships/hyperlink" Target="http://www.film-kultur.de/filme/der_pianist.html" TargetMode="External"/><Relationship Id="rId22" Type="http://schemas.openxmlformats.org/officeDocument/2006/relationships/hyperlink" Target="http://www.eurozine.com/articles/2008-11-26-steffen-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9EB2-0D0D-4933-9BC8-07E80ED2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4</Pages>
  <Words>1308</Words>
  <Characters>8246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9535</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2014-10-21T10:00:00Z</cp:lastPrinted>
  <dcterms:created xsi:type="dcterms:W3CDTF">2014-11-10T13:10:00Z</dcterms:created>
  <dcterms:modified xsi:type="dcterms:W3CDTF">2014-11-10T13:10:00Z</dcterms:modified>
  <cp:category>Aktualitätendienst Politik</cp:category>
</cp:coreProperties>
</file>