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7D7" w:rsidRPr="007E5F51" w:rsidRDefault="000966FB">
      <w:pPr>
        <w:pStyle w:val="1Standardflietext"/>
        <w:tabs>
          <w:tab w:val="left" w:pos="851"/>
        </w:tabs>
        <w:spacing w:after="0" w:line="240" w:lineRule="auto"/>
        <w:jc w:val="both"/>
        <w:rPr>
          <w:rFonts w:cs="Arial"/>
        </w:rPr>
      </w:pPr>
      <w:r w:rsidRPr="007E5F51">
        <w:rPr>
          <w:rFonts w:cs="Arial"/>
          <w:i/>
          <w:color w:val="000000" w:themeColor="text1"/>
          <w:sz w:val="24"/>
          <w:u w:val="single"/>
        </w:rPr>
        <w:t>Arbeitsblatt 4: Blüte jüdischer Kultur in schwierigen Zeiten</w:t>
      </w:r>
      <w:r w:rsidR="008B5330" w:rsidRPr="007E5F51">
        <w:rPr>
          <w:rFonts w:cs="Arial"/>
          <w:i/>
          <w:color w:val="000000" w:themeColor="text1"/>
          <w:sz w:val="24"/>
          <w:u w:val="single"/>
        </w:rPr>
        <w:t xml:space="preserve"> – Die Zwischenkriegszeit</w:t>
      </w:r>
    </w:p>
    <w:p w:rsidR="000966FB" w:rsidRPr="007E5F51" w:rsidRDefault="000966FB" w:rsidP="000966FB">
      <w:pPr>
        <w:pStyle w:val="1Standardflietext"/>
        <w:tabs>
          <w:tab w:val="left" w:pos="851"/>
        </w:tabs>
        <w:spacing w:after="0" w:line="240" w:lineRule="auto"/>
        <w:jc w:val="both"/>
        <w:rPr>
          <w:rFonts w:cs="Arial"/>
          <w:b/>
          <w:color w:val="000000" w:themeColor="text1"/>
          <w:sz w:val="22"/>
        </w:rPr>
      </w:pPr>
    </w:p>
    <w:p w:rsidR="000966FB" w:rsidRPr="007E5F51" w:rsidRDefault="000966FB" w:rsidP="000966FB">
      <w:pPr>
        <w:pStyle w:val="1Standardflietext"/>
        <w:tabs>
          <w:tab w:val="left" w:pos="851"/>
        </w:tabs>
        <w:spacing w:after="0" w:line="240" w:lineRule="auto"/>
        <w:jc w:val="both"/>
        <w:rPr>
          <w:rFonts w:cs="Arial"/>
          <w:color w:val="000000" w:themeColor="text1"/>
          <w:sz w:val="22"/>
        </w:rPr>
      </w:pPr>
      <w:r w:rsidRPr="007E5F51">
        <w:rPr>
          <w:rFonts w:cs="Arial"/>
          <w:color w:val="000000" w:themeColor="text1"/>
          <w:sz w:val="22"/>
        </w:rPr>
        <w:t xml:space="preserve">Nach dem </w:t>
      </w:r>
      <w:r w:rsidR="00D21CA2" w:rsidRPr="007E5F51">
        <w:rPr>
          <w:rFonts w:cs="Arial"/>
          <w:color w:val="000000" w:themeColor="text1"/>
          <w:sz w:val="22"/>
        </w:rPr>
        <w:t>Ersten</w:t>
      </w:r>
      <w:r w:rsidRPr="007E5F51">
        <w:rPr>
          <w:rFonts w:cs="Arial"/>
          <w:color w:val="000000" w:themeColor="text1"/>
          <w:sz w:val="22"/>
        </w:rPr>
        <w:t xml:space="preserve"> Weltkrieg wurde Polen nach über 120 Jahren wieder </w:t>
      </w:r>
      <w:r w:rsidR="00DD6F50">
        <w:rPr>
          <w:rFonts w:cs="Arial"/>
          <w:color w:val="000000" w:themeColor="text1"/>
          <w:sz w:val="22"/>
        </w:rPr>
        <w:t>zu einem unabhängigen</w:t>
      </w:r>
      <w:r w:rsidRPr="007E5F51">
        <w:rPr>
          <w:rFonts w:cs="Arial"/>
          <w:color w:val="000000" w:themeColor="text1"/>
          <w:sz w:val="22"/>
        </w:rPr>
        <w:t xml:space="preserve"> Staat. Viele Juden sahen darin die Chance, völlige Gleichberechtigung und Rechte als nationale Minderheit zu erlangen. Sie engagierten sich in zahlreichen jüdischen Parteien. Angesichts antisemitischer Ausschreitungen und Propaganda erwogen aber auch viele die Auswanderung nach Palästina. Trotz der schwierigen politischen Umstände war dies eine Zeit intensiver kultureller und auch sportlicher Aktivitäten.</w:t>
      </w:r>
    </w:p>
    <w:p w:rsidR="000966FB" w:rsidRPr="007E5F51" w:rsidRDefault="000966FB" w:rsidP="000966FB">
      <w:pPr>
        <w:pStyle w:val="1Standardflietext"/>
        <w:tabs>
          <w:tab w:val="left" w:pos="851"/>
        </w:tabs>
        <w:spacing w:after="0" w:line="240" w:lineRule="auto"/>
        <w:jc w:val="both"/>
        <w:rPr>
          <w:rFonts w:cs="Arial"/>
          <w:color w:val="000000" w:themeColor="text1"/>
          <w:sz w:val="22"/>
        </w:rPr>
      </w:pPr>
    </w:p>
    <w:p w:rsidR="000966FB" w:rsidRPr="007E5F51" w:rsidRDefault="000966FB" w:rsidP="00DD6F50">
      <w:pPr>
        <w:pStyle w:val="1Standardflietext"/>
        <w:tabs>
          <w:tab w:val="left" w:pos="851"/>
        </w:tabs>
        <w:spacing w:line="240" w:lineRule="auto"/>
        <w:jc w:val="both"/>
        <w:rPr>
          <w:rFonts w:cs="Arial"/>
          <w:b/>
          <w:color w:val="000000" w:themeColor="text1"/>
          <w:sz w:val="22"/>
        </w:rPr>
      </w:pPr>
      <w:r w:rsidRPr="007E5F51">
        <w:rPr>
          <w:rFonts w:cs="Arial"/>
          <w:b/>
          <w:color w:val="000000" w:themeColor="text1"/>
          <w:sz w:val="22"/>
        </w:rPr>
        <w:t>Aufgaben</w:t>
      </w:r>
    </w:p>
    <w:p w:rsidR="000966FB" w:rsidRPr="007E5F51" w:rsidRDefault="000966FB" w:rsidP="000966FB">
      <w:pPr>
        <w:pStyle w:val="1Standardflietext"/>
        <w:tabs>
          <w:tab w:val="left" w:pos="851"/>
        </w:tabs>
        <w:spacing w:after="0" w:line="240" w:lineRule="auto"/>
        <w:jc w:val="both"/>
        <w:rPr>
          <w:rFonts w:cs="Arial"/>
          <w:i/>
          <w:color w:val="000000" w:themeColor="text1"/>
          <w:sz w:val="22"/>
        </w:rPr>
      </w:pPr>
      <w:r w:rsidRPr="007E5F51">
        <w:rPr>
          <w:rFonts w:cs="Arial"/>
          <w:i/>
          <w:color w:val="000000" w:themeColor="text1"/>
          <w:sz w:val="22"/>
        </w:rPr>
        <w:t>1. Erarbeiten Sie aus dem Einleitungstext Charakteristiken und Ziele folgender jüdischer Parteien (Gruppierungen) in Polen:</w:t>
      </w:r>
    </w:p>
    <w:p w:rsidR="000966FB" w:rsidRPr="007E5F51" w:rsidRDefault="000966FB" w:rsidP="000966FB">
      <w:pPr>
        <w:pStyle w:val="1Standardflietext"/>
        <w:tabs>
          <w:tab w:val="left" w:pos="851"/>
        </w:tabs>
        <w:spacing w:after="0" w:line="240" w:lineRule="auto"/>
        <w:jc w:val="both"/>
        <w:rPr>
          <w:rFonts w:cs="Arial"/>
          <w:i/>
          <w:color w:val="000000" w:themeColor="text1"/>
          <w:sz w:val="22"/>
        </w:rPr>
      </w:pPr>
    </w:p>
    <w:tbl>
      <w:tblPr>
        <w:tblStyle w:val="Tabellenraster"/>
        <w:tblW w:w="0" w:type="auto"/>
        <w:tblLook w:val="04A0" w:firstRow="1" w:lastRow="0" w:firstColumn="1" w:lastColumn="0" w:noHBand="0" w:noVBand="1"/>
      </w:tblPr>
      <w:tblGrid>
        <w:gridCol w:w="2093"/>
        <w:gridCol w:w="7119"/>
      </w:tblGrid>
      <w:tr w:rsidR="000966FB" w:rsidRPr="007E5F51" w:rsidTr="00815516">
        <w:tc>
          <w:tcPr>
            <w:tcW w:w="2093" w:type="dxa"/>
          </w:tcPr>
          <w:p w:rsidR="000966FB" w:rsidRPr="007E5F51" w:rsidRDefault="000966FB" w:rsidP="00815516">
            <w:pPr>
              <w:pStyle w:val="1Standardflietext"/>
              <w:tabs>
                <w:tab w:val="left" w:pos="851"/>
              </w:tabs>
              <w:spacing w:after="0" w:line="240" w:lineRule="auto"/>
              <w:jc w:val="both"/>
              <w:rPr>
                <w:rFonts w:cs="Arial"/>
                <w:color w:val="000000" w:themeColor="text1"/>
                <w:sz w:val="22"/>
              </w:rPr>
            </w:pPr>
            <w:r w:rsidRPr="007E5F51">
              <w:rPr>
                <w:rFonts w:cs="Arial"/>
                <w:color w:val="000000" w:themeColor="text1"/>
                <w:sz w:val="22"/>
              </w:rPr>
              <w:t>Agudas</w:t>
            </w:r>
            <w:r w:rsidR="000B3999" w:rsidRPr="007E5F51">
              <w:rPr>
                <w:rFonts w:cs="Arial"/>
                <w:color w:val="000000" w:themeColor="text1"/>
                <w:sz w:val="22"/>
              </w:rPr>
              <w:t xml:space="preserve"> </w:t>
            </w:r>
            <w:r w:rsidRPr="007E5F51">
              <w:rPr>
                <w:rFonts w:cs="Arial"/>
                <w:color w:val="000000" w:themeColor="text1"/>
                <w:sz w:val="22"/>
              </w:rPr>
              <w:t>Isroel</w:t>
            </w:r>
          </w:p>
        </w:tc>
        <w:tc>
          <w:tcPr>
            <w:tcW w:w="7119" w:type="dxa"/>
          </w:tcPr>
          <w:p w:rsidR="000966FB" w:rsidRPr="007E5F51" w:rsidRDefault="000966FB" w:rsidP="00815516">
            <w:pPr>
              <w:pStyle w:val="1Standardflietext"/>
              <w:tabs>
                <w:tab w:val="left" w:pos="851"/>
              </w:tabs>
              <w:spacing w:after="0" w:line="240" w:lineRule="auto"/>
              <w:jc w:val="both"/>
              <w:rPr>
                <w:rFonts w:cs="Arial"/>
                <w:color w:val="000000" w:themeColor="text1"/>
                <w:sz w:val="22"/>
              </w:rPr>
            </w:pPr>
          </w:p>
        </w:tc>
      </w:tr>
      <w:tr w:rsidR="000966FB" w:rsidRPr="007E5F51" w:rsidTr="00815516">
        <w:tc>
          <w:tcPr>
            <w:tcW w:w="2093" w:type="dxa"/>
          </w:tcPr>
          <w:p w:rsidR="000966FB" w:rsidRPr="007E5F51" w:rsidRDefault="000966FB" w:rsidP="00815516">
            <w:pPr>
              <w:pStyle w:val="1Standardflietext"/>
              <w:tabs>
                <w:tab w:val="left" w:pos="851"/>
              </w:tabs>
              <w:spacing w:after="0" w:line="240" w:lineRule="auto"/>
              <w:jc w:val="both"/>
              <w:rPr>
                <w:rFonts w:cs="Arial"/>
                <w:color w:val="000000" w:themeColor="text1"/>
                <w:sz w:val="22"/>
              </w:rPr>
            </w:pPr>
            <w:r w:rsidRPr="007E5F51">
              <w:rPr>
                <w:rFonts w:cs="Arial"/>
                <w:color w:val="000000" w:themeColor="text1"/>
                <w:sz w:val="22"/>
              </w:rPr>
              <w:t>Bund</w:t>
            </w:r>
          </w:p>
        </w:tc>
        <w:tc>
          <w:tcPr>
            <w:tcW w:w="7119" w:type="dxa"/>
          </w:tcPr>
          <w:p w:rsidR="000966FB" w:rsidRPr="007E5F51" w:rsidRDefault="000966FB" w:rsidP="00815516">
            <w:pPr>
              <w:pStyle w:val="1Standardflietext"/>
              <w:tabs>
                <w:tab w:val="left" w:pos="851"/>
              </w:tabs>
              <w:spacing w:after="0" w:line="240" w:lineRule="auto"/>
              <w:jc w:val="both"/>
              <w:rPr>
                <w:rFonts w:cs="Arial"/>
                <w:color w:val="000000" w:themeColor="text1"/>
                <w:sz w:val="22"/>
              </w:rPr>
            </w:pPr>
          </w:p>
        </w:tc>
      </w:tr>
      <w:tr w:rsidR="000966FB" w:rsidRPr="007E5F51" w:rsidTr="00815516">
        <w:tc>
          <w:tcPr>
            <w:tcW w:w="2093" w:type="dxa"/>
          </w:tcPr>
          <w:p w:rsidR="000966FB" w:rsidRPr="007E5F51" w:rsidRDefault="000966FB" w:rsidP="00815516">
            <w:pPr>
              <w:pStyle w:val="1Standardflietext"/>
              <w:tabs>
                <w:tab w:val="left" w:pos="851"/>
              </w:tabs>
              <w:spacing w:after="0" w:line="240" w:lineRule="auto"/>
              <w:jc w:val="both"/>
              <w:rPr>
                <w:rFonts w:cs="Arial"/>
                <w:color w:val="000000" w:themeColor="text1"/>
                <w:sz w:val="22"/>
              </w:rPr>
            </w:pPr>
            <w:r w:rsidRPr="007E5F51">
              <w:rPr>
                <w:rFonts w:cs="Arial"/>
                <w:color w:val="000000" w:themeColor="text1"/>
                <w:sz w:val="22"/>
              </w:rPr>
              <w:t>Jidisze</w:t>
            </w:r>
            <w:r w:rsidR="000B3999" w:rsidRPr="007E5F51">
              <w:rPr>
                <w:rFonts w:cs="Arial"/>
                <w:color w:val="000000" w:themeColor="text1"/>
                <w:sz w:val="22"/>
              </w:rPr>
              <w:t xml:space="preserve"> </w:t>
            </w:r>
            <w:r w:rsidRPr="007E5F51">
              <w:rPr>
                <w:rFonts w:cs="Arial"/>
                <w:color w:val="000000" w:themeColor="text1"/>
                <w:sz w:val="22"/>
              </w:rPr>
              <w:t>Folkspartaj</w:t>
            </w:r>
          </w:p>
        </w:tc>
        <w:tc>
          <w:tcPr>
            <w:tcW w:w="7119" w:type="dxa"/>
          </w:tcPr>
          <w:p w:rsidR="000966FB" w:rsidRPr="007E5F51" w:rsidRDefault="000966FB" w:rsidP="00815516">
            <w:pPr>
              <w:pStyle w:val="1Standardflietext"/>
              <w:tabs>
                <w:tab w:val="left" w:pos="851"/>
              </w:tabs>
              <w:spacing w:after="0" w:line="240" w:lineRule="auto"/>
              <w:jc w:val="both"/>
              <w:rPr>
                <w:rFonts w:cs="Arial"/>
                <w:color w:val="000000" w:themeColor="text1"/>
                <w:sz w:val="22"/>
              </w:rPr>
            </w:pPr>
          </w:p>
        </w:tc>
      </w:tr>
      <w:tr w:rsidR="000966FB" w:rsidRPr="007E5F51" w:rsidTr="00815516">
        <w:tc>
          <w:tcPr>
            <w:tcW w:w="2093" w:type="dxa"/>
          </w:tcPr>
          <w:p w:rsidR="000966FB" w:rsidRPr="007E5F51" w:rsidRDefault="000966FB" w:rsidP="00815516">
            <w:pPr>
              <w:pStyle w:val="1Standardflietext"/>
              <w:tabs>
                <w:tab w:val="left" w:pos="851"/>
              </w:tabs>
              <w:spacing w:after="0" w:line="240" w:lineRule="auto"/>
              <w:jc w:val="both"/>
              <w:rPr>
                <w:rFonts w:cs="Arial"/>
                <w:color w:val="000000" w:themeColor="text1"/>
                <w:sz w:val="22"/>
              </w:rPr>
            </w:pPr>
            <w:r w:rsidRPr="007E5F51">
              <w:rPr>
                <w:rFonts w:cs="Arial"/>
                <w:color w:val="000000" w:themeColor="text1"/>
                <w:sz w:val="22"/>
              </w:rPr>
              <w:t>Zionisten</w:t>
            </w:r>
          </w:p>
        </w:tc>
        <w:tc>
          <w:tcPr>
            <w:tcW w:w="7119" w:type="dxa"/>
          </w:tcPr>
          <w:p w:rsidR="000966FB" w:rsidRPr="007E5F51" w:rsidRDefault="000966FB" w:rsidP="00815516">
            <w:pPr>
              <w:pStyle w:val="1Standardflietext"/>
              <w:tabs>
                <w:tab w:val="left" w:pos="851"/>
              </w:tabs>
              <w:spacing w:after="0" w:line="240" w:lineRule="auto"/>
              <w:jc w:val="both"/>
              <w:rPr>
                <w:rFonts w:cs="Arial"/>
                <w:color w:val="000000" w:themeColor="text1"/>
                <w:sz w:val="22"/>
              </w:rPr>
            </w:pPr>
          </w:p>
        </w:tc>
      </w:tr>
    </w:tbl>
    <w:p w:rsidR="000966FB" w:rsidRPr="007E5F51" w:rsidRDefault="000966FB" w:rsidP="000966FB">
      <w:pPr>
        <w:pStyle w:val="1Standardflietext"/>
        <w:tabs>
          <w:tab w:val="left" w:pos="851"/>
        </w:tabs>
        <w:spacing w:after="0" w:line="240" w:lineRule="auto"/>
        <w:jc w:val="both"/>
        <w:rPr>
          <w:rFonts w:cs="Arial"/>
          <w:color w:val="000000" w:themeColor="text1"/>
          <w:sz w:val="22"/>
        </w:rPr>
      </w:pPr>
    </w:p>
    <w:p w:rsidR="000966FB" w:rsidRPr="007E5F51" w:rsidRDefault="000966FB" w:rsidP="000966FB">
      <w:pPr>
        <w:pStyle w:val="1Standardflietext"/>
        <w:tabs>
          <w:tab w:val="left" w:pos="851"/>
        </w:tabs>
        <w:spacing w:after="0" w:line="240" w:lineRule="auto"/>
        <w:jc w:val="both"/>
        <w:rPr>
          <w:rFonts w:cs="Arial"/>
          <w:i/>
          <w:color w:val="000000" w:themeColor="text1"/>
          <w:sz w:val="22"/>
        </w:rPr>
      </w:pPr>
      <w:r w:rsidRPr="007E5F51">
        <w:rPr>
          <w:rFonts w:cs="Arial"/>
          <w:color w:val="000000" w:themeColor="text1"/>
          <w:sz w:val="22"/>
        </w:rPr>
        <w:t>2</w:t>
      </w:r>
      <w:r w:rsidRPr="007E5F51">
        <w:rPr>
          <w:rFonts w:cs="Arial"/>
          <w:i/>
          <w:color w:val="000000" w:themeColor="text1"/>
          <w:sz w:val="22"/>
        </w:rPr>
        <w:t xml:space="preserve">. Rollenspiel: Übernehmen Sie in Vierergruppen die Rollen von Vertretern je einer der oben angegebenen politischen Richtungen. Versetzen Sie sich in die Zwischenkriegszeit in Polen und diskutieren Sie die Frage, ob man nach </w:t>
      </w:r>
      <w:r w:rsidR="00921961" w:rsidRPr="007E5F51">
        <w:rPr>
          <w:rFonts w:cs="Arial"/>
          <w:i/>
          <w:color w:val="000000" w:themeColor="text1"/>
          <w:sz w:val="22"/>
        </w:rPr>
        <w:t xml:space="preserve">Palästina </w:t>
      </w:r>
      <w:r w:rsidRPr="007E5F51">
        <w:rPr>
          <w:rFonts w:cs="Arial"/>
          <w:i/>
          <w:color w:val="000000" w:themeColor="text1"/>
          <w:sz w:val="22"/>
        </w:rPr>
        <w:t>emigrieren soll. Sammeln Sie vor der Diskussion Argumente für Ihren Standpunkt aus dem</w:t>
      </w:r>
      <w:r w:rsidR="006B4DD9" w:rsidRPr="007E5F51">
        <w:rPr>
          <w:rFonts w:cs="Arial"/>
          <w:i/>
          <w:color w:val="000000" w:themeColor="text1"/>
          <w:sz w:val="22"/>
        </w:rPr>
        <w:t xml:space="preserve"> Einleitungstext und aus dem Internet (zum Völkerbundsmandat in Palästina).</w:t>
      </w:r>
    </w:p>
    <w:p w:rsidR="000966FB" w:rsidRPr="007E5F51" w:rsidRDefault="000966FB" w:rsidP="000966FB">
      <w:pPr>
        <w:pStyle w:val="1Standardflietext"/>
        <w:tabs>
          <w:tab w:val="left" w:pos="851"/>
        </w:tabs>
        <w:spacing w:after="0" w:line="240" w:lineRule="auto"/>
        <w:jc w:val="both"/>
        <w:rPr>
          <w:rFonts w:cs="Arial"/>
          <w:i/>
          <w:color w:val="000000" w:themeColor="text1"/>
          <w:sz w:val="22"/>
        </w:rPr>
      </w:pPr>
    </w:p>
    <w:p w:rsidR="000966FB" w:rsidRDefault="000966FB" w:rsidP="000966FB">
      <w:pPr>
        <w:pStyle w:val="1Standardflietext"/>
        <w:tabs>
          <w:tab w:val="left" w:pos="851"/>
        </w:tabs>
        <w:spacing w:after="0" w:line="240" w:lineRule="auto"/>
        <w:jc w:val="both"/>
        <w:rPr>
          <w:rFonts w:cs="Arial"/>
          <w:i/>
          <w:color w:val="000000" w:themeColor="text1"/>
          <w:sz w:val="22"/>
          <w:szCs w:val="22"/>
        </w:rPr>
      </w:pPr>
      <w:r w:rsidRPr="007E5F51">
        <w:rPr>
          <w:rFonts w:cs="Arial"/>
          <w:i/>
          <w:color w:val="000000" w:themeColor="text1"/>
          <w:sz w:val="22"/>
        </w:rPr>
        <w:t xml:space="preserve">3. Recherchieren Sie im Internet </w:t>
      </w:r>
      <w:r w:rsidR="008F01D7">
        <w:rPr>
          <w:rFonts w:cs="Arial"/>
          <w:i/>
          <w:color w:val="000000" w:themeColor="text1"/>
          <w:sz w:val="22"/>
        </w:rPr>
        <w:t xml:space="preserve">(z. B. bei Wikipedia) </w:t>
      </w:r>
      <w:r w:rsidRPr="007E5F51">
        <w:rPr>
          <w:rFonts w:cs="Arial"/>
          <w:i/>
          <w:color w:val="000000" w:themeColor="text1"/>
          <w:sz w:val="22"/>
        </w:rPr>
        <w:t xml:space="preserve">zur </w:t>
      </w:r>
      <w:r w:rsidRPr="007E5F51">
        <w:rPr>
          <w:rFonts w:cs="Arial"/>
          <w:i/>
          <w:color w:val="000000" w:themeColor="text1"/>
          <w:sz w:val="22"/>
          <w:szCs w:val="22"/>
        </w:rPr>
        <w:t>Dichtergruppe „Skam</w:t>
      </w:r>
      <w:r w:rsidR="00A90A0C">
        <w:rPr>
          <w:rFonts w:cs="Arial"/>
          <w:i/>
          <w:color w:val="000000" w:themeColor="text1"/>
          <w:sz w:val="22"/>
          <w:szCs w:val="22"/>
        </w:rPr>
        <w:t xml:space="preserve">ander“ sowie den Autoren Antoni </w:t>
      </w:r>
      <w:r w:rsidRPr="007E5F51">
        <w:rPr>
          <w:rFonts w:cs="Arial"/>
          <w:i/>
          <w:color w:val="000000" w:themeColor="text1"/>
          <w:sz w:val="22"/>
          <w:szCs w:val="22"/>
        </w:rPr>
        <w:t xml:space="preserve">Słonimski und Julian Tuwim. Hören Sie dann als Beispiel </w:t>
      </w:r>
      <w:r w:rsidR="008F01D7">
        <w:rPr>
          <w:rFonts w:cs="Arial"/>
          <w:i/>
          <w:color w:val="000000" w:themeColor="text1"/>
          <w:sz w:val="22"/>
          <w:szCs w:val="22"/>
        </w:rPr>
        <w:t xml:space="preserve">für Tuwims Lautmalerei das </w:t>
      </w:r>
      <w:r w:rsidRPr="007E5F51">
        <w:rPr>
          <w:rFonts w:cs="Arial"/>
          <w:i/>
          <w:color w:val="000000" w:themeColor="text1"/>
          <w:sz w:val="22"/>
          <w:szCs w:val="22"/>
        </w:rPr>
        <w:t xml:space="preserve">Gedicht „Lokomotywa“ auf </w:t>
      </w:r>
      <w:r w:rsidR="00A3304F" w:rsidRPr="007E5F51">
        <w:rPr>
          <w:rFonts w:cs="Arial"/>
          <w:i/>
          <w:color w:val="000000" w:themeColor="text1"/>
          <w:sz w:val="22"/>
          <w:szCs w:val="22"/>
        </w:rPr>
        <w:t>P</w:t>
      </w:r>
      <w:r w:rsidRPr="007E5F51">
        <w:rPr>
          <w:rFonts w:cs="Arial"/>
          <w:i/>
          <w:color w:val="000000" w:themeColor="text1"/>
          <w:sz w:val="22"/>
          <w:szCs w:val="22"/>
        </w:rPr>
        <w:t xml:space="preserve">olnisch und </w:t>
      </w:r>
      <w:r w:rsidR="00A3304F" w:rsidRPr="007E5F51">
        <w:rPr>
          <w:rFonts w:cs="Arial"/>
          <w:i/>
          <w:color w:val="000000" w:themeColor="text1"/>
          <w:sz w:val="22"/>
          <w:szCs w:val="22"/>
        </w:rPr>
        <w:t>D</w:t>
      </w:r>
      <w:r w:rsidRPr="007E5F51">
        <w:rPr>
          <w:rFonts w:cs="Arial"/>
          <w:i/>
          <w:color w:val="000000" w:themeColor="text1"/>
          <w:sz w:val="22"/>
          <w:szCs w:val="22"/>
        </w:rPr>
        <w:t>eutsch an</w:t>
      </w:r>
      <w:r w:rsidR="002A1181">
        <w:rPr>
          <w:rFonts w:cs="Arial"/>
          <w:i/>
          <w:color w:val="000000" w:themeColor="text1"/>
          <w:sz w:val="22"/>
          <w:szCs w:val="22"/>
        </w:rPr>
        <w:t xml:space="preserve"> </w:t>
      </w:r>
      <w:hyperlink r:id="rId9" w:history="1">
        <w:r w:rsidR="002A1181" w:rsidRPr="0011399B">
          <w:rPr>
            <w:rStyle w:val="Hyperlink"/>
            <w:rFonts w:cs="Arial"/>
            <w:i/>
            <w:sz w:val="22"/>
            <w:szCs w:val="22"/>
          </w:rPr>
          <w:t>https://www.youtube.com/watch?v=4QTpF0Wqah8</w:t>
        </w:r>
      </w:hyperlink>
      <w:r w:rsidRPr="008F01D7">
        <w:rPr>
          <w:rFonts w:cs="Arial"/>
          <w:i/>
          <w:color w:val="000000" w:themeColor="text1"/>
          <w:sz w:val="22"/>
          <w:szCs w:val="22"/>
        </w:rPr>
        <w:t>.</w:t>
      </w:r>
      <w:r w:rsidRPr="007E5F51">
        <w:rPr>
          <w:rFonts w:cs="Arial"/>
          <w:i/>
          <w:color w:val="000000" w:themeColor="text1"/>
          <w:sz w:val="22"/>
          <w:szCs w:val="22"/>
        </w:rPr>
        <w:t xml:space="preserve"> </w:t>
      </w:r>
    </w:p>
    <w:p w:rsidR="008F01D7" w:rsidRPr="007E5F51" w:rsidRDefault="008F01D7" w:rsidP="000966FB">
      <w:pPr>
        <w:pStyle w:val="1Standardflietext"/>
        <w:tabs>
          <w:tab w:val="left" w:pos="851"/>
        </w:tabs>
        <w:spacing w:after="0" w:line="240" w:lineRule="auto"/>
        <w:jc w:val="both"/>
        <w:rPr>
          <w:rFonts w:cs="Arial"/>
          <w:color w:val="000000" w:themeColor="text1"/>
          <w:sz w:val="22"/>
          <w:szCs w:val="22"/>
        </w:rPr>
      </w:pPr>
    </w:p>
    <w:p w:rsidR="00D21CA2" w:rsidRPr="007E5F51" w:rsidRDefault="000966FB" w:rsidP="000966FB">
      <w:pPr>
        <w:pStyle w:val="1Standardflietext"/>
        <w:tabs>
          <w:tab w:val="left" w:pos="851"/>
        </w:tabs>
        <w:spacing w:after="0" w:line="240" w:lineRule="auto"/>
        <w:jc w:val="both"/>
        <w:rPr>
          <w:rFonts w:cs="Arial"/>
          <w:i/>
          <w:color w:val="000000" w:themeColor="text1"/>
          <w:sz w:val="22"/>
          <w:szCs w:val="22"/>
        </w:rPr>
      </w:pPr>
      <w:r w:rsidRPr="007E5F51">
        <w:rPr>
          <w:rFonts w:cs="Arial"/>
          <w:i/>
          <w:color w:val="000000" w:themeColor="text1"/>
          <w:sz w:val="22"/>
          <w:szCs w:val="22"/>
        </w:rPr>
        <w:t xml:space="preserve">4. </w:t>
      </w:r>
      <w:r w:rsidR="00D21CA2" w:rsidRPr="007E5F51">
        <w:rPr>
          <w:rFonts w:cs="Arial"/>
          <w:i/>
          <w:color w:val="000000" w:themeColor="text1"/>
          <w:sz w:val="22"/>
          <w:szCs w:val="22"/>
        </w:rPr>
        <w:t>Der Dibbuk</w:t>
      </w:r>
    </w:p>
    <w:p w:rsidR="000966FB" w:rsidRPr="007E5F51" w:rsidRDefault="000966FB" w:rsidP="000966FB">
      <w:pPr>
        <w:pStyle w:val="1Standardflietext"/>
        <w:tabs>
          <w:tab w:val="left" w:pos="851"/>
        </w:tabs>
        <w:spacing w:after="0" w:line="240" w:lineRule="auto"/>
        <w:jc w:val="both"/>
        <w:rPr>
          <w:rFonts w:cs="Arial"/>
          <w:i/>
          <w:color w:val="000000" w:themeColor="text1"/>
          <w:sz w:val="22"/>
          <w:szCs w:val="22"/>
        </w:rPr>
      </w:pPr>
      <w:r w:rsidRPr="007E5F51">
        <w:rPr>
          <w:rFonts w:cs="Arial"/>
          <w:i/>
          <w:color w:val="000000" w:themeColor="text1"/>
          <w:sz w:val="22"/>
          <w:szCs w:val="22"/>
        </w:rPr>
        <w:t>a. Lesen Sie die Zusammenfassung des Films „Der Dibbuk“ auf</w:t>
      </w:r>
      <w:r w:rsidR="00DD6F50">
        <w:rPr>
          <w:rFonts w:cs="Arial"/>
          <w:i/>
          <w:color w:val="000000" w:themeColor="text1"/>
          <w:sz w:val="22"/>
          <w:szCs w:val="22"/>
        </w:rPr>
        <w:t xml:space="preserve"> </w:t>
      </w:r>
      <w:r w:rsidR="00DD6F50">
        <w:rPr>
          <w:rFonts w:cs="Arial"/>
          <w:i/>
          <w:color w:val="000000" w:themeColor="text1"/>
          <w:sz w:val="22"/>
          <w:szCs w:val="22"/>
        </w:rPr>
        <w:tab/>
      </w:r>
      <w:r w:rsidRPr="007E5F51">
        <w:rPr>
          <w:rFonts w:cs="Arial"/>
          <w:i/>
          <w:color w:val="000000" w:themeColor="text1"/>
          <w:sz w:val="22"/>
          <w:szCs w:val="22"/>
        </w:rPr>
        <w:t xml:space="preserve"> </w:t>
      </w:r>
      <w:r w:rsidR="00DD6F50">
        <w:rPr>
          <w:rFonts w:cs="Arial"/>
          <w:i/>
          <w:color w:val="000000" w:themeColor="text1"/>
          <w:sz w:val="22"/>
          <w:szCs w:val="22"/>
        </w:rPr>
        <w:t xml:space="preserve"> </w:t>
      </w:r>
      <w:hyperlink r:id="rId10" w:history="1">
        <w:r w:rsidR="00DD6F50" w:rsidRPr="00F437B8">
          <w:rPr>
            <w:rStyle w:val="Hyperlink"/>
            <w:rFonts w:cs="Arial"/>
            <w:i/>
            <w:sz w:val="22"/>
            <w:szCs w:val="22"/>
          </w:rPr>
          <w:t>http://www.suhrkamp.de/theater_medien/der_dibbuk-an-ski_100010.html</w:t>
        </w:r>
      </w:hyperlink>
      <w:r w:rsidRPr="007E5F51">
        <w:rPr>
          <w:rFonts w:cs="Arial"/>
          <w:i/>
          <w:color w:val="000000" w:themeColor="text1"/>
          <w:sz w:val="22"/>
          <w:szCs w:val="22"/>
        </w:rPr>
        <w:t>, sehen Sie dann den Clip „Souls</w:t>
      </w:r>
      <w:r w:rsidR="000B3999" w:rsidRPr="007E5F51">
        <w:rPr>
          <w:rFonts w:cs="Arial"/>
          <w:i/>
          <w:color w:val="000000" w:themeColor="text1"/>
          <w:sz w:val="22"/>
          <w:szCs w:val="22"/>
        </w:rPr>
        <w:t xml:space="preserve"> </w:t>
      </w:r>
      <w:r w:rsidRPr="007E5F51">
        <w:rPr>
          <w:rFonts w:cs="Arial"/>
          <w:i/>
          <w:color w:val="000000" w:themeColor="text1"/>
          <w:sz w:val="22"/>
          <w:szCs w:val="22"/>
        </w:rPr>
        <w:t>of</w:t>
      </w:r>
      <w:r w:rsidR="000B3999" w:rsidRPr="007E5F51">
        <w:rPr>
          <w:rFonts w:cs="Arial"/>
          <w:i/>
          <w:color w:val="000000" w:themeColor="text1"/>
          <w:sz w:val="22"/>
          <w:szCs w:val="22"/>
        </w:rPr>
        <w:t xml:space="preserve"> </w:t>
      </w:r>
      <w:r w:rsidRPr="007E5F51">
        <w:rPr>
          <w:rFonts w:cs="Arial"/>
          <w:i/>
          <w:color w:val="000000" w:themeColor="text1"/>
          <w:sz w:val="22"/>
          <w:szCs w:val="22"/>
        </w:rPr>
        <w:t>the</w:t>
      </w:r>
      <w:r w:rsidR="000B3999" w:rsidRPr="007E5F51">
        <w:rPr>
          <w:rFonts w:cs="Arial"/>
          <w:i/>
          <w:color w:val="000000" w:themeColor="text1"/>
          <w:sz w:val="22"/>
          <w:szCs w:val="22"/>
        </w:rPr>
        <w:t xml:space="preserve"> </w:t>
      </w:r>
      <w:r w:rsidRPr="007E5F51">
        <w:rPr>
          <w:rFonts w:cs="Arial"/>
          <w:i/>
          <w:color w:val="000000" w:themeColor="text1"/>
          <w:sz w:val="22"/>
          <w:szCs w:val="22"/>
        </w:rPr>
        <w:t>dead“ (</w:t>
      </w:r>
      <w:hyperlink r:id="rId11" w:history="1">
        <w:r w:rsidR="008B5330" w:rsidRPr="007E5F51">
          <w:rPr>
            <w:rStyle w:val="Hyperlink"/>
            <w:rFonts w:cs="Arial"/>
            <w:i/>
            <w:sz w:val="22"/>
            <w:szCs w:val="22"/>
          </w:rPr>
          <w:t>https://www.youtube.com/watch?v=IjoCmYimeIo</w:t>
        </w:r>
      </w:hyperlink>
      <w:r w:rsidRPr="007E5F51">
        <w:rPr>
          <w:rFonts w:cs="Arial"/>
          <w:i/>
          <w:color w:val="000000" w:themeColor="text1"/>
          <w:sz w:val="22"/>
          <w:szCs w:val="22"/>
        </w:rPr>
        <w:t>, englische Untertitel) an. Interpretieren Sie die Szene und denken Sie sich dann eine Verfilmung des Themas in heutiger Zeit aus!</w:t>
      </w:r>
    </w:p>
    <w:p w:rsidR="000966FB" w:rsidRPr="007E5F51" w:rsidRDefault="000966FB" w:rsidP="000966FB">
      <w:pPr>
        <w:pStyle w:val="1Standardflietext"/>
        <w:tabs>
          <w:tab w:val="left" w:pos="851"/>
        </w:tabs>
        <w:spacing w:after="0" w:line="240" w:lineRule="auto"/>
        <w:jc w:val="both"/>
        <w:rPr>
          <w:rFonts w:cs="Arial"/>
          <w:i/>
          <w:color w:val="000000" w:themeColor="text1"/>
          <w:sz w:val="22"/>
          <w:szCs w:val="22"/>
        </w:rPr>
      </w:pPr>
    </w:p>
    <w:p w:rsidR="000966FB" w:rsidRPr="007E5F51" w:rsidRDefault="000966FB" w:rsidP="000966FB">
      <w:pPr>
        <w:pStyle w:val="1Standardflietext"/>
        <w:tabs>
          <w:tab w:val="left" w:pos="851"/>
        </w:tabs>
        <w:spacing w:after="0" w:line="240" w:lineRule="auto"/>
        <w:jc w:val="both"/>
        <w:rPr>
          <w:rFonts w:cs="Arial"/>
          <w:i/>
          <w:color w:val="000000" w:themeColor="text1"/>
          <w:sz w:val="22"/>
          <w:szCs w:val="22"/>
        </w:rPr>
      </w:pPr>
      <w:r w:rsidRPr="007E5F51">
        <w:rPr>
          <w:rFonts w:cs="Arial"/>
          <w:i/>
          <w:color w:val="000000" w:themeColor="text1"/>
          <w:sz w:val="22"/>
          <w:szCs w:val="22"/>
        </w:rPr>
        <w:t xml:space="preserve">b. Sehen Sie den Trailer zu „Dibbuk – eine Hochzeit in Polen“ </w:t>
      </w:r>
      <w:r w:rsidR="00DD6F50">
        <w:rPr>
          <w:rFonts w:cs="Arial"/>
          <w:i/>
          <w:color w:val="000000" w:themeColor="text1"/>
          <w:sz w:val="22"/>
          <w:szCs w:val="22"/>
        </w:rPr>
        <w:t xml:space="preserve">an </w:t>
      </w:r>
      <w:r w:rsidR="00DD6F50">
        <w:rPr>
          <w:rFonts w:cs="Arial"/>
          <w:i/>
          <w:color w:val="000000" w:themeColor="text1"/>
          <w:sz w:val="22"/>
          <w:szCs w:val="22"/>
        </w:rPr>
        <w:tab/>
        <w:t xml:space="preserve"> </w:t>
      </w:r>
      <w:r w:rsidR="001D4361" w:rsidRPr="001D4361">
        <w:rPr>
          <w:rFonts w:cs="Arial"/>
          <w:i/>
          <w:color w:val="000000" w:themeColor="text1"/>
          <w:sz w:val="22"/>
          <w:szCs w:val="22"/>
        </w:rPr>
        <w:t>(</w:t>
      </w:r>
      <w:hyperlink r:id="rId12" w:history="1">
        <w:r w:rsidR="001D4361" w:rsidRPr="001D4361">
          <w:rPr>
            <w:rStyle w:val="Hyperlink"/>
            <w:i/>
            <w:sz w:val="22"/>
            <w:szCs w:val="22"/>
          </w:rPr>
          <w:t>https://vimeo.com/174373481</w:t>
        </w:r>
      </w:hyperlink>
      <w:r w:rsidR="002A1181">
        <w:rPr>
          <w:rFonts w:cs="Arial"/>
          <w:i/>
          <w:color w:val="000000" w:themeColor="text1"/>
          <w:sz w:val="22"/>
          <w:szCs w:val="22"/>
        </w:rPr>
        <w:t xml:space="preserve">), </w:t>
      </w:r>
      <w:r w:rsidRPr="001D4361">
        <w:rPr>
          <w:rFonts w:cs="Arial"/>
          <w:i/>
          <w:color w:val="000000" w:themeColor="text1"/>
          <w:sz w:val="22"/>
          <w:szCs w:val="22"/>
        </w:rPr>
        <w:t xml:space="preserve">lesen Sie </w:t>
      </w:r>
      <w:r w:rsidR="001352B7">
        <w:rPr>
          <w:rFonts w:cs="Arial"/>
          <w:i/>
          <w:color w:val="000000" w:themeColor="text1"/>
          <w:sz w:val="22"/>
          <w:szCs w:val="22"/>
        </w:rPr>
        <w:t xml:space="preserve">eine </w:t>
      </w:r>
      <w:r w:rsidRPr="001D4361">
        <w:rPr>
          <w:rFonts w:cs="Arial"/>
          <w:i/>
          <w:color w:val="000000" w:themeColor="text1"/>
          <w:sz w:val="22"/>
          <w:szCs w:val="22"/>
        </w:rPr>
        <w:t xml:space="preserve">kurze Einführung </w:t>
      </w:r>
      <w:r w:rsidR="001352B7">
        <w:rPr>
          <w:rFonts w:cs="Arial"/>
          <w:i/>
          <w:color w:val="000000" w:themeColor="text1"/>
          <w:sz w:val="22"/>
          <w:szCs w:val="22"/>
        </w:rPr>
        <w:t>(z. B. hier</w:t>
      </w:r>
      <w:r w:rsidR="002A1181">
        <w:rPr>
          <w:rFonts w:cs="Arial"/>
          <w:i/>
          <w:color w:val="000000" w:themeColor="text1"/>
          <w:sz w:val="22"/>
          <w:szCs w:val="22"/>
        </w:rPr>
        <w:t>:</w:t>
      </w:r>
      <w:r w:rsidR="001352B7">
        <w:rPr>
          <w:rFonts w:cs="Arial"/>
          <w:i/>
          <w:color w:val="000000" w:themeColor="text1"/>
          <w:sz w:val="22"/>
          <w:szCs w:val="22"/>
        </w:rPr>
        <w:t xml:space="preserve"> </w:t>
      </w:r>
      <w:hyperlink r:id="rId13" w:history="1">
        <w:r w:rsidR="002A1181" w:rsidRPr="002A1181">
          <w:rPr>
            <w:rStyle w:val="Hyperlink"/>
            <w:rFonts w:cs="Arial"/>
            <w:i/>
            <w:sz w:val="22"/>
            <w:szCs w:val="22"/>
          </w:rPr>
          <w:t>https://www.epd-film.de/filmkritiken/dibbuk-eine-hochzeit-polen</w:t>
        </w:r>
      </w:hyperlink>
      <w:r w:rsidR="001352B7" w:rsidRPr="002A1181">
        <w:rPr>
          <w:rFonts w:cs="Arial"/>
          <w:i/>
          <w:color w:val="000000" w:themeColor="text1"/>
          <w:sz w:val="22"/>
          <w:szCs w:val="22"/>
        </w:rPr>
        <w:t xml:space="preserve">) </w:t>
      </w:r>
      <w:r w:rsidRPr="002A1181">
        <w:rPr>
          <w:rFonts w:cs="Arial"/>
          <w:i/>
          <w:color w:val="000000" w:themeColor="text1"/>
          <w:sz w:val="22"/>
          <w:szCs w:val="22"/>
        </w:rPr>
        <w:t>und vergleichen Sie den Film</w:t>
      </w:r>
      <w:r w:rsidRPr="007E5F51">
        <w:rPr>
          <w:rFonts w:cs="Arial"/>
          <w:i/>
          <w:color w:val="000000" w:themeColor="text1"/>
          <w:sz w:val="22"/>
          <w:szCs w:val="22"/>
        </w:rPr>
        <w:t xml:space="preserve"> hinsichtlich Thematik und filmischer Gestaltung mit dem „Dibbuk“ von 1937</w:t>
      </w:r>
      <w:r w:rsidR="00096571" w:rsidRPr="007E5F51">
        <w:rPr>
          <w:rFonts w:cs="Arial"/>
          <w:i/>
          <w:color w:val="000000" w:themeColor="text1"/>
          <w:sz w:val="22"/>
          <w:szCs w:val="22"/>
        </w:rPr>
        <w:t>.</w:t>
      </w:r>
    </w:p>
    <w:p w:rsidR="000966FB" w:rsidRPr="007E5F51" w:rsidRDefault="000966FB" w:rsidP="000966FB">
      <w:pPr>
        <w:pStyle w:val="1Standardflietext"/>
        <w:tabs>
          <w:tab w:val="left" w:pos="851"/>
        </w:tabs>
        <w:spacing w:after="0" w:line="240" w:lineRule="auto"/>
        <w:jc w:val="both"/>
        <w:rPr>
          <w:rFonts w:cs="Arial"/>
          <w:i/>
          <w:color w:val="000000" w:themeColor="text1"/>
          <w:sz w:val="22"/>
          <w:szCs w:val="22"/>
        </w:rPr>
      </w:pPr>
      <w:r w:rsidRPr="007E5F51">
        <w:rPr>
          <w:rFonts w:cs="Arial"/>
          <w:i/>
          <w:color w:val="000000" w:themeColor="text1"/>
          <w:sz w:val="22"/>
          <w:szCs w:val="22"/>
        </w:rPr>
        <w:t>.</w:t>
      </w:r>
    </w:p>
    <w:p w:rsidR="000966FB" w:rsidRPr="007E5F51" w:rsidRDefault="000966FB" w:rsidP="000966FB">
      <w:pPr>
        <w:pStyle w:val="1Standardflietext"/>
        <w:tabs>
          <w:tab w:val="left" w:pos="851"/>
        </w:tabs>
        <w:spacing w:after="0" w:line="240" w:lineRule="auto"/>
        <w:jc w:val="both"/>
        <w:rPr>
          <w:rFonts w:cs="Arial"/>
          <w:i/>
          <w:color w:val="000000" w:themeColor="text1"/>
          <w:sz w:val="22"/>
          <w:szCs w:val="22"/>
        </w:rPr>
      </w:pPr>
      <w:r w:rsidRPr="007E5F51">
        <w:rPr>
          <w:rFonts w:cs="Arial"/>
          <w:i/>
          <w:color w:val="000000" w:themeColor="text1"/>
          <w:sz w:val="22"/>
          <w:szCs w:val="22"/>
        </w:rPr>
        <w:t>5. Erstellen Sie in Kleingruppen eine Präsentation zum Thema „Jüdischer Sport in Polen“: Informationen finden Sie z.</w:t>
      </w:r>
      <w:r w:rsidR="00D21CA2" w:rsidRPr="007E5F51">
        <w:rPr>
          <w:rFonts w:cs="Arial"/>
          <w:i/>
          <w:color w:val="000000" w:themeColor="text1"/>
          <w:sz w:val="22"/>
          <w:szCs w:val="22"/>
        </w:rPr>
        <w:t> </w:t>
      </w:r>
      <w:r w:rsidRPr="007E5F51">
        <w:rPr>
          <w:rFonts w:cs="Arial"/>
          <w:i/>
          <w:color w:val="000000" w:themeColor="text1"/>
          <w:sz w:val="22"/>
          <w:szCs w:val="22"/>
        </w:rPr>
        <w:t xml:space="preserve">B. auf: </w:t>
      </w:r>
    </w:p>
    <w:p w:rsidR="000966FB" w:rsidRPr="000777EF" w:rsidRDefault="0088267B" w:rsidP="000966FB">
      <w:pPr>
        <w:pStyle w:val="1Standardflietext"/>
        <w:tabs>
          <w:tab w:val="left" w:pos="851"/>
        </w:tabs>
        <w:spacing w:after="0" w:line="240" w:lineRule="auto"/>
        <w:jc w:val="both"/>
        <w:rPr>
          <w:rFonts w:cs="Arial"/>
          <w:i/>
          <w:color w:val="000000" w:themeColor="text1"/>
          <w:sz w:val="24"/>
          <w:szCs w:val="22"/>
        </w:rPr>
      </w:pPr>
      <w:hyperlink r:id="rId14" w:history="1">
        <w:r w:rsidR="000966FB" w:rsidRPr="000777EF">
          <w:rPr>
            <w:rStyle w:val="Hyperlink"/>
            <w:rFonts w:cs="Arial"/>
            <w:i/>
            <w:sz w:val="22"/>
            <w:szCs w:val="22"/>
          </w:rPr>
          <w:t>http://www.sztetl.org.pl/de/term/446,maccabi-in-poland/</w:t>
        </w:r>
      </w:hyperlink>
    </w:p>
    <w:p w:rsidR="000966FB" w:rsidRPr="000777EF" w:rsidRDefault="0088267B" w:rsidP="000966FB">
      <w:pPr>
        <w:pStyle w:val="1Standardflietext"/>
        <w:tabs>
          <w:tab w:val="left" w:pos="851"/>
        </w:tabs>
        <w:spacing w:after="0" w:line="240" w:lineRule="auto"/>
        <w:jc w:val="both"/>
        <w:rPr>
          <w:rFonts w:cs="Arial"/>
          <w:i/>
          <w:color w:val="000000" w:themeColor="text1"/>
          <w:sz w:val="24"/>
          <w:szCs w:val="22"/>
        </w:rPr>
      </w:pPr>
      <w:hyperlink r:id="rId15" w:history="1">
        <w:r w:rsidR="000966FB" w:rsidRPr="000777EF">
          <w:rPr>
            <w:rStyle w:val="Hyperlink"/>
            <w:rFonts w:cs="Arial"/>
            <w:i/>
            <w:sz w:val="22"/>
            <w:szCs w:val="22"/>
          </w:rPr>
          <w:t>http://makabiwarszawa.pl/?lang=en</w:t>
        </w:r>
      </w:hyperlink>
    </w:p>
    <w:p w:rsidR="000966FB" w:rsidRPr="000777EF" w:rsidRDefault="0088267B" w:rsidP="000966FB">
      <w:pPr>
        <w:pStyle w:val="1Standardflietext"/>
        <w:tabs>
          <w:tab w:val="left" w:pos="851"/>
        </w:tabs>
        <w:spacing w:after="0" w:line="240" w:lineRule="auto"/>
        <w:jc w:val="both"/>
        <w:rPr>
          <w:rFonts w:cs="Arial"/>
          <w:i/>
          <w:color w:val="000000" w:themeColor="text1"/>
          <w:sz w:val="24"/>
          <w:szCs w:val="22"/>
        </w:rPr>
      </w:pPr>
      <w:hyperlink r:id="rId16" w:history="1">
        <w:r w:rsidR="000966FB" w:rsidRPr="000777EF">
          <w:rPr>
            <w:rStyle w:val="Hyperlink"/>
            <w:rFonts w:cs="Arial"/>
            <w:i/>
            <w:sz w:val="22"/>
            <w:szCs w:val="22"/>
          </w:rPr>
          <w:t>http://martin-brand.de/tag/judischer-fusball/</w:t>
        </w:r>
      </w:hyperlink>
    </w:p>
    <w:p w:rsidR="000966FB" w:rsidRPr="000777EF" w:rsidRDefault="0088267B" w:rsidP="000966FB">
      <w:pPr>
        <w:pStyle w:val="1Standardflietext"/>
        <w:tabs>
          <w:tab w:val="left" w:pos="851"/>
        </w:tabs>
        <w:spacing w:after="0" w:line="240" w:lineRule="auto"/>
        <w:jc w:val="both"/>
        <w:rPr>
          <w:rFonts w:cs="Arial"/>
          <w:i/>
          <w:color w:val="000000" w:themeColor="text1"/>
          <w:sz w:val="24"/>
          <w:szCs w:val="22"/>
        </w:rPr>
      </w:pPr>
      <w:hyperlink r:id="rId17" w:history="1">
        <w:r w:rsidR="000966FB" w:rsidRPr="000777EF">
          <w:rPr>
            <w:rStyle w:val="Hyperlink"/>
            <w:rFonts w:cs="Arial"/>
            <w:i/>
            <w:sz w:val="22"/>
            <w:szCs w:val="22"/>
          </w:rPr>
          <w:t>http://andreas-oppermann.eu/tag/salka-viertel/</w:t>
        </w:r>
      </w:hyperlink>
    </w:p>
    <w:p w:rsidR="00A0753C" w:rsidRDefault="0088267B" w:rsidP="006B4DD9">
      <w:pPr>
        <w:pStyle w:val="1Standardflietext"/>
        <w:tabs>
          <w:tab w:val="left" w:pos="851"/>
        </w:tabs>
        <w:spacing w:after="0" w:line="240" w:lineRule="auto"/>
        <w:jc w:val="both"/>
        <w:rPr>
          <w:rStyle w:val="Hyperlink"/>
          <w:rFonts w:cs="Arial"/>
          <w:i/>
          <w:sz w:val="22"/>
        </w:rPr>
      </w:pPr>
      <w:hyperlink r:id="rId18" w:history="1">
        <w:r w:rsidR="00A0753C" w:rsidRPr="000777EF">
          <w:rPr>
            <w:rStyle w:val="Hyperlink"/>
            <w:rFonts w:cs="Arial"/>
            <w:i/>
            <w:sz w:val="22"/>
          </w:rPr>
          <w:t>https://de.wikipedia.org/wiki/Zygmunt_Steuermann</w:t>
        </w:r>
      </w:hyperlink>
    </w:p>
    <w:p w:rsidR="000777EF" w:rsidRPr="000777EF" w:rsidRDefault="000777EF" w:rsidP="006B4DD9">
      <w:pPr>
        <w:pStyle w:val="1Standardflietext"/>
        <w:tabs>
          <w:tab w:val="left" w:pos="851"/>
        </w:tabs>
        <w:spacing w:after="0" w:line="240" w:lineRule="auto"/>
        <w:jc w:val="both"/>
        <w:rPr>
          <w:rFonts w:cs="Arial"/>
          <w:i/>
          <w:sz w:val="22"/>
        </w:rPr>
      </w:pPr>
      <w:r w:rsidRPr="000777EF">
        <w:rPr>
          <w:rStyle w:val="Hyperlink"/>
          <w:rFonts w:cs="Arial"/>
          <w:i/>
          <w:sz w:val="22"/>
        </w:rPr>
        <w:t>http://www.taz.de/!5218000/</w:t>
      </w:r>
    </w:p>
    <w:p w:rsidR="000777EF" w:rsidRDefault="000777EF" w:rsidP="004B2CDD">
      <w:pPr>
        <w:pStyle w:val="1Standardflietext"/>
        <w:tabs>
          <w:tab w:val="left" w:pos="851"/>
        </w:tabs>
        <w:spacing w:after="0" w:line="240" w:lineRule="auto"/>
        <w:jc w:val="both"/>
        <w:rPr>
          <w:rFonts w:cs="Arial"/>
          <w:i/>
          <w:color w:val="000000" w:themeColor="text1"/>
          <w:sz w:val="24"/>
          <w:u w:val="single"/>
        </w:rPr>
      </w:pPr>
    </w:p>
    <w:p w:rsidR="00DD6F50" w:rsidRDefault="00DD6F50">
      <w:pPr>
        <w:spacing w:after="0" w:line="240" w:lineRule="auto"/>
        <w:rPr>
          <w:rFonts w:cs="Arial"/>
          <w:i/>
          <w:color w:val="000000" w:themeColor="text1"/>
          <w:sz w:val="24"/>
          <w:szCs w:val="20"/>
          <w:u w:val="single"/>
        </w:rPr>
      </w:pPr>
    </w:p>
    <w:sectPr w:rsidR="00DD6F50" w:rsidSect="0003613B">
      <w:headerReference w:type="even" r:id="rId19"/>
      <w:headerReference w:type="default" r:id="rId20"/>
      <w:footerReference w:type="even" r:id="rId21"/>
      <w:footerReference w:type="default" r:id="rId2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67B" w:rsidRDefault="0088267B">
      <w:r>
        <w:separator/>
      </w:r>
    </w:p>
    <w:p w:rsidR="0088267B" w:rsidRDefault="0088267B"/>
    <w:p w:rsidR="0088267B" w:rsidRDefault="0088267B"/>
    <w:p w:rsidR="0088267B" w:rsidRDefault="0088267B"/>
    <w:p w:rsidR="0088267B" w:rsidRDefault="0088267B"/>
    <w:p w:rsidR="0088267B" w:rsidRDefault="0088267B"/>
    <w:p w:rsidR="0088267B" w:rsidRDefault="0088267B"/>
    <w:p w:rsidR="0088267B" w:rsidRDefault="0088267B"/>
  </w:endnote>
  <w:endnote w:type="continuationSeparator" w:id="0">
    <w:p w:rsidR="0088267B" w:rsidRDefault="0088267B">
      <w:r>
        <w:continuationSeparator/>
      </w:r>
    </w:p>
    <w:p w:rsidR="0088267B" w:rsidRDefault="0088267B"/>
    <w:p w:rsidR="0088267B" w:rsidRDefault="0088267B"/>
    <w:p w:rsidR="0088267B" w:rsidRDefault="0088267B"/>
    <w:p w:rsidR="0088267B" w:rsidRDefault="0088267B"/>
    <w:p w:rsidR="0088267B" w:rsidRDefault="0088267B"/>
    <w:p w:rsidR="0088267B" w:rsidRDefault="0088267B"/>
    <w:p w:rsidR="0088267B" w:rsidRDefault="00882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D7" w:rsidRDefault="008F01D7" w:rsidP="00E44005">
    <w:r>
      <w:fldChar w:fldCharType="begin"/>
    </w:r>
    <w:r>
      <w:instrText xml:space="preserve">PAGE  </w:instrText>
    </w:r>
    <w:r>
      <w:fldChar w:fldCharType="separate"/>
    </w:r>
    <w:r>
      <w:rPr>
        <w:noProof/>
      </w:rPr>
      <w:t>5</w:t>
    </w:r>
    <w:r>
      <w:rPr>
        <w:noProof/>
      </w:rPr>
      <w:fldChar w:fldCharType="end"/>
    </w:r>
  </w:p>
  <w:p w:rsidR="008F01D7" w:rsidRDefault="008F01D7" w:rsidP="00E44005"/>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8F01D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8F01D7" w:rsidTr="0081551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8F01D7" w:rsidTr="00815516">
                  <w:trPr>
                    <w:trHeight w:val="132"/>
                  </w:trPr>
                  <w:tc>
                    <w:tcPr>
                      <w:tcW w:w="1919" w:type="dxa"/>
                    </w:tcPr>
                    <w:p w:rsidR="008F01D7" w:rsidRPr="00D442D6" w:rsidRDefault="008F01D7" w:rsidP="00815516">
                      <w:pPr>
                        <w:spacing w:after="0"/>
                        <w:rPr>
                          <w:rFonts w:ascii="Times New Roman" w:hAnsi="Times New Roman"/>
                          <w:sz w:val="16"/>
                          <w:szCs w:val="16"/>
                        </w:rPr>
                      </w:pPr>
                      <w:r>
                        <w:rPr>
                          <w:rFonts w:ascii="Times New Roman" w:hAnsi="Times New Roman"/>
                          <w:noProof/>
                          <w:sz w:val="16"/>
                          <w:szCs w:val="16"/>
                        </w:rPr>
                        <w:drawing>
                          <wp:inline distT="0" distB="0" distL="0" distR="0" wp14:anchorId="524C96F1" wp14:editId="5F4780A1">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8F01D7" w:rsidRPr="00D442D6" w:rsidRDefault="008F01D7" w:rsidP="0081551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8F01D7" w:rsidRPr="00D442D6" w:rsidRDefault="008F01D7" w:rsidP="0081551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0B55E5">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0B55E5">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8F01D7" w:rsidRPr="00D442D6" w:rsidRDefault="008F01D7" w:rsidP="00815516">
                <w:pPr>
                  <w:spacing w:after="0"/>
                  <w:rPr>
                    <w:rFonts w:ascii="Times New Roman" w:hAnsi="Times New Roman"/>
                    <w:sz w:val="16"/>
                    <w:szCs w:val="16"/>
                  </w:rPr>
                </w:pPr>
              </w:p>
            </w:tc>
            <w:tc>
              <w:tcPr>
                <w:tcW w:w="4519" w:type="dxa"/>
              </w:tcPr>
              <w:p w:rsidR="008F01D7" w:rsidRPr="00D442D6" w:rsidRDefault="008F01D7" w:rsidP="00815516">
                <w:pPr>
                  <w:pStyle w:val="RahmenFuzeile"/>
                  <w:jc w:val="center"/>
                  <w:rPr>
                    <w:rFonts w:ascii="Times New Roman" w:hAnsi="Times New Roman"/>
                    <w:szCs w:val="16"/>
                  </w:rPr>
                </w:pPr>
              </w:p>
            </w:tc>
            <w:tc>
              <w:tcPr>
                <w:tcW w:w="2861" w:type="dxa"/>
              </w:tcPr>
              <w:p w:rsidR="008F01D7" w:rsidRPr="00D442D6" w:rsidRDefault="008F01D7" w:rsidP="00815516">
                <w:pPr>
                  <w:pStyle w:val="RahmenFuzeile"/>
                  <w:jc w:val="right"/>
                  <w:rPr>
                    <w:rFonts w:ascii="Times New Roman" w:hAnsi="Times New Roman"/>
                    <w:szCs w:val="16"/>
                  </w:rPr>
                </w:pPr>
              </w:p>
            </w:tc>
          </w:tr>
        </w:tbl>
        <w:p w:rsidR="008F01D7" w:rsidRPr="00D442D6" w:rsidRDefault="008F01D7" w:rsidP="00383D1A">
          <w:pPr>
            <w:spacing w:after="0"/>
            <w:rPr>
              <w:rFonts w:ascii="Times New Roman" w:hAnsi="Times New Roman"/>
              <w:sz w:val="16"/>
              <w:szCs w:val="16"/>
            </w:rPr>
          </w:pPr>
        </w:p>
      </w:tc>
      <w:tc>
        <w:tcPr>
          <w:tcW w:w="4519" w:type="dxa"/>
        </w:tcPr>
        <w:p w:rsidR="008F01D7" w:rsidRPr="00D442D6" w:rsidRDefault="008F01D7" w:rsidP="00C67B21">
          <w:pPr>
            <w:pStyle w:val="RahmenFuzeile"/>
            <w:jc w:val="center"/>
            <w:rPr>
              <w:rFonts w:ascii="Times New Roman" w:hAnsi="Times New Roman"/>
              <w:szCs w:val="16"/>
            </w:rPr>
          </w:pPr>
        </w:p>
      </w:tc>
      <w:tc>
        <w:tcPr>
          <w:tcW w:w="2861" w:type="dxa"/>
        </w:tcPr>
        <w:p w:rsidR="008F01D7" w:rsidRPr="00D442D6" w:rsidRDefault="008F01D7"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67B" w:rsidRDefault="0088267B">
      <w:r>
        <w:separator/>
      </w:r>
    </w:p>
    <w:p w:rsidR="0088267B" w:rsidRDefault="0088267B"/>
    <w:p w:rsidR="0088267B" w:rsidRDefault="0088267B"/>
    <w:p w:rsidR="0088267B" w:rsidRDefault="0088267B"/>
    <w:p w:rsidR="0088267B" w:rsidRDefault="0088267B"/>
    <w:p w:rsidR="0088267B" w:rsidRDefault="0088267B"/>
    <w:p w:rsidR="0088267B" w:rsidRDefault="0088267B"/>
    <w:p w:rsidR="0088267B" w:rsidRDefault="0088267B"/>
  </w:footnote>
  <w:footnote w:type="continuationSeparator" w:id="0">
    <w:p w:rsidR="0088267B" w:rsidRDefault="0088267B">
      <w:r>
        <w:continuationSeparator/>
      </w:r>
    </w:p>
    <w:p w:rsidR="0088267B" w:rsidRDefault="0088267B"/>
    <w:p w:rsidR="0088267B" w:rsidRDefault="0088267B"/>
    <w:p w:rsidR="0088267B" w:rsidRDefault="0088267B"/>
    <w:p w:rsidR="0088267B" w:rsidRDefault="0088267B"/>
    <w:p w:rsidR="0088267B" w:rsidRDefault="0088267B"/>
    <w:p w:rsidR="0088267B" w:rsidRDefault="0088267B"/>
    <w:p w:rsidR="0088267B" w:rsidRDefault="008826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D7" w:rsidRDefault="008F01D7">
    <w:pPr>
      <w:pStyle w:val="Kopfzeile"/>
    </w:pPr>
  </w:p>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8F01D7" w:rsidTr="0003613B">
      <w:trPr>
        <w:trHeight w:val="272"/>
      </w:trPr>
      <w:tc>
        <w:tcPr>
          <w:tcW w:w="6946" w:type="dxa"/>
        </w:tcPr>
        <w:p w:rsidR="008F01D7" w:rsidRPr="00650060" w:rsidRDefault="008F01D7" w:rsidP="00E51A19">
          <w:pPr>
            <w:pStyle w:val="0berschrift4"/>
          </w:pPr>
          <w:r>
            <w:rPr>
              <w:noProof/>
            </w:rPr>
            <mc:AlternateContent>
              <mc:Choice Requires="wps">
                <w:drawing>
                  <wp:anchor distT="0" distB="0" distL="114300" distR="114300" simplePos="0" relativeHeight="251657728" behindDoc="0" locked="0" layoutInCell="1" allowOverlap="1" wp14:anchorId="30F66A71" wp14:editId="785E3CBA">
                    <wp:simplePos x="0" y="0"/>
                    <wp:positionH relativeFrom="margin">
                      <wp:posOffset>-501015</wp:posOffset>
                    </wp:positionH>
                    <wp:positionV relativeFrom="paragraph">
                      <wp:posOffset>-443230</wp:posOffset>
                    </wp:positionV>
                    <wp:extent cx="278130" cy="10634345"/>
                    <wp:effectExtent l="0" t="0" r="7620" b="14605"/>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1D7" w:rsidRDefault="008F01D7"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DB41FF" id="_x0000_t202" coordsize="21600,21600" o:spt="202" path="m,l,21600r21600,l21600,xe">
                    <v:stroke joinstyle="miter"/>
                    <v:path gradientshapeok="t" o:connecttype="rect"/>
                  </v:shapetype>
                  <v:shape id="Text Box 104" o:spid="_x0000_s1040"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5C04AA" w:rsidRDefault="005C04AA" w:rsidP="00EE4AFB">
                          <w:pPr>
                            <w:pStyle w:val="RahmenCopyrightvermerk"/>
                            <w:jc w:val="left"/>
                            <w:rPr>
                              <w:rFonts w:cs="Arial"/>
                            </w:rPr>
                          </w:pPr>
                        </w:p>
                      </w:txbxContent>
                    </v:textbox>
                    <w10:wrap anchorx="margin"/>
                  </v:shape>
                </w:pict>
              </mc:Fallback>
            </mc:AlternateContent>
          </w:r>
          <w:r>
            <w:t>Juden in Polen</w:t>
          </w:r>
        </w:p>
      </w:tc>
      <w:tc>
        <w:tcPr>
          <w:tcW w:w="2767" w:type="dxa"/>
          <w:gridSpan w:val="2"/>
        </w:tcPr>
        <w:p w:rsidR="008F01D7" w:rsidRPr="00650060" w:rsidRDefault="008F01D7" w:rsidP="00AB2B8E">
          <w:pPr>
            <w:pStyle w:val="0berschrift4"/>
            <w:tabs>
              <w:tab w:val="right" w:pos="2653"/>
            </w:tabs>
            <w:ind w:left="510"/>
          </w:pPr>
          <w:r>
            <w:rPr>
              <w:b/>
            </w:rPr>
            <w:t>Geschichte</w:t>
          </w:r>
          <w:r w:rsidRPr="00650060">
            <w:rPr>
              <w:rStyle w:val="RahmenSymbol"/>
            </w:rPr>
            <w:t></w:t>
          </w:r>
        </w:p>
      </w:tc>
    </w:tr>
    <w:tr w:rsidR="008F01D7" w:rsidTr="0003613B">
      <w:trPr>
        <w:trHeight w:val="272"/>
      </w:trPr>
      <w:tc>
        <w:tcPr>
          <w:tcW w:w="8714" w:type="dxa"/>
          <w:gridSpan w:val="2"/>
        </w:tcPr>
        <w:p w:rsidR="008F01D7" w:rsidRPr="002833C2" w:rsidRDefault="008F01D7" w:rsidP="0003613B">
          <w:pPr>
            <w:pStyle w:val="1Standardflietext"/>
            <w:tabs>
              <w:tab w:val="left" w:pos="2100"/>
            </w:tabs>
            <w:spacing w:after="0"/>
            <w:rPr>
              <w:i/>
            </w:rPr>
          </w:pPr>
          <w:r>
            <w:rPr>
              <w:i/>
            </w:rPr>
            <w:tab/>
          </w:r>
        </w:p>
      </w:tc>
      <w:tc>
        <w:tcPr>
          <w:tcW w:w="999" w:type="dxa"/>
        </w:tcPr>
        <w:p w:rsidR="008F01D7" w:rsidRPr="002833C2" w:rsidRDefault="008F01D7" w:rsidP="0003613B">
          <w:pPr>
            <w:pStyle w:val="RahmenKopfzeilerechts"/>
            <w:rPr>
              <w:rStyle w:val="RahmenKopfzeilerechtsZchnZchn"/>
              <w:i/>
            </w:rPr>
          </w:pPr>
        </w:p>
      </w:tc>
    </w:tr>
  </w:tbl>
  <w:p w:rsidR="008F01D7" w:rsidRDefault="008F01D7"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9D17B8"/>
    <w:multiLevelType w:val="hybridMultilevel"/>
    <w:tmpl w:val="8A789A3C"/>
    <w:lvl w:ilvl="0" w:tplc="BC4C3536">
      <w:numFmt w:val="bullet"/>
      <w:lvlText w:val="-"/>
      <w:lvlJc w:val="left"/>
      <w:pPr>
        <w:ind w:left="720" w:hanging="360"/>
      </w:pPr>
      <w:rPr>
        <w:rFonts w:ascii="Arial" w:eastAsia="Calibri" w:hAnsi="Arial" w:cs="Arial" w:hint="default"/>
      </w:rPr>
    </w:lvl>
    <w:lvl w:ilvl="1" w:tplc="60C623F8">
      <w:start w:val="1"/>
      <w:numFmt w:val="bullet"/>
      <w:lvlText w:val="o"/>
      <w:lvlJc w:val="left"/>
      <w:pPr>
        <w:ind w:left="1440" w:hanging="360"/>
      </w:pPr>
      <w:rPr>
        <w:rFonts w:ascii="Courier New" w:hAnsi="Courier New" w:cs="Courier New" w:hint="default"/>
        <w:i w:val="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6F5F83"/>
    <w:multiLevelType w:val="hybridMultilevel"/>
    <w:tmpl w:val="96443E64"/>
    <w:lvl w:ilvl="0" w:tplc="F864B064">
      <w:start w:val="16"/>
      <w:numFmt w:val="bullet"/>
      <w:lvlText w:val="-"/>
      <w:lvlJc w:val="left"/>
      <w:pPr>
        <w:ind w:left="720" w:hanging="360"/>
      </w:pPr>
      <w:rPr>
        <w:rFonts w:ascii="Arial" w:eastAsia="Times New Roman" w:hAnsi="Arial" w:cs="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2752904"/>
    <w:multiLevelType w:val="hybridMultilevel"/>
    <w:tmpl w:val="70560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4">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88C6B71"/>
    <w:multiLevelType w:val="hybridMultilevel"/>
    <w:tmpl w:val="B6CE987C"/>
    <w:lvl w:ilvl="0" w:tplc="D2FA3BF0">
      <w:start w:val="1"/>
      <w:numFmt w:val="decimal"/>
      <w:lvlText w:val="%1."/>
      <w:lvlJc w:val="left"/>
      <w:pPr>
        <w:ind w:left="720" w:hanging="360"/>
      </w:pPr>
      <w:rPr>
        <w:rFonts w:ascii="Times New Roman" w:hAnsi="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D517192"/>
    <w:multiLevelType w:val="hybridMultilevel"/>
    <w:tmpl w:val="86700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4">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BC5180"/>
    <w:multiLevelType w:val="hybridMultilevel"/>
    <w:tmpl w:val="C84A4C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1"/>
  </w:num>
  <w:num w:numId="2">
    <w:abstractNumId w:val="36"/>
  </w:num>
  <w:num w:numId="3">
    <w:abstractNumId w:val="28"/>
  </w:num>
  <w:num w:numId="4">
    <w:abstractNumId w:val="39"/>
  </w:num>
  <w:num w:numId="5">
    <w:abstractNumId w:val="46"/>
  </w:num>
  <w:num w:numId="6">
    <w:abstractNumId w:val="33"/>
  </w:num>
  <w:num w:numId="7">
    <w:abstractNumId w:val="23"/>
  </w:num>
  <w:num w:numId="8">
    <w:abstractNumId w:val="47"/>
  </w:num>
  <w:num w:numId="9">
    <w:abstractNumId w:val="42"/>
  </w:num>
  <w:num w:numId="10">
    <w:abstractNumId w:val="27"/>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21"/>
  </w:num>
  <w:num w:numId="23">
    <w:abstractNumId w:val="30"/>
  </w:num>
  <w:num w:numId="24">
    <w:abstractNumId w:val="25"/>
  </w:num>
  <w:num w:numId="25">
    <w:abstractNumId w:val="26"/>
  </w:num>
  <w:num w:numId="26">
    <w:abstractNumId w:val="32"/>
  </w:num>
  <w:num w:numId="27">
    <w:abstractNumId w:val="40"/>
  </w:num>
  <w:num w:numId="28">
    <w:abstractNumId w:val="20"/>
  </w:num>
  <w:num w:numId="29">
    <w:abstractNumId w:val="38"/>
  </w:num>
  <w:num w:numId="30">
    <w:abstractNumId w:val="34"/>
  </w:num>
  <w:num w:numId="31">
    <w:abstractNumId w:val="44"/>
  </w:num>
  <w:num w:numId="32">
    <w:abstractNumId w:val="12"/>
  </w:num>
  <w:num w:numId="33">
    <w:abstractNumId w:val="35"/>
  </w:num>
  <w:num w:numId="34">
    <w:abstractNumId w:val="11"/>
  </w:num>
  <w:num w:numId="35">
    <w:abstractNumId w:val="15"/>
  </w:num>
  <w:num w:numId="36">
    <w:abstractNumId w:val="16"/>
  </w:num>
  <w:num w:numId="37">
    <w:abstractNumId w:val="37"/>
  </w:num>
  <w:num w:numId="38">
    <w:abstractNumId w:val="19"/>
  </w:num>
  <w:num w:numId="39">
    <w:abstractNumId w:val="24"/>
  </w:num>
  <w:num w:numId="40">
    <w:abstractNumId w:val="10"/>
  </w:num>
  <w:num w:numId="41">
    <w:abstractNumId w:val="22"/>
  </w:num>
  <w:num w:numId="42">
    <w:abstractNumId w:val="43"/>
  </w:num>
  <w:num w:numId="43">
    <w:abstractNumId w:val="29"/>
  </w:num>
  <w:num w:numId="44">
    <w:abstractNumId w:val="45"/>
  </w:num>
  <w:num w:numId="45">
    <w:abstractNumId w:val="13"/>
  </w:num>
  <w:num w:numId="46">
    <w:abstractNumId w:val="18"/>
  </w:num>
  <w:num w:numId="47">
    <w:abstractNumId w:val="17"/>
  </w:num>
  <w:num w:numId="48">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49"/>
    <w:rsid w:val="000036D7"/>
    <w:rsid w:val="00003D27"/>
    <w:rsid w:val="000072D3"/>
    <w:rsid w:val="0001102F"/>
    <w:rsid w:val="000121F3"/>
    <w:rsid w:val="00012FD5"/>
    <w:rsid w:val="0001617F"/>
    <w:rsid w:val="0001645B"/>
    <w:rsid w:val="00021294"/>
    <w:rsid w:val="00026C0A"/>
    <w:rsid w:val="00026FB6"/>
    <w:rsid w:val="000270EA"/>
    <w:rsid w:val="000333E2"/>
    <w:rsid w:val="00034F2E"/>
    <w:rsid w:val="00035747"/>
    <w:rsid w:val="00035908"/>
    <w:rsid w:val="0003613B"/>
    <w:rsid w:val="00041780"/>
    <w:rsid w:val="00042483"/>
    <w:rsid w:val="00043121"/>
    <w:rsid w:val="000434CE"/>
    <w:rsid w:val="00045CB9"/>
    <w:rsid w:val="00051EDF"/>
    <w:rsid w:val="000525AE"/>
    <w:rsid w:val="00054270"/>
    <w:rsid w:val="0005491F"/>
    <w:rsid w:val="00055452"/>
    <w:rsid w:val="000554A9"/>
    <w:rsid w:val="000564E4"/>
    <w:rsid w:val="00060E97"/>
    <w:rsid w:val="0006254E"/>
    <w:rsid w:val="00062CB1"/>
    <w:rsid w:val="00063791"/>
    <w:rsid w:val="0006678C"/>
    <w:rsid w:val="0006697A"/>
    <w:rsid w:val="00070934"/>
    <w:rsid w:val="00070CB8"/>
    <w:rsid w:val="000720FC"/>
    <w:rsid w:val="00076C38"/>
    <w:rsid w:val="000777EF"/>
    <w:rsid w:val="000819A0"/>
    <w:rsid w:val="000841FD"/>
    <w:rsid w:val="00087622"/>
    <w:rsid w:val="000908F0"/>
    <w:rsid w:val="000922CE"/>
    <w:rsid w:val="000929FC"/>
    <w:rsid w:val="00092C6C"/>
    <w:rsid w:val="00096571"/>
    <w:rsid w:val="000966FB"/>
    <w:rsid w:val="00096B03"/>
    <w:rsid w:val="000A3289"/>
    <w:rsid w:val="000A6685"/>
    <w:rsid w:val="000B3999"/>
    <w:rsid w:val="000B55E5"/>
    <w:rsid w:val="000B6598"/>
    <w:rsid w:val="000C6C75"/>
    <w:rsid w:val="000E0DE3"/>
    <w:rsid w:val="000E27EF"/>
    <w:rsid w:val="000E3D24"/>
    <w:rsid w:val="000E528E"/>
    <w:rsid w:val="000E69F7"/>
    <w:rsid w:val="000F0B0A"/>
    <w:rsid w:val="000F1B61"/>
    <w:rsid w:val="000F2509"/>
    <w:rsid w:val="000F4869"/>
    <w:rsid w:val="000F50A8"/>
    <w:rsid w:val="000F7CB4"/>
    <w:rsid w:val="00105B6E"/>
    <w:rsid w:val="00107625"/>
    <w:rsid w:val="00114C43"/>
    <w:rsid w:val="00115248"/>
    <w:rsid w:val="00117431"/>
    <w:rsid w:val="001204AB"/>
    <w:rsid w:val="00120E40"/>
    <w:rsid w:val="00121293"/>
    <w:rsid w:val="00127484"/>
    <w:rsid w:val="001352B7"/>
    <w:rsid w:val="00137907"/>
    <w:rsid w:val="0014005F"/>
    <w:rsid w:val="0014256E"/>
    <w:rsid w:val="00144E39"/>
    <w:rsid w:val="00146FFD"/>
    <w:rsid w:val="0015066E"/>
    <w:rsid w:val="001506D1"/>
    <w:rsid w:val="00151E40"/>
    <w:rsid w:val="001521E6"/>
    <w:rsid w:val="001546B8"/>
    <w:rsid w:val="00161CAE"/>
    <w:rsid w:val="001624A8"/>
    <w:rsid w:val="00162DB8"/>
    <w:rsid w:val="0016339B"/>
    <w:rsid w:val="0016430F"/>
    <w:rsid w:val="001674F1"/>
    <w:rsid w:val="00176B45"/>
    <w:rsid w:val="00182BC7"/>
    <w:rsid w:val="00183D29"/>
    <w:rsid w:val="00184593"/>
    <w:rsid w:val="00195BC8"/>
    <w:rsid w:val="00196276"/>
    <w:rsid w:val="0019678C"/>
    <w:rsid w:val="001A6836"/>
    <w:rsid w:val="001B3E83"/>
    <w:rsid w:val="001D4361"/>
    <w:rsid w:val="001D59F6"/>
    <w:rsid w:val="001E07A0"/>
    <w:rsid w:val="001E1443"/>
    <w:rsid w:val="001E1C51"/>
    <w:rsid w:val="001E26DA"/>
    <w:rsid w:val="001E6769"/>
    <w:rsid w:val="001E681F"/>
    <w:rsid w:val="001F1FE7"/>
    <w:rsid w:val="001F367B"/>
    <w:rsid w:val="001F59B2"/>
    <w:rsid w:val="001F70F2"/>
    <w:rsid w:val="002017E5"/>
    <w:rsid w:val="00205FF0"/>
    <w:rsid w:val="0021125B"/>
    <w:rsid w:val="00213F0A"/>
    <w:rsid w:val="002143E3"/>
    <w:rsid w:val="00215422"/>
    <w:rsid w:val="002211ED"/>
    <w:rsid w:val="002307A9"/>
    <w:rsid w:val="00231684"/>
    <w:rsid w:val="00231F30"/>
    <w:rsid w:val="002369BD"/>
    <w:rsid w:val="0024442C"/>
    <w:rsid w:val="00251BD7"/>
    <w:rsid w:val="00253B0C"/>
    <w:rsid w:val="00255097"/>
    <w:rsid w:val="0025676B"/>
    <w:rsid w:val="00257EB8"/>
    <w:rsid w:val="00260980"/>
    <w:rsid w:val="00261D70"/>
    <w:rsid w:val="0027077D"/>
    <w:rsid w:val="00276128"/>
    <w:rsid w:val="00280069"/>
    <w:rsid w:val="00280BBD"/>
    <w:rsid w:val="00282552"/>
    <w:rsid w:val="00282BFF"/>
    <w:rsid w:val="00282D72"/>
    <w:rsid w:val="002833C2"/>
    <w:rsid w:val="00291AB4"/>
    <w:rsid w:val="002959B8"/>
    <w:rsid w:val="002A1181"/>
    <w:rsid w:val="002A3A65"/>
    <w:rsid w:val="002A4899"/>
    <w:rsid w:val="002B0CBD"/>
    <w:rsid w:val="002B4F3B"/>
    <w:rsid w:val="002C3511"/>
    <w:rsid w:val="002C39D9"/>
    <w:rsid w:val="002C7B8A"/>
    <w:rsid w:val="002C7DE4"/>
    <w:rsid w:val="002D0731"/>
    <w:rsid w:val="002D0B32"/>
    <w:rsid w:val="002D1404"/>
    <w:rsid w:val="002D153E"/>
    <w:rsid w:val="002D5A9D"/>
    <w:rsid w:val="002D64E8"/>
    <w:rsid w:val="002D7662"/>
    <w:rsid w:val="002E16EE"/>
    <w:rsid w:val="002E2086"/>
    <w:rsid w:val="002E31E5"/>
    <w:rsid w:val="002E3CBA"/>
    <w:rsid w:val="002E531D"/>
    <w:rsid w:val="002F0D3A"/>
    <w:rsid w:val="002F1406"/>
    <w:rsid w:val="002F58DB"/>
    <w:rsid w:val="002F5FB8"/>
    <w:rsid w:val="00303CDA"/>
    <w:rsid w:val="0030435F"/>
    <w:rsid w:val="00304729"/>
    <w:rsid w:val="00304D6E"/>
    <w:rsid w:val="00305CB9"/>
    <w:rsid w:val="00311278"/>
    <w:rsid w:val="00311787"/>
    <w:rsid w:val="003118ED"/>
    <w:rsid w:val="00313357"/>
    <w:rsid w:val="0032114E"/>
    <w:rsid w:val="00321499"/>
    <w:rsid w:val="003272F1"/>
    <w:rsid w:val="003332B4"/>
    <w:rsid w:val="00340C99"/>
    <w:rsid w:val="0034341F"/>
    <w:rsid w:val="0035177D"/>
    <w:rsid w:val="003524B3"/>
    <w:rsid w:val="00352A61"/>
    <w:rsid w:val="00355196"/>
    <w:rsid w:val="00355522"/>
    <w:rsid w:val="003567D1"/>
    <w:rsid w:val="00356A49"/>
    <w:rsid w:val="0036098E"/>
    <w:rsid w:val="00365669"/>
    <w:rsid w:val="0037084A"/>
    <w:rsid w:val="00383D1A"/>
    <w:rsid w:val="00383FB9"/>
    <w:rsid w:val="00386141"/>
    <w:rsid w:val="00387FBF"/>
    <w:rsid w:val="003A090D"/>
    <w:rsid w:val="003A57D7"/>
    <w:rsid w:val="003A7002"/>
    <w:rsid w:val="003A7560"/>
    <w:rsid w:val="003B2910"/>
    <w:rsid w:val="003B6172"/>
    <w:rsid w:val="003B638C"/>
    <w:rsid w:val="003B7477"/>
    <w:rsid w:val="003C036E"/>
    <w:rsid w:val="003C3A6F"/>
    <w:rsid w:val="003C5111"/>
    <w:rsid w:val="003C6B13"/>
    <w:rsid w:val="003C7423"/>
    <w:rsid w:val="003D03D7"/>
    <w:rsid w:val="003D2756"/>
    <w:rsid w:val="003D5106"/>
    <w:rsid w:val="003D5D96"/>
    <w:rsid w:val="003D705F"/>
    <w:rsid w:val="003D70C6"/>
    <w:rsid w:val="003D735C"/>
    <w:rsid w:val="003D7E8C"/>
    <w:rsid w:val="003E1202"/>
    <w:rsid w:val="003E26FF"/>
    <w:rsid w:val="003E2862"/>
    <w:rsid w:val="003E29FB"/>
    <w:rsid w:val="003E2E7F"/>
    <w:rsid w:val="003E4DD2"/>
    <w:rsid w:val="003E5059"/>
    <w:rsid w:val="003F19DC"/>
    <w:rsid w:val="003F1F7A"/>
    <w:rsid w:val="003F21D9"/>
    <w:rsid w:val="003F2BAA"/>
    <w:rsid w:val="003F367E"/>
    <w:rsid w:val="003F4016"/>
    <w:rsid w:val="003F6CF8"/>
    <w:rsid w:val="0040170A"/>
    <w:rsid w:val="00403545"/>
    <w:rsid w:val="00403829"/>
    <w:rsid w:val="00413E34"/>
    <w:rsid w:val="00416E18"/>
    <w:rsid w:val="0042027D"/>
    <w:rsid w:val="0042038D"/>
    <w:rsid w:val="004211AD"/>
    <w:rsid w:val="00421F52"/>
    <w:rsid w:val="0042487A"/>
    <w:rsid w:val="00425D85"/>
    <w:rsid w:val="00425DEE"/>
    <w:rsid w:val="00432B30"/>
    <w:rsid w:val="0043659F"/>
    <w:rsid w:val="00441489"/>
    <w:rsid w:val="00442223"/>
    <w:rsid w:val="00442523"/>
    <w:rsid w:val="00442DEE"/>
    <w:rsid w:val="0044301C"/>
    <w:rsid w:val="004430C0"/>
    <w:rsid w:val="00445003"/>
    <w:rsid w:val="00445E73"/>
    <w:rsid w:val="00447B4D"/>
    <w:rsid w:val="00450A3A"/>
    <w:rsid w:val="00451292"/>
    <w:rsid w:val="00454670"/>
    <w:rsid w:val="00457546"/>
    <w:rsid w:val="00460316"/>
    <w:rsid w:val="00460FC2"/>
    <w:rsid w:val="004613CD"/>
    <w:rsid w:val="00461919"/>
    <w:rsid w:val="004624C4"/>
    <w:rsid w:val="00463984"/>
    <w:rsid w:val="00464BA1"/>
    <w:rsid w:val="004659F1"/>
    <w:rsid w:val="00466BA5"/>
    <w:rsid w:val="00473918"/>
    <w:rsid w:val="00474204"/>
    <w:rsid w:val="00477C69"/>
    <w:rsid w:val="00482A19"/>
    <w:rsid w:val="00483EFD"/>
    <w:rsid w:val="00485666"/>
    <w:rsid w:val="0049242E"/>
    <w:rsid w:val="004939DE"/>
    <w:rsid w:val="00494D97"/>
    <w:rsid w:val="00495876"/>
    <w:rsid w:val="00496EA9"/>
    <w:rsid w:val="004A0D04"/>
    <w:rsid w:val="004A1428"/>
    <w:rsid w:val="004B02E4"/>
    <w:rsid w:val="004B06F8"/>
    <w:rsid w:val="004B2857"/>
    <w:rsid w:val="004B2CDD"/>
    <w:rsid w:val="004B3E76"/>
    <w:rsid w:val="004B56B9"/>
    <w:rsid w:val="004B7716"/>
    <w:rsid w:val="004C0E2D"/>
    <w:rsid w:val="004C1B82"/>
    <w:rsid w:val="004C29FB"/>
    <w:rsid w:val="004C516E"/>
    <w:rsid w:val="004D0637"/>
    <w:rsid w:val="004D4E71"/>
    <w:rsid w:val="004E0620"/>
    <w:rsid w:val="004E7BDB"/>
    <w:rsid w:val="004F1A91"/>
    <w:rsid w:val="004F27E1"/>
    <w:rsid w:val="005019EA"/>
    <w:rsid w:val="005040CD"/>
    <w:rsid w:val="00504489"/>
    <w:rsid w:val="005057CD"/>
    <w:rsid w:val="0051288F"/>
    <w:rsid w:val="00514ED4"/>
    <w:rsid w:val="00515F1C"/>
    <w:rsid w:val="00520155"/>
    <w:rsid w:val="00521250"/>
    <w:rsid w:val="005229B8"/>
    <w:rsid w:val="005241F2"/>
    <w:rsid w:val="0052577E"/>
    <w:rsid w:val="0052727C"/>
    <w:rsid w:val="00527896"/>
    <w:rsid w:val="0053176A"/>
    <w:rsid w:val="00536265"/>
    <w:rsid w:val="00540AAA"/>
    <w:rsid w:val="00542644"/>
    <w:rsid w:val="00542D5D"/>
    <w:rsid w:val="005456BD"/>
    <w:rsid w:val="00547579"/>
    <w:rsid w:val="0055399A"/>
    <w:rsid w:val="005575C5"/>
    <w:rsid w:val="00557A3A"/>
    <w:rsid w:val="0056286B"/>
    <w:rsid w:val="005663AD"/>
    <w:rsid w:val="005702AF"/>
    <w:rsid w:val="0057045C"/>
    <w:rsid w:val="0057564F"/>
    <w:rsid w:val="00580907"/>
    <w:rsid w:val="00581561"/>
    <w:rsid w:val="0058213D"/>
    <w:rsid w:val="00587FD4"/>
    <w:rsid w:val="00591AB3"/>
    <w:rsid w:val="0059450C"/>
    <w:rsid w:val="00595A31"/>
    <w:rsid w:val="00595E8F"/>
    <w:rsid w:val="005966FF"/>
    <w:rsid w:val="005A3093"/>
    <w:rsid w:val="005A4084"/>
    <w:rsid w:val="005A4D28"/>
    <w:rsid w:val="005A5916"/>
    <w:rsid w:val="005B1152"/>
    <w:rsid w:val="005B34B7"/>
    <w:rsid w:val="005B3534"/>
    <w:rsid w:val="005B36BA"/>
    <w:rsid w:val="005B4CC0"/>
    <w:rsid w:val="005B680F"/>
    <w:rsid w:val="005C04AA"/>
    <w:rsid w:val="005C3FBF"/>
    <w:rsid w:val="005C609C"/>
    <w:rsid w:val="005C6928"/>
    <w:rsid w:val="005C7FCC"/>
    <w:rsid w:val="005D06A9"/>
    <w:rsid w:val="005D07BC"/>
    <w:rsid w:val="005D12F6"/>
    <w:rsid w:val="005D1D7C"/>
    <w:rsid w:val="005D4156"/>
    <w:rsid w:val="005E1D78"/>
    <w:rsid w:val="005E1DEF"/>
    <w:rsid w:val="005E2790"/>
    <w:rsid w:val="005E3001"/>
    <w:rsid w:val="005E345A"/>
    <w:rsid w:val="005E4D7D"/>
    <w:rsid w:val="005E7F16"/>
    <w:rsid w:val="005F0E25"/>
    <w:rsid w:val="005F6FCA"/>
    <w:rsid w:val="00600EEF"/>
    <w:rsid w:val="006044B8"/>
    <w:rsid w:val="00610F3D"/>
    <w:rsid w:val="006114D7"/>
    <w:rsid w:val="006127F1"/>
    <w:rsid w:val="006132E0"/>
    <w:rsid w:val="006138F6"/>
    <w:rsid w:val="00614716"/>
    <w:rsid w:val="00620DEC"/>
    <w:rsid w:val="006216F8"/>
    <w:rsid w:val="00621AF2"/>
    <w:rsid w:val="00622A82"/>
    <w:rsid w:val="006233F1"/>
    <w:rsid w:val="00623DF5"/>
    <w:rsid w:val="00623E24"/>
    <w:rsid w:val="0062499F"/>
    <w:rsid w:val="006267AB"/>
    <w:rsid w:val="0063058E"/>
    <w:rsid w:val="00636857"/>
    <w:rsid w:val="00640590"/>
    <w:rsid w:val="006409B0"/>
    <w:rsid w:val="00643C3B"/>
    <w:rsid w:val="00645C86"/>
    <w:rsid w:val="00650060"/>
    <w:rsid w:val="00653220"/>
    <w:rsid w:val="006576C8"/>
    <w:rsid w:val="00657A78"/>
    <w:rsid w:val="00657B17"/>
    <w:rsid w:val="00662F5C"/>
    <w:rsid w:val="00664107"/>
    <w:rsid w:val="00664CBE"/>
    <w:rsid w:val="006674E4"/>
    <w:rsid w:val="0066793F"/>
    <w:rsid w:val="00670EC9"/>
    <w:rsid w:val="00671796"/>
    <w:rsid w:val="00685629"/>
    <w:rsid w:val="00687610"/>
    <w:rsid w:val="00687B0B"/>
    <w:rsid w:val="006902A7"/>
    <w:rsid w:val="00693A25"/>
    <w:rsid w:val="00694F93"/>
    <w:rsid w:val="00695571"/>
    <w:rsid w:val="00696A0B"/>
    <w:rsid w:val="006A1972"/>
    <w:rsid w:val="006A6EFC"/>
    <w:rsid w:val="006A78F2"/>
    <w:rsid w:val="006B03C3"/>
    <w:rsid w:val="006B0620"/>
    <w:rsid w:val="006B2341"/>
    <w:rsid w:val="006B49DD"/>
    <w:rsid w:val="006B4DD9"/>
    <w:rsid w:val="006B6676"/>
    <w:rsid w:val="006B7C96"/>
    <w:rsid w:val="006C219D"/>
    <w:rsid w:val="006C43AA"/>
    <w:rsid w:val="006C78DB"/>
    <w:rsid w:val="006C7E1C"/>
    <w:rsid w:val="006D0F26"/>
    <w:rsid w:val="006D1553"/>
    <w:rsid w:val="006D1C9C"/>
    <w:rsid w:val="006E2EA3"/>
    <w:rsid w:val="006E4E12"/>
    <w:rsid w:val="006E5354"/>
    <w:rsid w:val="006E78AF"/>
    <w:rsid w:val="006F09C5"/>
    <w:rsid w:val="006F551D"/>
    <w:rsid w:val="0070215E"/>
    <w:rsid w:val="0070342E"/>
    <w:rsid w:val="00705E3C"/>
    <w:rsid w:val="007060CF"/>
    <w:rsid w:val="007116B3"/>
    <w:rsid w:val="00711CBA"/>
    <w:rsid w:val="007144E9"/>
    <w:rsid w:val="0071468F"/>
    <w:rsid w:val="00717FF9"/>
    <w:rsid w:val="00721675"/>
    <w:rsid w:val="00725083"/>
    <w:rsid w:val="00725122"/>
    <w:rsid w:val="0072562E"/>
    <w:rsid w:val="00726C57"/>
    <w:rsid w:val="00727229"/>
    <w:rsid w:val="00730388"/>
    <w:rsid w:val="007337C0"/>
    <w:rsid w:val="007337DA"/>
    <w:rsid w:val="0073382E"/>
    <w:rsid w:val="00736647"/>
    <w:rsid w:val="00740406"/>
    <w:rsid w:val="0074383E"/>
    <w:rsid w:val="007538D5"/>
    <w:rsid w:val="007552AA"/>
    <w:rsid w:val="00755B5C"/>
    <w:rsid w:val="0076191E"/>
    <w:rsid w:val="00764008"/>
    <w:rsid w:val="0076407F"/>
    <w:rsid w:val="00764380"/>
    <w:rsid w:val="007662DC"/>
    <w:rsid w:val="00770A83"/>
    <w:rsid w:val="00770FD4"/>
    <w:rsid w:val="00781331"/>
    <w:rsid w:val="007840C2"/>
    <w:rsid w:val="00785330"/>
    <w:rsid w:val="007871BC"/>
    <w:rsid w:val="00793D4C"/>
    <w:rsid w:val="00797021"/>
    <w:rsid w:val="00797912"/>
    <w:rsid w:val="007A0DF3"/>
    <w:rsid w:val="007A293C"/>
    <w:rsid w:val="007A5025"/>
    <w:rsid w:val="007B0D94"/>
    <w:rsid w:val="007B178B"/>
    <w:rsid w:val="007C2BCF"/>
    <w:rsid w:val="007D10DF"/>
    <w:rsid w:val="007D2A43"/>
    <w:rsid w:val="007D668D"/>
    <w:rsid w:val="007E5F51"/>
    <w:rsid w:val="007F1386"/>
    <w:rsid w:val="007F14F4"/>
    <w:rsid w:val="007F1F44"/>
    <w:rsid w:val="007F5A4A"/>
    <w:rsid w:val="008016A2"/>
    <w:rsid w:val="00811365"/>
    <w:rsid w:val="00815516"/>
    <w:rsid w:val="00815DD0"/>
    <w:rsid w:val="0081653D"/>
    <w:rsid w:val="00817D12"/>
    <w:rsid w:val="008228B5"/>
    <w:rsid w:val="008246EB"/>
    <w:rsid w:val="0082598C"/>
    <w:rsid w:val="0082647B"/>
    <w:rsid w:val="008325FF"/>
    <w:rsid w:val="008337FD"/>
    <w:rsid w:val="00833DFA"/>
    <w:rsid w:val="00834DED"/>
    <w:rsid w:val="008373A4"/>
    <w:rsid w:val="00842A0D"/>
    <w:rsid w:val="00845A23"/>
    <w:rsid w:val="0085346F"/>
    <w:rsid w:val="00862C4A"/>
    <w:rsid w:val="00863AE2"/>
    <w:rsid w:val="008647FF"/>
    <w:rsid w:val="00865816"/>
    <w:rsid w:val="0086596D"/>
    <w:rsid w:val="0087090A"/>
    <w:rsid w:val="008726D2"/>
    <w:rsid w:val="0087362D"/>
    <w:rsid w:val="00876689"/>
    <w:rsid w:val="008767AD"/>
    <w:rsid w:val="00877350"/>
    <w:rsid w:val="0088267B"/>
    <w:rsid w:val="0088325E"/>
    <w:rsid w:val="008835DC"/>
    <w:rsid w:val="008849E7"/>
    <w:rsid w:val="00887A7D"/>
    <w:rsid w:val="008A2D2B"/>
    <w:rsid w:val="008A2DF7"/>
    <w:rsid w:val="008A4BFC"/>
    <w:rsid w:val="008A69C9"/>
    <w:rsid w:val="008B0642"/>
    <w:rsid w:val="008B389E"/>
    <w:rsid w:val="008B5330"/>
    <w:rsid w:val="008B6A58"/>
    <w:rsid w:val="008B74C5"/>
    <w:rsid w:val="008B769E"/>
    <w:rsid w:val="008C277C"/>
    <w:rsid w:val="008C75FD"/>
    <w:rsid w:val="008C77F4"/>
    <w:rsid w:val="008D08AA"/>
    <w:rsid w:val="008D3F4B"/>
    <w:rsid w:val="008D66C8"/>
    <w:rsid w:val="008F01D7"/>
    <w:rsid w:val="008F1AEA"/>
    <w:rsid w:val="008F70EE"/>
    <w:rsid w:val="008F7926"/>
    <w:rsid w:val="0090325E"/>
    <w:rsid w:val="009067D5"/>
    <w:rsid w:val="0091067F"/>
    <w:rsid w:val="009109A8"/>
    <w:rsid w:val="00913AD6"/>
    <w:rsid w:val="009158BD"/>
    <w:rsid w:val="00916304"/>
    <w:rsid w:val="00921961"/>
    <w:rsid w:val="00922FE0"/>
    <w:rsid w:val="009252A9"/>
    <w:rsid w:val="009252B7"/>
    <w:rsid w:val="009312EF"/>
    <w:rsid w:val="00932B3F"/>
    <w:rsid w:val="00933B6C"/>
    <w:rsid w:val="00933E16"/>
    <w:rsid w:val="00934AB7"/>
    <w:rsid w:val="00935A77"/>
    <w:rsid w:val="0093755D"/>
    <w:rsid w:val="009378BB"/>
    <w:rsid w:val="0094147E"/>
    <w:rsid w:val="00944830"/>
    <w:rsid w:val="00946B15"/>
    <w:rsid w:val="00947D43"/>
    <w:rsid w:val="00956EF2"/>
    <w:rsid w:val="00960188"/>
    <w:rsid w:val="00962DC4"/>
    <w:rsid w:val="00963518"/>
    <w:rsid w:val="00971E69"/>
    <w:rsid w:val="00972B94"/>
    <w:rsid w:val="00975911"/>
    <w:rsid w:val="00976D32"/>
    <w:rsid w:val="0098625B"/>
    <w:rsid w:val="0098656D"/>
    <w:rsid w:val="00990706"/>
    <w:rsid w:val="0099163E"/>
    <w:rsid w:val="0099491D"/>
    <w:rsid w:val="0099586A"/>
    <w:rsid w:val="00997419"/>
    <w:rsid w:val="009A0AB3"/>
    <w:rsid w:val="009A74FD"/>
    <w:rsid w:val="009B41DC"/>
    <w:rsid w:val="009B58EB"/>
    <w:rsid w:val="009B59B9"/>
    <w:rsid w:val="009C1E2D"/>
    <w:rsid w:val="009C2A3F"/>
    <w:rsid w:val="009C4B06"/>
    <w:rsid w:val="009C5612"/>
    <w:rsid w:val="009C6FD3"/>
    <w:rsid w:val="009D28A7"/>
    <w:rsid w:val="009E1B53"/>
    <w:rsid w:val="009F38FE"/>
    <w:rsid w:val="009F4020"/>
    <w:rsid w:val="009F4B9C"/>
    <w:rsid w:val="009F6231"/>
    <w:rsid w:val="009F65AA"/>
    <w:rsid w:val="00A03E9F"/>
    <w:rsid w:val="00A043CB"/>
    <w:rsid w:val="00A07155"/>
    <w:rsid w:val="00A0753C"/>
    <w:rsid w:val="00A119F8"/>
    <w:rsid w:val="00A137FE"/>
    <w:rsid w:val="00A14A78"/>
    <w:rsid w:val="00A211DC"/>
    <w:rsid w:val="00A25296"/>
    <w:rsid w:val="00A3125F"/>
    <w:rsid w:val="00A323A3"/>
    <w:rsid w:val="00A3304F"/>
    <w:rsid w:val="00A353D8"/>
    <w:rsid w:val="00A36401"/>
    <w:rsid w:val="00A37CDA"/>
    <w:rsid w:val="00A42A1A"/>
    <w:rsid w:val="00A439D5"/>
    <w:rsid w:val="00A47ED1"/>
    <w:rsid w:val="00A51B92"/>
    <w:rsid w:val="00A529A5"/>
    <w:rsid w:val="00A52A56"/>
    <w:rsid w:val="00A53B22"/>
    <w:rsid w:val="00A60FB7"/>
    <w:rsid w:val="00A62797"/>
    <w:rsid w:val="00A644E6"/>
    <w:rsid w:val="00A6623D"/>
    <w:rsid w:val="00A74B28"/>
    <w:rsid w:val="00A85CF5"/>
    <w:rsid w:val="00A8697E"/>
    <w:rsid w:val="00A8770A"/>
    <w:rsid w:val="00A87E58"/>
    <w:rsid w:val="00A90A0C"/>
    <w:rsid w:val="00A90E52"/>
    <w:rsid w:val="00A90E9F"/>
    <w:rsid w:val="00A9197C"/>
    <w:rsid w:val="00A9438A"/>
    <w:rsid w:val="00A95D54"/>
    <w:rsid w:val="00A971C7"/>
    <w:rsid w:val="00AA6038"/>
    <w:rsid w:val="00AA76ED"/>
    <w:rsid w:val="00AB2B8E"/>
    <w:rsid w:val="00AC4C7C"/>
    <w:rsid w:val="00AD06AA"/>
    <w:rsid w:val="00AD66BF"/>
    <w:rsid w:val="00AD74AC"/>
    <w:rsid w:val="00AE17AA"/>
    <w:rsid w:val="00AE4D7F"/>
    <w:rsid w:val="00AE68FD"/>
    <w:rsid w:val="00AE6A78"/>
    <w:rsid w:val="00AF063F"/>
    <w:rsid w:val="00AF1729"/>
    <w:rsid w:val="00AF24A9"/>
    <w:rsid w:val="00AF5811"/>
    <w:rsid w:val="00AF7FCE"/>
    <w:rsid w:val="00B055ED"/>
    <w:rsid w:val="00B15216"/>
    <w:rsid w:val="00B15460"/>
    <w:rsid w:val="00B1610D"/>
    <w:rsid w:val="00B31DAE"/>
    <w:rsid w:val="00B37CAF"/>
    <w:rsid w:val="00B40C33"/>
    <w:rsid w:val="00B4144D"/>
    <w:rsid w:val="00B47511"/>
    <w:rsid w:val="00B60BB9"/>
    <w:rsid w:val="00B642E2"/>
    <w:rsid w:val="00B64402"/>
    <w:rsid w:val="00B660BA"/>
    <w:rsid w:val="00B70D24"/>
    <w:rsid w:val="00B7398E"/>
    <w:rsid w:val="00B77676"/>
    <w:rsid w:val="00B82480"/>
    <w:rsid w:val="00B8292C"/>
    <w:rsid w:val="00B83A10"/>
    <w:rsid w:val="00B85A00"/>
    <w:rsid w:val="00B86817"/>
    <w:rsid w:val="00B86B2C"/>
    <w:rsid w:val="00B875F2"/>
    <w:rsid w:val="00B9069C"/>
    <w:rsid w:val="00B9099D"/>
    <w:rsid w:val="00B916B5"/>
    <w:rsid w:val="00B92B5A"/>
    <w:rsid w:val="00B96358"/>
    <w:rsid w:val="00BA1ED5"/>
    <w:rsid w:val="00BA364E"/>
    <w:rsid w:val="00BA458D"/>
    <w:rsid w:val="00BA533E"/>
    <w:rsid w:val="00BA6BC1"/>
    <w:rsid w:val="00BA70CB"/>
    <w:rsid w:val="00BA7F97"/>
    <w:rsid w:val="00BB0B0C"/>
    <w:rsid w:val="00BB1FB3"/>
    <w:rsid w:val="00BB4C58"/>
    <w:rsid w:val="00BB7E88"/>
    <w:rsid w:val="00BC0479"/>
    <w:rsid w:val="00BC243C"/>
    <w:rsid w:val="00BC30A2"/>
    <w:rsid w:val="00BC4C24"/>
    <w:rsid w:val="00BC5692"/>
    <w:rsid w:val="00BD0083"/>
    <w:rsid w:val="00BD4A5A"/>
    <w:rsid w:val="00BD587C"/>
    <w:rsid w:val="00BD72E8"/>
    <w:rsid w:val="00BD77C4"/>
    <w:rsid w:val="00BD7B58"/>
    <w:rsid w:val="00BE46B3"/>
    <w:rsid w:val="00BE6C78"/>
    <w:rsid w:val="00BE7D1D"/>
    <w:rsid w:val="00BF0AC2"/>
    <w:rsid w:val="00BF18B1"/>
    <w:rsid w:val="00BF71E9"/>
    <w:rsid w:val="00C02725"/>
    <w:rsid w:val="00C030FF"/>
    <w:rsid w:val="00C04AC4"/>
    <w:rsid w:val="00C06C7B"/>
    <w:rsid w:val="00C15356"/>
    <w:rsid w:val="00C160EB"/>
    <w:rsid w:val="00C204B5"/>
    <w:rsid w:val="00C20A76"/>
    <w:rsid w:val="00C27DC9"/>
    <w:rsid w:val="00C33D11"/>
    <w:rsid w:val="00C404F9"/>
    <w:rsid w:val="00C40BEB"/>
    <w:rsid w:val="00C44E67"/>
    <w:rsid w:val="00C45274"/>
    <w:rsid w:val="00C45EBD"/>
    <w:rsid w:val="00C5487D"/>
    <w:rsid w:val="00C562DE"/>
    <w:rsid w:val="00C6166A"/>
    <w:rsid w:val="00C63567"/>
    <w:rsid w:val="00C67B21"/>
    <w:rsid w:val="00C71DFD"/>
    <w:rsid w:val="00C73F55"/>
    <w:rsid w:val="00C75ACB"/>
    <w:rsid w:val="00C75B04"/>
    <w:rsid w:val="00C83EA2"/>
    <w:rsid w:val="00C84B50"/>
    <w:rsid w:val="00C85F4C"/>
    <w:rsid w:val="00C87972"/>
    <w:rsid w:val="00C955BD"/>
    <w:rsid w:val="00C965A7"/>
    <w:rsid w:val="00CA148D"/>
    <w:rsid w:val="00CA1933"/>
    <w:rsid w:val="00CA2AB7"/>
    <w:rsid w:val="00CA32AC"/>
    <w:rsid w:val="00CA5837"/>
    <w:rsid w:val="00CB3301"/>
    <w:rsid w:val="00CB4729"/>
    <w:rsid w:val="00CB63B7"/>
    <w:rsid w:val="00CC3FFC"/>
    <w:rsid w:val="00CC5521"/>
    <w:rsid w:val="00CD1001"/>
    <w:rsid w:val="00CD16E3"/>
    <w:rsid w:val="00CD5924"/>
    <w:rsid w:val="00CD5F8B"/>
    <w:rsid w:val="00CE0B7A"/>
    <w:rsid w:val="00CE14A0"/>
    <w:rsid w:val="00CE1EAE"/>
    <w:rsid w:val="00CE39D8"/>
    <w:rsid w:val="00CF2DBE"/>
    <w:rsid w:val="00CF56D1"/>
    <w:rsid w:val="00D01833"/>
    <w:rsid w:val="00D02210"/>
    <w:rsid w:val="00D030E9"/>
    <w:rsid w:val="00D03435"/>
    <w:rsid w:val="00D0391B"/>
    <w:rsid w:val="00D05730"/>
    <w:rsid w:val="00D12278"/>
    <w:rsid w:val="00D12F13"/>
    <w:rsid w:val="00D21CA2"/>
    <w:rsid w:val="00D2266B"/>
    <w:rsid w:val="00D42003"/>
    <w:rsid w:val="00D442D6"/>
    <w:rsid w:val="00D44D16"/>
    <w:rsid w:val="00D52273"/>
    <w:rsid w:val="00D53418"/>
    <w:rsid w:val="00D538D1"/>
    <w:rsid w:val="00D5478E"/>
    <w:rsid w:val="00D54E85"/>
    <w:rsid w:val="00D64EE3"/>
    <w:rsid w:val="00D652E5"/>
    <w:rsid w:val="00D66E0E"/>
    <w:rsid w:val="00D7025D"/>
    <w:rsid w:val="00D71861"/>
    <w:rsid w:val="00D741CE"/>
    <w:rsid w:val="00D814C9"/>
    <w:rsid w:val="00D81D11"/>
    <w:rsid w:val="00D8274D"/>
    <w:rsid w:val="00D82F32"/>
    <w:rsid w:val="00D8537F"/>
    <w:rsid w:val="00D85924"/>
    <w:rsid w:val="00D877A5"/>
    <w:rsid w:val="00D92B2B"/>
    <w:rsid w:val="00D93363"/>
    <w:rsid w:val="00D94327"/>
    <w:rsid w:val="00D9640D"/>
    <w:rsid w:val="00DA6559"/>
    <w:rsid w:val="00DA710B"/>
    <w:rsid w:val="00DB0989"/>
    <w:rsid w:val="00DB12AA"/>
    <w:rsid w:val="00DB24EB"/>
    <w:rsid w:val="00DB26D4"/>
    <w:rsid w:val="00DB3AEC"/>
    <w:rsid w:val="00DB4237"/>
    <w:rsid w:val="00DC3001"/>
    <w:rsid w:val="00DC54EA"/>
    <w:rsid w:val="00DC5883"/>
    <w:rsid w:val="00DD0A0B"/>
    <w:rsid w:val="00DD2524"/>
    <w:rsid w:val="00DD285D"/>
    <w:rsid w:val="00DD3B31"/>
    <w:rsid w:val="00DD4D59"/>
    <w:rsid w:val="00DD689B"/>
    <w:rsid w:val="00DD6F50"/>
    <w:rsid w:val="00DE1DFB"/>
    <w:rsid w:val="00DE3ED6"/>
    <w:rsid w:val="00DE7CA4"/>
    <w:rsid w:val="00DF222A"/>
    <w:rsid w:val="00DF6ACF"/>
    <w:rsid w:val="00DF6CD6"/>
    <w:rsid w:val="00E02328"/>
    <w:rsid w:val="00E023D1"/>
    <w:rsid w:val="00E10579"/>
    <w:rsid w:val="00E10AC0"/>
    <w:rsid w:val="00E111A5"/>
    <w:rsid w:val="00E139B3"/>
    <w:rsid w:val="00E13B75"/>
    <w:rsid w:val="00E1412E"/>
    <w:rsid w:val="00E209E6"/>
    <w:rsid w:val="00E21151"/>
    <w:rsid w:val="00E31945"/>
    <w:rsid w:val="00E31F9D"/>
    <w:rsid w:val="00E3396C"/>
    <w:rsid w:val="00E3413C"/>
    <w:rsid w:val="00E34EA8"/>
    <w:rsid w:val="00E3649D"/>
    <w:rsid w:val="00E3684A"/>
    <w:rsid w:val="00E377C8"/>
    <w:rsid w:val="00E4050F"/>
    <w:rsid w:val="00E42828"/>
    <w:rsid w:val="00E44005"/>
    <w:rsid w:val="00E5065B"/>
    <w:rsid w:val="00E51A19"/>
    <w:rsid w:val="00E51EC1"/>
    <w:rsid w:val="00E54C6C"/>
    <w:rsid w:val="00E572C2"/>
    <w:rsid w:val="00E6144B"/>
    <w:rsid w:val="00E720AD"/>
    <w:rsid w:val="00E72C84"/>
    <w:rsid w:val="00E8035B"/>
    <w:rsid w:val="00E81B9C"/>
    <w:rsid w:val="00E95BE7"/>
    <w:rsid w:val="00E96370"/>
    <w:rsid w:val="00E976F1"/>
    <w:rsid w:val="00E97849"/>
    <w:rsid w:val="00EA2D1D"/>
    <w:rsid w:val="00EB3DCA"/>
    <w:rsid w:val="00EB7108"/>
    <w:rsid w:val="00EC2A6E"/>
    <w:rsid w:val="00EC391C"/>
    <w:rsid w:val="00EC3CEC"/>
    <w:rsid w:val="00EC51C9"/>
    <w:rsid w:val="00EC6126"/>
    <w:rsid w:val="00ED3765"/>
    <w:rsid w:val="00EE1668"/>
    <w:rsid w:val="00EE42D0"/>
    <w:rsid w:val="00EE4AFB"/>
    <w:rsid w:val="00EE4EF8"/>
    <w:rsid w:val="00EE58C3"/>
    <w:rsid w:val="00EF0E8C"/>
    <w:rsid w:val="00EF7B23"/>
    <w:rsid w:val="00F00C39"/>
    <w:rsid w:val="00F042F7"/>
    <w:rsid w:val="00F05ADB"/>
    <w:rsid w:val="00F05F07"/>
    <w:rsid w:val="00F06460"/>
    <w:rsid w:val="00F10605"/>
    <w:rsid w:val="00F17BD7"/>
    <w:rsid w:val="00F205F5"/>
    <w:rsid w:val="00F20911"/>
    <w:rsid w:val="00F238F5"/>
    <w:rsid w:val="00F249C1"/>
    <w:rsid w:val="00F25174"/>
    <w:rsid w:val="00F2580A"/>
    <w:rsid w:val="00F27B0C"/>
    <w:rsid w:val="00F3227C"/>
    <w:rsid w:val="00F408F4"/>
    <w:rsid w:val="00F42EC5"/>
    <w:rsid w:val="00F4346E"/>
    <w:rsid w:val="00F533A9"/>
    <w:rsid w:val="00F53CA0"/>
    <w:rsid w:val="00F60DC7"/>
    <w:rsid w:val="00F62712"/>
    <w:rsid w:val="00F62DED"/>
    <w:rsid w:val="00F65BE5"/>
    <w:rsid w:val="00F73964"/>
    <w:rsid w:val="00F74D18"/>
    <w:rsid w:val="00F801FA"/>
    <w:rsid w:val="00F8127B"/>
    <w:rsid w:val="00F86082"/>
    <w:rsid w:val="00F86F8B"/>
    <w:rsid w:val="00F90B79"/>
    <w:rsid w:val="00F911EF"/>
    <w:rsid w:val="00F9248B"/>
    <w:rsid w:val="00F9656F"/>
    <w:rsid w:val="00F97BD8"/>
    <w:rsid w:val="00FA41C3"/>
    <w:rsid w:val="00FA50C2"/>
    <w:rsid w:val="00FA6B15"/>
    <w:rsid w:val="00FB09B7"/>
    <w:rsid w:val="00FB144C"/>
    <w:rsid w:val="00FB23BF"/>
    <w:rsid w:val="00FB54BC"/>
    <w:rsid w:val="00FB5BE8"/>
    <w:rsid w:val="00FB6AB2"/>
    <w:rsid w:val="00FC1FB3"/>
    <w:rsid w:val="00FC41F7"/>
    <w:rsid w:val="00FC4E30"/>
    <w:rsid w:val="00FC5F27"/>
    <w:rsid w:val="00FC6968"/>
    <w:rsid w:val="00FC71DC"/>
    <w:rsid w:val="00FC7DB6"/>
    <w:rsid w:val="00FD0935"/>
    <w:rsid w:val="00FD695E"/>
    <w:rsid w:val="00FD6DC3"/>
    <w:rsid w:val="00FE0C6F"/>
    <w:rsid w:val="00FE66C5"/>
    <w:rsid w:val="00FE6B69"/>
    <w:rsid w:val="00FF21B0"/>
    <w:rsid w:val="00FF2BE7"/>
    <w:rsid w:val="00FF2E9F"/>
    <w:rsid w:val="00FF49C3"/>
    <w:rsid w:val="00FF5221"/>
    <w:rsid w:val="00FF57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6112">
      <w:bodyDiv w:val="1"/>
      <w:marLeft w:val="0"/>
      <w:marRight w:val="0"/>
      <w:marTop w:val="0"/>
      <w:marBottom w:val="0"/>
      <w:divBdr>
        <w:top w:val="none" w:sz="0" w:space="0" w:color="auto"/>
        <w:left w:val="none" w:sz="0" w:space="0" w:color="auto"/>
        <w:bottom w:val="none" w:sz="0" w:space="0" w:color="auto"/>
        <w:right w:val="none" w:sz="0" w:space="0" w:color="auto"/>
      </w:divBdr>
    </w:div>
    <w:div w:id="217128277">
      <w:bodyDiv w:val="1"/>
      <w:marLeft w:val="0"/>
      <w:marRight w:val="0"/>
      <w:marTop w:val="0"/>
      <w:marBottom w:val="0"/>
      <w:divBdr>
        <w:top w:val="none" w:sz="0" w:space="0" w:color="auto"/>
        <w:left w:val="none" w:sz="0" w:space="0" w:color="auto"/>
        <w:bottom w:val="none" w:sz="0" w:space="0" w:color="auto"/>
        <w:right w:val="none" w:sz="0" w:space="0" w:color="auto"/>
      </w:divBdr>
      <w:divsChild>
        <w:div w:id="1996716582">
          <w:marLeft w:val="0"/>
          <w:marRight w:val="0"/>
          <w:marTop w:val="0"/>
          <w:marBottom w:val="0"/>
          <w:divBdr>
            <w:top w:val="none" w:sz="0" w:space="0" w:color="auto"/>
            <w:left w:val="none" w:sz="0" w:space="0" w:color="auto"/>
            <w:bottom w:val="none" w:sz="0" w:space="0" w:color="auto"/>
            <w:right w:val="none" w:sz="0" w:space="0" w:color="auto"/>
          </w:divBdr>
        </w:div>
        <w:div w:id="1341464592">
          <w:marLeft w:val="0"/>
          <w:marRight w:val="0"/>
          <w:marTop w:val="0"/>
          <w:marBottom w:val="0"/>
          <w:divBdr>
            <w:top w:val="none" w:sz="0" w:space="0" w:color="auto"/>
            <w:left w:val="none" w:sz="0" w:space="0" w:color="auto"/>
            <w:bottom w:val="none" w:sz="0" w:space="0" w:color="auto"/>
            <w:right w:val="none" w:sz="0" w:space="0" w:color="auto"/>
          </w:divBdr>
          <w:divsChild>
            <w:div w:id="9757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6479">
      <w:bodyDiv w:val="1"/>
      <w:marLeft w:val="0"/>
      <w:marRight w:val="0"/>
      <w:marTop w:val="0"/>
      <w:marBottom w:val="0"/>
      <w:divBdr>
        <w:top w:val="none" w:sz="0" w:space="0" w:color="auto"/>
        <w:left w:val="none" w:sz="0" w:space="0" w:color="auto"/>
        <w:bottom w:val="none" w:sz="0" w:space="0" w:color="auto"/>
        <w:right w:val="none" w:sz="0" w:space="0" w:color="auto"/>
      </w:divBdr>
    </w:div>
    <w:div w:id="423036871">
      <w:bodyDiv w:val="1"/>
      <w:marLeft w:val="0"/>
      <w:marRight w:val="0"/>
      <w:marTop w:val="0"/>
      <w:marBottom w:val="0"/>
      <w:divBdr>
        <w:top w:val="none" w:sz="0" w:space="0" w:color="auto"/>
        <w:left w:val="none" w:sz="0" w:space="0" w:color="auto"/>
        <w:bottom w:val="none" w:sz="0" w:space="0" w:color="auto"/>
        <w:right w:val="none" w:sz="0" w:space="0" w:color="auto"/>
      </w:divBdr>
      <w:divsChild>
        <w:div w:id="1819760293">
          <w:marLeft w:val="0"/>
          <w:marRight w:val="0"/>
          <w:marTop w:val="0"/>
          <w:marBottom w:val="0"/>
          <w:divBdr>
            <w:top w:val="none" w:sz="0" w:space="0" w:color="auto"/>
            <w:left w:val="none" w:sz="0" w:space="0" w:color="auto"/>
            <w:bottom w:val="none" w:sz="0" w:space="0" w:color="auto"/>
            <w:right w:val="none" w:sz="0" w:space="0" w:color="auto"/>
          </w:divBdr>
        </w:div>
        <w:div w:id="533347110">
          <w:marLeft w:val="0"/>
          <w:marRight w:val="0"/>
          <w:marTop w:val="0"/>
          <w:marBottom w:val="0"/>
          <w:divBdr>
            <w:top w:val="none" w:sz="0" w:space="0" w:color="auto"/>
            <w:left w:val="none" w:sz="0" w:space="0" w:color="auto"/>
            <w:bottom w:val="none" w:sz="0" w:space="0" w:color="auto"/>
            <w:right w:val="none" w:sz="0" w:space="0" w:color="auto"/>
          </w:divBdr>
        </w:div>
        <w:div w:id="801653759">
          <w:marLeft w:val="0"/>
          <w:marRight w:val="0"/>
          <w:marTop w:val="0"/>
          <w:marBottom w:val="0"/>
          <w:divBdr>
            <w:top w:val="none" w:sz="0" w:space="0" w:color="auto"/>
            <w:left w:val="none" w:sz="0" w:space="0" w:color="auto"/>
            <w:bottom w:val="none" w:sz="0" w:space="0" w:color="auto"/>
            <w:right w:val="none" w:sz="0" w:space="0" w:color="auto"/>
          </w:divBdr>
        </w:div>
      </w:divsChild>
    </w:div>
    <w:div w:id="469859585">
      <w:bodyDiv w:val="1"/>
      <w:marLeft w:val="0"/>
      <w:marRight w:val="0"/>
      <w:marTop w:val="0"/>
      <w:marBottom w:val="0"/>
      <w:divBdr>
        <w:top w:val="none" w:sz="0" w:space="0" w:color="auto"/>
        <w:left w:val="none" w:sz="0" w:space="0" w:color="auto"/>
        <w:bottom w:val="none" w:sz="0" w:space="0" w:color="auto"/>
        <w:right w:val="none" w:sz="0" w:space="0" w:color="auto"/>
      </w:divBdr>
    </w:div>
    <w:div w:id="530461184">
      <w:bodyDiv w:val="1"/>
      <w:marLeft w:val="0"/>
      <w:marRight w:val="0"/>
      <w:marTop w:val="0"/>
      <w:marBottom w:val="0"/>
      <w:divBdr>
        <w:top w:val="none" w:sz="0" w:space="0" w:color="auto"/>
        <w:left w:val="none" w:sz="0" w:space="0" w:color="auto"/>
        <w:bottom w:val="none" w:sz="0" w:space="0" w:color="auto"/>
        <w:right w:val="none" w:sz="0" w:space="0" w:color="auto"/>
      </w:divBdr>
    </w:div>
    <w:div w:id="853149800">
      <w:bodyDiv w:val="1"/>
      <w:marLeft w:val="0"/>
      <w:marRight w:val="0"/>
      <w:marTop w:val="0"/>
      <w:marBottom w:val="0"/>
      <w:divBdr>
        <w:top w:val="none" w:sz="0" w:space="0" w:color="auto"/>
        <w:left w:val="none" w:sz="0" w:space="0" w:color="auto"/>
        <w:bottom w:val="none" w:sz="0" w:space="0" w:color="auto"/>
        <w:right w:val="none" w:sz="0" w:space="0" w:color="auto"/>
      </w:divBdr>
    </w:div>
    <w:div w:id="866483805">
      <w:bodyDiv w:val="1"/>
      <w:marLeft w:val="0"/>
      <w:marRight w:val="0"/>
      <w:marTop w:val="0"/>
      <w:marBottom w:val="0"/>
      <w:divBdr>
        <w:top w:val="none" w:sz="0" w:space="0" w:color="auto"/>
        <w:left w:val="none" w:sz="0" w:space="0" w:color="auto"/>
        <w:bottom w:val="none" w:sz="0" w:space="0" w:color="auto"/>
        <w:right w:val="none" w:sz="0" w:space="0" w:color="auto"/>
      </w:divBdr>
    </w:div>
    <w:div w:id="897859134">
      <w:bodyDiv w:val="1"/>
      <w:marLeft w:val="0"/>
      <w:marRight w:val="0"/>
      <w:marTop w:val="0"/>
      <w:marBottom w:val="0"/>
      <w:divBdr>
        <w:top w:val="none" w:sz="0" w:space="0" w:color="auto"/>
        <w:left w:val="none" w:sz="0" w:space="0" w:color="auto"/>
        <w:bottom w:val="none" w:sz="0" w:space="0" w:color="auto"/>
        <w:right w:val="none" w:sz="0" w:space="0" w:color="auto"/>
      </w:divBdr>
    </w:div>
    <w:div w:id="1180316124">
      <w:bodyDiv w:val="1"/>
      <w:marLeft w:val="0"/>
      <w:marRight w:val="0"/>
      <w:marTop w:val="0"/>
      <w:marBottom w:val="0"/>
      <w:divBdr>
        <w:top w:val="none" w:sz="0" w:space="0" w:color="auto"/>
        <w:left w:val="none" w:sz="0" w:space="0" w:color="auto"/>
        <w:bottom w:val="none" w:sz="0" w:space="0" w:color="auto"/>
        <w:right w:val="none" w:sz="0" w:space="0" w:color="auto"/>
      </w:divBdr>
    </w:div>
    <w:div w:id="1181702841">
      <w:bodyDiv w:val="1"/>
      <w:marLeft w:val="0"/>
      <w:marRight w:val="0"/>
      <w:marTop w:val="0"/>
      <w:marBottom w:val="0"/>
      <w:divBdr>
        <w:top w:val="none" w:sz="0" w:space="0" w:color="auto"/>
        <w:left w:val="none" w:sz="0" w:space="0" w:color="auto"/>
        <w:bottom w:val="none" w:sz="0" w:space="0" w:color="auto"/>
        <w:right w:val="none" w:sz="0" w:space="0" w:color="auto"/>
      </w:divBdr>
    </w:div>
    <w:div w:id="1307511033">
      <w:bodyDiv w:val="1"/>
      <w:marLeft w:val="0"/>
      <w:marRight w:val="0"/>
      <w:marTop w:val="0"/>
      <w:marBottom w:val="0"/>
      <w:divBdr>
        <w:top w:val="none" w:sz="0" w:space="0" w:color="auto"/>
        <w:left w:val="none" w:sz="0" w:space="0" w:color="auto"/>
        <w:bottom w:val="none" w:sz="0" w:space="0" w:color="auto"/>
        <w:right w:val="none" w:sz="0" w:space="0" w:color="auto"/>
      </w:divBdr>
    </w:div>
    <w:div w:id="1323973637">
      <w:bodyDiv w:val="1"/>
      <w:marLeft w:val="0"/>
      <w:marRight w:val="0"/>
      <w:marTop w:val="0"/>
      <w:marBottom w:val="0"/>
      <w:divBdr>
        <w:top w:val="none" w:sz="0" w:space="0" w:color="auto"/>
        <w:left w:val="none" w:sz="0" w:space="0" w:color="auto"/>
        <w:bottom w:val="none" w:sz="0" w:space="0" w:color="auto"/>
        <w:right w:val="none" w:sz="0" w:space="0" w:color="auto"/>
      </w:divBdr>
    </w:div>
    <w:div w:id="1325163427">
      <w:bodyDiv w:val="1"/>
      <w:marLeft w:val="0"/>
      <w:marRight w:val="0"/>
      <w:marTop w:val="0"/>
      <w:marBottom w:val="0"/>
      <w:divBdr>
        <w:top w:val="none" w:sz="0" w:space="0" w:color="auto"/>
        <w:left w:val="none" w:sz="0" w:space="0" w:color="auto"/>
        <w:bottom w:val="none" w:sz="0" w:space="0" w:color="auto"/>
        <w:right w:val="none" w:sz="0" w:space="0" w:color="auto"/>
      </w:divBdr>
    </w:div>
    <w:div w:id="1371341057">
      <w:bodyDiv w:val="1"/>
      <w:marLeft w:val="0"/>
      <w:marRight w:val="0"/>
      <w:marTop w:val="0"/>
      <w:marBottom w:val="0"/>
      <w:divBdr>
        <w:top w:val="none" w:sz="0" w:space="0" w:color="auto"/>
        <w:left w:val="none" w:sz="0" w:space="0" w:color="auto"/>
        <w:bottom w:val="none" w:sz="0" w:space="0" w:color="auto"/>
        <w:right w:val="none" w:sz="0" w:space="0" w:color="auto"/>
      </w:divBdr>
    </w:div>
    <w:div w:id="1909144411">
      <w:bodyDiv w:val="1"/>
      <w:marLeft w:val="0"/>
      <w:marRight w:val="0"/>
      <w:marTop w:val="0"/>
      <w:marBottom w:val="0"/>
      <w:divBdr>
        <w:top w:val="none" w:sz="0" w:space="0" w:color="auto"/>
        <w:left w:val="none" w:sz="0" w:space="0" w:color="auto"/>
        <w:bottom w:val="none" w:sz="0" w:space="0" w:color="auto"/>
        <w:right w:val="none" w:sz="0" w:space="0" w:color="auto"/>
      </w:divBdr>
      <w:divsChild>
        <w:div w:id="1729835821">
          <w:marLeft w:val="0"/>
          <w:marRight w:val="0"/>
          <w:marTop w:val="0"/>
          <w:marBottom w:val="0"/>
          <w:divBdr>
            <w:top w:val="none" w:sz="0" w:space="0" w:color="auto"/>
            <w:left w:val="none" w:sz="0" w:space="0" w:color="auto"/>
            <w:bottom w:val="none" w:sz="0" w:space="0" w:color="auto"/>
            <w:right w:val="none" w:sz="0" w:space="0" w:color="auto"/>
          </w:divBdr>
        </w:div>
        <w:div w:id="1802842520">
          <w:marLeft w:val="0"/>
          <w:marRight w:val="0"/>
          <w:marTop w:val="0"/>
          <w:marBottom w:val="0"/>
          <w:divBdr>
            <w:top w:val="none" w:sz="0" w:space="0" w:color="auto"/>
            <w:left w:val="none" w:sz="0" w:space="0" w:color="auto"/>
            <w:bottom w:val="none" w:sz="0" w:space="0" w:color="auto"/>
            <w:right w:val="none" w:sz="0" w:space="0" w:color="auto"/>
          </w:divBdr>
        </w:div>
        <w:div w:id="441538212">
          <w:marLeft w:val="0"/>
          <w:marRight w:val="0"/>
          <w:marTop w:val="0"/>
          <w:marBottom w:val="0"/>
          <w:divBdr>
            <w:top w:val="none" w:sz="0" w:space="0" w:color="auto"/>
            <w:left w:val="none" w:sz="0" w:space="0" w:color="auto"/>
            <w:bottom w:val="none" w:sz="0" w:space="0" w:color="auto"/>
            <w:right w:val="none" w:sz="0" w:space="0" w:color="auto"/>
          </w:divBdr>
        </w:div>
      </w:divsChild>
    </w:div>
    <w:div w:id="2069381827">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2449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pd-film.de/filmkritiken/dibbuk-eine-hochzeit-polen" TargetMode="External"/><Relationship Id="rId18" Type="http://schemas.openxmlformats.org/officeDocument/2006/relationships/hyperlink" Target="https://de.wikipedia.org/wiki/Zygmunt_Steuerman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vimeo.com/174373481" TargetMode="External"/><Relationship Id="rId17" Type="http://schemas.openxmlformats.org/officeDocument/2006/relationships/hyperlink" Target="http://andreas-oppermann.eu/tag/salka-viertel/" TargetMode="External"/><Relationship Id="rId2" Type="http://schemas.openxmlformats.org/officeDocument/2006/relationships/numbering" Target="numbering.xml"/><Relationship Id="rId16" Type="http://schemas.openxmlformats.org/officeDocument/2006/relationships/hyperlink" Target="http://martin-brand.de/tag/judischer-fusbal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IjoCmYimeI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akabiwarszawa.pl/?lang=en" TargetMode="External"/><Relationship Id="rId23" Type="http://schemas.openxmlformats.org/officeDocument/2006/relationships/fontTable" Target="fontTable.xml"/><Relationship Id="rId10" Type="http://schemas.openxmlformats.org/officeDocument/2006/relationships/hyperlink" Target="http://www.suhrkamp.de/theater_medien/der_dibbuk-an-ski_100010.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4QTpF0Wqah8" TargetMode="External"/><Relationship Id="rId14" Type="http://schemas.openxmlformats.org/officeDocument/2006/relationships/hyperlink" Target="http://www.sztetl.org.pl/de/term/446,maccabi-in-poland/"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F3697-9832-4958-8B5C-AE7ED99D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1</Pages>
  <Words>433</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3156</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2</cp:revision>
  <cp:lastPrinted>2017-06-19T07:59:00Z</cp:lastPrinted>
  <dcterms:created xsi:type="dcterms:W3CDTF">2017-06-19T08:18:00Z</dcterms:created>
  <dcterms:modified xsi:type="dcterms:W3CDTF">2017-06-19T08:18:00Z</dcterms:modified>
  <cp:category>Aktualitätendienst Politik</cp:category>
</cp:coreProperties>
</file>