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73" w:rsidRPr="00FC4C21" w:rsidRDefault="00835A4E" w:rsidP="00A14B73">
      <w:pPr>
        <w:pStyle w:val="0berschrift2"/>
        <w:rPr>
          <w:i/>
          <w:sz w:val="24"/>
        </w:rPr>
      </w:pPr>
      <w:bookmarkStart w:id="0" w:name="_GoBack"/>
      <w:bookmarkEnd w:id="0"/>
      <w:r w:rsidRPr="00165461">
        <w:rPr>
          <w:i/>
          <w:sz w:val="24"/>
        </w:rPr>
        <w:t>Einführung</w:t>
      </w:r>
      <w:r w:rsidRPr="00FC4C21">
        <w:rPr>
          <w:i/>
          <w:sz w:val="24"/>
        </w:rPr>
        <w:t xml:space="preserve"> </w:t>
      </w:r>
    </w:p>
    <w:p w:rsidR="009D3E58" w:rsidRPr="00690499" w:rsidRDefault="009D3E58" w:rsidP="00FB0683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690499">
        <w:rPr>
          <w:rFonts w:cs="Arial"/>
          <w:sz w:val="22"/>
          <w:szCs w:val="22"/>
        </w:rPr>
        <w:t>Mit der dritten Teilung 1795 verschwand Polen</w:t>
      </w:r>
      <w:r w:rsidR="00690499">
        <w:rPr>
          <w:rFonts w:cs="Arial"/>
          <w:sz w:val="22"/>
          <w:szCs w:val="22"/>
        </w:rPr>
        <w:t xml:space="preserve"> </w:t>
      </w:r>
      <w:r w:rsidRPr="00690499">
        <w:rPr>
          <w:rFonts w:cs="Arial"/>
          <w:sz w:val="22"/>
          <w:szCs w:val="22"/>
        </w:rPr>
        <w:t>als Staa</w:t>
      </w:r>
      <w:r w:rsidR="00690499">
        <w:rPr>
          <w:rFonts w:cs="Arial"/>
          <w:sz w:val="22"/>
          <w:szCs w:val="22"/>
        </w:rPr>
        <w:t xml:space="preserve">t von der politischen Landkarte Europas, </w:t>
      </w:r>
      <w:r w:rsidR="00854BF8">
        <w:rPr>
          <w:rFonts w:cs="Arial"/>
          <w:sz w:val="22"/>
          <w:szCs w:val="22"/>
        </w:rPr>
        <w:t xml:space="preserve">aufgeteilt </w:t>
      </w:r>
      <w:r w:rsidRPr="00690499">
        <w:rPr>
          <w:rFonts w:cs="Arial"/>
          <w:sz w:val="22"/>
          <w:szCs w:val="22"/>
        </w:rPr>
        <w:t>z</w:t>
      </w:r>
      <w:r w:rsidR="00690499">
        <w:rPr>
          <w:rFonts w:cs="Arial"/>
          <w:sz w:val="22"/>
          <w:szCs w:val="22"/>
        </w:rPr>
        <w:t xml:space="preserve">wischen Preußen, Österreich und </w:t>
      </w:r>
      <w:r w:rsidRPr="00690499">
        <w:rPr>
          <w:rFonts w:cs="Arial"/>
          <w:sz w:val="22"/>
          <w:szCs w:val="22"/>
        </w:rPr>
        <w:t>Russl</w:t>
      </w:r>
      <w:r w:rsidR="00690499">
        <w:rPr>
          <w:rFonts w:cs="Arial"/>
          <w:sz w:val="22"/>
          <w:szCs w:val="22"/>
        </w:rPr>
        <w:t xml:space="preserve">and. Erst die neuen politischen Verhältnisse </w:t>
      </w:r>
      <w:r w:rsidRPr="00690499">
        <w:rPr>
          <w:rFonts w:cs="Arial"/>
          <w:sz w:val="22"/>
          <w:szCs w:val="22"/>
        </w:rPr>
        <w:t>am Ende des Ers</w:t>
      </w:r>
      <w:r w:rsidR="00690499">
        <w:rPr>
          <w:rFonts w:cs="Arial"/>
          <w:sz w:val="22"/>
          <w:szCs w:val="22"/>
        </w:rPr>
        <w:t xml:space="preserve">ten Weltkriegs ermöglichten die Wiederentstehung des </w:t>
      </w:r>
      <w:r w:rsidR="00854BF8">
        <w:rPr>
          <w:rFonts w:cs="Arial"/>
          <w:sz w:val="22"/>
          <w:szCs w:val="22"/>
        </w:rPr>
        <w:t xml:space="preserve">Staates </w:t>
      </w:r>
      <w:r w:rsidR="00690499">
        <w:rPr>
          <w:rFonts w:cs="Arial"/>
          <w:sz w:val="22"/>
          <w:szCs w:val="22"/>
        </w:rPr>
        <w:t xml:space="preserve">als </w:t>
      </w:r>
      <w:r w:rsidR="00854BF8">
        <w:rPr>
          <w:rFonts w:cs="Arial"/>
          <w:sz w:val="22"/>
          <w:szCs w:val="22"/>
        </w:rPr>
        <w:t xml:space="preserve">Zweite </w:t>
      </w:r>
      <w:r w:rsidR="00690499">
        <w:rPr>
          <w:rFonts w:cs="Arial"/>
          <w:sz w:val="22"/>
          <w:szCs w:val="22"/>
        </w:rPr>
        <w:t xml:space="preserve">Republik. </w:t>
      </w:r>
      <w:r w:rsidRPr="00690499">
        <w:rPr>
          <w:rFonts w:cs="Arial"/>
          <w:sz w:val="22"/>
          <w:szCs w:val="22"/>
        </w:rPr>
        <w:t xml:space="preserve">Selbst ohne Staat </w:t>
      </w:r>
      <w:r w:rsidR="00690499">
        <w:rPr>
          <w:rFonts w:cs="Arial"/>
          <w:sz w:val="22"/>
          <w:szCs w:val="22"/>
        </w:rPr>
        <w:t xml:space="preserve">hatte die </w:t>
      </w:r>
      <w:r w:rsidR="00854BF8">
        <w:rPr>
          <w:rFonts w:cs="Arial"/>
          <w:sz w:val="22"/>
          <w:szCs w:val="22"/>
        </w:rPr>
        <w:t xml:space="preserve">polnische </w:t>
      </w:r>
      <w:r w:rsidR="00690499">
        <w:rPr>
          <w:rFonts w:cs="Arial"/>
          <w:sz w:val="22"/>
          <w:szCs w:val="22"/>
        </w:rPr>
        <w:t xml:space="preserve">Nation ihre Ideen und Ideale weit mehr als ein Jahrhundert erhalten können </w:t>
      </w:r>
      <w:r w:rsidRPr="00690499">
        <w:rPr>
          <w:rFonts w:cs="Arial"/>
          <w:sz w:val="22"/>
          <w:szCs w:val="22"/>
        </w:rPr>
        <w:t>– auch wenn das neue</w:t>
      </w:r>
      <w:r w:rsidR="00670333">
        <w:rPr>
          <w:rFonts w:cs="Arial"/>
          <w:sz w:val="22"/>
          <w:szCs w:val="22"/>
        </w:rPr>
        <w:t xml:space="preserve"> Polen de</w:t>
      </w:r>
      <w:r w:rsidR="00854BF8">
        <w:rPr>
          <w:rFonts w:cs="Arial"/>
          <w:sz w:val="22"/>
          <w:szCs w:val="22"/>
        </w:rPr>
        <w:t>r</w:t>
      </w:r>
      <w:r w:rsidR="00670333">
        <w:rPr>
          <w:rFonts w:cs="Arial"/>
          <w:sz w:val="22"/>
          <w:szCs w:val="22"/>
        </w:rPr>
        <w:t xml:space="preserve"> 1795 untergegange</w:t>
      </w:r>
      <w:r w:rsidR="00DB6A5A">
        <w:rPr>
          <w:rFonts w:cs="Arial"/>
          <w:sz w:val="22"/>
          <w:szCs w:val="22"/>
        </w:rPr>
        <w:t xml:space="preserve">nen </w:t>
      </w:r>
      <w:r w:rsidRPr="00690499">
        <w:rPr>
          <w:rFonts w:cs="Arial"/>
          <w:sz w:val="22"/>
          <w:szCs w:val="22"/>
        </w:rPr>
        <w:t>poln</w:t>
      </w:r>
      <w:r w:rsidR="00690499">
        <w:rPr>
          <w:rFonts w:cs="Arial"/>
          <w:sz w:val="22"/>
          <w:szCs w:val="22"/>
        </w:rPr>
        <w:t xml:space="preserve">isch-litauischen </w:t>
      </w:r>
      <w:r w:rsidR="00854BF8">
        <w:rPr>
          <w:rFonts w:cs="Arial"/>
          <w:sz w:val="22"/>
          <w:szCs w:val="22"/>
        </w:rPr>
        <w:t xml:space="preserve">Adelsrepublik </w:t>
      </w:r>
      <w:r w:rsidR="00690499">
        <w:rPr>
          <w:rFonts w:cs="Arial"/>
          <w:sz w:val="22"/>
          <w:szCs w:val="22"/>
        </w:rPr>
        <w:t xml:space="preserve">nur noch </w:t>
      </w:r>
      <w:r w:rsidRPr="00690499">
        <w:rPr>
          <w:rFonts w:cs="Arial"/>
          <w:sz w:val="22"/>
          <w:szCs w:val="22"/>
        </w:rPr>
        <w:t>entfernt ähnelte.</w:t>
      </w:r>
    </w:p>
    <w:p w:rsidR="00690499" w:rsidRDefault="009D3E58" w:rsidP="00FB0683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690499">
        <w:rPr>
          <w:rFonts w:cs="Arial"/>
          <w:sz w:val="22"/>
          <w:szCs w:val="22"/>
        </w:rPr>
        <w:t xml:space="preserve">Bis heute </w:t>
      </w:r>
      <w:r w:rsidR="00DC2875">
        <w:rPr>
          <w:rFonts w:cs="Arial"/>
          <w:sz w:val="22"/>
          <w:szCs w:val="22"/>
        </w:rPr>
        <w:t xml:space="preserve">wirkt </w:t>
      </w:r>
      <w:r w:rsidRPr="00690499">
        <w:rPr>
          <w:rFonts w:cs="Arial"/>
          <w:sz w:val="22"/>
          <w:szCs w:val="22"/>
        </w:rPr>
        <w:t>d</w:t>
      </w:r>
      <w:r w:rsidR="00690499">
        <w:rPr>
          <w:rFonts w:cs="Arial"/>
          <w:sz w:val="22"/>
          <w:szCs w:val="22"/>
        </w:rPr>
        <w:t>ie</w:t>
      </w:r>
      <w:r w:rsidR="00DC2875">
        <w:rPr>
          <w:rFonts w:cs="Arial"/>
          <w:sz w:val="22"/>
          <w:szCs w:val="22"/>
        </w:rPr>
        <w:t>se</w:t>
      </w:r>
      <w:r w:rsidR="00690499">
        <w:rPr>
          <w:rFonts w:cs="Arial"/>
          <w:sz w:val="22"/>
          <w:szCs w:val="22"/>
        </w:rPr>
        <w:t xml:space="preserve"> Zeit der Teilungen </w:t>
      </w:r>
      <w:r w:rsidR="00DC2875">
        <w:rPr>
          <w:rFonts w:cs="Arial"/>
          <w:sz w:val="22"/>
          <w:szCs w:val="22"/>
        </w:rPr>
        <w:t xml:space="preserve">in Polen </w:t>
      </w:r>
      <w:r w:rsidRPr="00690499">
        <w:rPr>
          <w:rFonts w:cs="Arial"/>
          <w:sz w:val="22"/>
          <w:szCs w:val="22"/>
        </w:rPr>
        <w:t>als Trauma</w:t>
      </w:r>
      <w:r w:rsidR="00DC2875">
        <w:rPr>
          <w:rFonts w:cs="Arial"/>
          <w:sz w:val="22"/>
          <w:szCs w:val="22"/>
        </w:rPr>
        <w:t xml:space="preserve"> nach</w:t>
      </w:r>
      <w:r w:rsidR="00690499">
        <w:rPr>
          <w:rFonts w:cs="Arial"/>
          <w:sz w:val="22"/>
          <w:szCs w:val="22"/>
        </w:rPr>
        <w:t xml:space="preserve">: Aufgrund von innenpolitischen Auseinandersetzungen </w:t>
      </w:r>
      <w:r w:rsidRPr="00690499">
        <w:rPr>
          <w:rFonts w:cs="Arial"/>
          <w:sz w:val="22"/>
          <w:szCs w:val="22"/>
        </w:rPr>
        <w:t>so</w:t>
      </w:r>
      <w:r w:rsidR="00690499">
        <w:rPr>
          <w:rFonts w:cs="Arial"/>
          <w:sz w:val="22"/>
          <w:szCs w:val="22"/>
        </w:rPr>
        <w:t>wie durch die Expansion</w:t>
      </w:r>
      <w:r w:rsidR="00CF70F8">
        <w:rPr>
          <w:rFonts w:cs="Arial"/>
          <w:sz w:val="22"/>
          <w:szCs w:val="22"/>
        </w:rPr>
        <w:t>sgelüste der Nachbarländer</w:t>
      </w:r>
      <w:r w:rsidR="00690499">
        <w:rPr>
          <w:rFonts w:cs="Arial"/>
          <w:sz w:val="22"/>
          <w:szCs w:val="22"/>
        </w:rPr>
        <w:t xml:space="preserve"> verlor </w:t>
      </w:r>
      <w:r w:rsidR="00DC2875">
        <w:rPr>
          <w:rFonts w:cs="Arial"/>
          <w:sz w:val="22"/>
          <w:szCs w:val="22"/>
        </w:rPr>
        <w:t xml:space="preserve">Polen seine </w:t>
      </w:r>
      <w:r w:rsidR="00690499">
        <w:rPr>
          <w:rFonts w:cs="Arial"/>
          <w:sz w:val="22"/>
          <w:szCs w:val="22"/>
        </w:rPr>
        <w:t xml:space="preserve">politische </w:t>
      </w:r>
      <w:r w:rsidRPr="00690499">
        <w:rPr>
          <w:rFonts w:cs="Arial"/>
          <w:sz w:val="22"/>
          <w:szCs w:val="22"/>
        </w:rPr>
        <w:t>Eigens</w:t>
      </w:r>
      <w:r w:rsidR="00690499">
        <w:rPr>
          <w:rFonts w:cs="Arial"/>
          <w:sz w:val="22"/>
          <w:szCs w:val="22"/>
        </w:rPr>
        <w:t>tändigkeit und musste sich de</w:t>
      </w:r>
      <w:r w:rsidR="00CF70F8">
        <w:rPr>
          <w:rFonts w:cs="Arial"/>
          <w:sz w:val="22"/>
          <w:szCs w:val="22"/>
        </w:rPr>
        <w:t>n Interessen der Teilungsmächte</w:t>
      </w:r>
      <w:r w:rsidR="00690499">
        <w:rPr>
          <w:rFonts w:cs="Arial"/>
          <w:sz w:val="22"/>
          <w:szCs w:val="22"/>
        </w:rPr>
        <w:t xml:space="preserve"> unterwerfen. Diese </w:t>
      </w:r>
      <w:r w:rsidRPr="00690499">
        <w:rPr>
          <w:rFonts w:cs="Arial"/>
          <w:sz w:val="22"/>
          <w:szCs w:val="22"/>
        </w:rPr>
        <w:t>behandelten die poln</w:t>
      </w:r>
      <w:r w:rsidR="00690499">
        <w:rPr>
          <w:rFonts w:cs="Arial"/>
          <w:sz w:val="22"/>
          <w:szCs w:val="22"/>
        </w:rPr>
        <w:t xml:space="preserve">ischen Gebiete unterschiedlich. Am tolerantesten waren die Österreicher in </w:t>
      </w:r>
      <w:r w:rsidRPr="00690499">
        <w:rPr>
          <w:rFonts w:cs="Arial"/>
          <w:sz w:val="22"/>
          <w:szCs w:val="22"/>
        </w:rPr>
        <w:t xml:space="preserve">Galizien, wo die Polen in </w:t>
      </w:r>
      <w:r w:rsidR="00690499">
        <w:rPr>
          <w:rFonts w:cs="Arial"/>
          <w:sz w:val="22"/>
          <w:szCs w:val="22"/>
        </w:rPr>
        <w:t>der zweiten Hälfte des 19.</w:t>
      </w:r>
      <w:r w:rsidR="00DC2875">
        <w:rPr>
          <w:rFonts w:cs="Arial"/>
          <w:sz w:val="22"/>
          <w:szCs w:val="22"/>
        </w:rPr>
        <w:t> </w:t>
      </w:r>
      <w:r w:rsidR="00690499">
        <w:rPr>
          <w:rFonts w:cs="Arial"/>
          <w:sz w:val="22"/>
          <w:szCs w:val="22"/>
        </w:rPr>
        <w:t xml:space="preserve">Jahrhunderts </w:t>
      </w:r>
      <w:r w:rsidRPr="00690499">
        <w:rPr>
          <w:rFonts w:cs="Arial"/>
          <w:sz w:val="22"/>
          <w:szCs w:val="22"/>
        </w:rPr>
        <w:t>weitge</w:t>
      </w:r>
      <w:r w:rsidR="00690499">
        <w:rPr>
          <w:rFonts w:cs="Arial"/>
          <w:sz w:val="22"/>
          <w:szCs w:val="22"/>
        </w:rPr>
        <w:t xml:space="preserve">hende politische und kulturelle </w:t>
      </w:r>
      <w:r w:rsidRPr="00690499">
        <w:rPr>
          <w:rFonts w:cs="Arial"/>
          <w:sz w:val="22"/>
          <w:szCs w:val="22"/>
        </w:rPr>
        <w:t>Rechte besaße</w:t>
      </w:r>
      <w:r w:rsidR="00690499">
        <w:rPr>
          <w:rFonts w:cs="Arial"/>
          <w:sz w:val="22"/>
          <w:szCs w:val="22"/>
        </w:rPr>
        <w:t xml:space="preserve">n. Russland und Preußen dagegen </w:t>
      </w:r>
      <w:r w:rsidR="00BD2755">
        <w:rPr>
          <w:rFonts w:cs="Arial"/>
          <w:sz w:val="22"/>
          <w:szCs w:val="22"/>
        </w:rPr>
        <w:t>beabsichtigten</w:t>
      </w:r>
      <w:r w:rsidR="00690499">
        <w:rPr>
          <w:rFonts w:cs="Arial"/>
          <w:sz w:val="22"/>
          <w:szCs w:val="22"/>
        </w:rPr>
        <w:t xml:space="preserve">, die Teilungsgebiete und </w:t>
      </w:r>
      <w:r w:rsidR="00DC2875">
        <w:rPr>
          <w:rFonts w:cs="Arial"/>
          <w:sz w:val="22"/>
          <w:szCs w:val="22"/>
        </w:rPr>
        <w:t xml:space="preserve">die </w:t>
      </w:r>
      <w:r w:rsidRPr="00690499">
        <w:rPr>
          <w:rFonts w:cs="Arial"/>
          <w:sz w:val="22"/>
          <w:szCs w:val="22"/>
        </w:rPr>
        <w:t>überwiegen</w:t>
      </w:r>
      <w:r w:rsidR="00690499">
        <w:rPr>
          <w:rFonts w:cs="Arial"/>
          <w:sz w:val="22"/>
          <w:szCs w:val="22"/>
        </w:rPr>
        <w:t xml:space="preserve">d polnische Bevölkerung </w:t>
      </w:r>
      <w:r w:rsidR="00DC2875">
        <w:rPr>
          <w:rFonts w:cs="Arial"/>
          <w:sz w:val="22"/>
          <w:szCs w:val="22"/>
        </w:rPr>
        <w:t xml:space="preserve">zur Anpassung </w:t>
      </w:r>
      <w:r w:rsidR="00690499">
        <w:rPr>
          <w:rFonts w:cs="Arial"/>
          <w:sz w:val="22"/>
          <w:szCs w:val="22"/>
        </w:rPr>
        <w:t>an</w:t>
      </w:r>
      <w:r w:rsidR="00BD2755">
        <w:rPr>
          <w:rFonts w:cs="Arial"/>
          <w:sz w:val="22"/>
          <w:szCs w:val="22"/>
        </w:rPr>
        <w:t xml:space="preserve"> ihre eigene</w:t>
      </w:r>
      <w:r w:rsidR="00690499">
        <w:rPr>
          <w:rFonts w:cs="Arial"/>
          <w:sz w:val="22"/>
          <w:szCs w:val="22"/>
        </w:rPr>
        <w:t xml:space="preserve"> </w:t>
      </w:r>
      <w:r w:rsidR="00BD2755">
        <w:rPr>
          <w:rFonts w:cs="Arial"/>
          <w:sz w:val="22"/>
          <w:szCs w:val="22"/>
        </w:rPr>
        <w:t xml:space="preserve">Ordnung </w:t>
      </w:r>
      <w:r w:rsidR="00DC2875">
        <w:rPr>
          <w:rFonts w:cs="Arial"/>
          <w:sz w:val="22"/>
          <w:szCs w:val="22"/>
        </w:rPr>
        <w:t>zu zwingen</w:t>
      </w:r>
      <w:r w:rsidRPr="00690499">
        <w:rPr>
          <w:rFonts w:cs="Arial"/>
          <w:sz w:val="22"/>
          <w:szCs w:val="22"/>
        </w:rPr>
        <w:t>, also letztlich z</w:t>
      </w:r>
      <w:r w:rsidR="00690499">
        <w:rPr>
          <w:rFonts w:cs="Arial"/>
          <w:sz w:val="22"/>
          <w:szCs w:val="22"/>
        </w:rPr>
        <w:t xml:space="preserve">u </w:t>
      </w:r>
      <w:proofErr w:type="spellStart"/>
      <w:r w:rsidR="00690499">
        <w:rPr>
          <w:rFonts w:cs="Arial"/>
          <w:sz w:val="22"/>
          <w:szCs w:val="22"/>
        </w:rPr>
        <w:t>russifizieren</w:t>
      </w:r>
      <w:proofErr w:type="spellEnd"/>
      <w:r w:rsidR="00690499">
        <w:rPr>
          <w:rFonts w:cs="Arial"/>
          <w:sz w:val="22"/>
          <w:szCs w:val="22"/>
        </w:rPr>
        <w:t xml:space="preserve"> bzw. zu germanisieren.</w:t>
      </w:r>
    </w:p>
    <w:p w:rsidR="009D3E58" w:rsidRPr="00690499" w:rsidRDefault="009D3E58" w:rsidP="00FB0683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690499">
        <w:rPr>
          <w:rFonts w:cs="Arial"/>
          <w:sz w:val="22"/>
          <w:szCs w:val="22"/>
        </w:rPr>
        <w:t>Zentral für die p</w:t>
      </w:r>
      <w:r w:rsidR="00670333">
        <w:rPr>
          <w:rFonts w:cs="Arial"/>
          <w:sz w:val="22"/>
          <w:szCs w:val="22"/>
        </w:rPr>
        <w:t>olnische Selbstbehauptung war</w:t>
      </w:r>
      <w:r w:rsidR="00690499">
        <w:rPr>
          <w:rFonts w:cs="Arial"/>
          <w:sz w:val="22"/>
          <w:szCs w:val="22"/>
        </w:rPr>
        <w:t xml:space="preserve"> </w:t>
      </w:r>
      <w:r w:rsidRPr="00690499">
        <w:rPr>
          <w:rFonts w:cs="Arial"/>
          <w:sz w:val="22"/>
          <w:szCs w:val="22"/>
        </w:rPr>
        <w:t>die sorg</w:t>
      </w:r>
      <w:r w:rsidR="00690499">
        <w:rPr>
          <w:rFonts w:cs="Arial"/>
          <w:sz w:val="22"/>
          <w:szCs w:val="22"/>
        </w:rPr>
        <w:t xml:space="preserve">sam gepflegte Erinnerung an die nationale </w:t>
      </w:r>
      <w:r w:rsidRPr="00690499">
        <w:rPr>
          <w:rFonts w:cs="Arial"/>
          <w:sz w:val="22"/>
          <w:szCs w:val="22"/>
        </w:rPr>
        <w:t xml:space="preserve">Geschichte </w:t>
      </w:r>
      <w:r w:rsidR="00690499">
        <w:rPr>
          <w:rFonts w:cs="Arial"/>
          <w:sz w:val="22"/>
          <w:szCs w:val="22"/>
        </w:rPr>
        <w:t xml:space="preserve">und die Literatur der Romantik, </w:t>
      </w:r>
      <w:r w:rsidRPr="00690499">
        <w:rPr>
          <w:rFonts w:cs="Arial"/>
          <w:sz w:val="22"/>
          <w:szCs w:val="22"/>
        </w:rPr>
        <w:t>verkörpert</w:t>
      </w:r>
      <w:r w:rsidR="00690499">
        <w:rPr>
          <w:rFonts w:cs="Arial"/>
          <w:sz w:val="22"/>
          <w:szCs w:val="22"/>
        </w:rPr>
        <w:t xml:space="preserve"> durch den Nationaldichter Adam Mickiewicz {</w:t>
      </w:r>
      <w:proofErr w:type="spellStart"/>
      <w:r w:rsidRPr="00690499">
        <w:rPr>
          <w:rFonts w:cs="Arial"/>
          <w:i/>
          <w:iCs/>
          <w:sz w:val="22"/>
          <w:szCs w:val="22"/>
        </w:rPr>
        <w:t>mitzkjewitsch</w:t>
      </w:r>
      <w:proofErr w:type="spellEnd"/>
      <w:r w:rsidR="00690499">
        <w:rPr>
          <w:rFonts w:cs="Arial"/>
          <w:sz w:val="22"/>
          <w:szCs w:val="22"/>
        </w:rPr>
        <w:t xml:space="preserve">}. Die katholische </w:t>
      </w:r>
      <w:r w:rsidR="00BD2755">
        <w:rPr>
          <w:rFonts w:cs="Arial"/>
          <w:sz w:val="22"/>
          <w:szCs w:val="22"/>
        </w:rPr>
        <w:t xml:space="preserve">Kirche </w:t>
      </w:r>
      <w:r w:rsidR="00690499">
        <w:rPr>
          <w:rFonts w:cs="Arial"/>
          <w:sz w:val="22"/>
          <w:szCs w:val="22"/>
        </w:rPr>
        <w:t xml:space="preserve">wurde zu einem Grundbestandteil </w:t>
      </w:r>
      <w:r w:rsidRPr="00690499">
        <w:rPr>
          <w:rFonts w:cs="Arial"/>
          <w:sz w:val="22"/>
          <w:szCs w:val="22"/>
        </w:rPr>
        <w:t>der poln</w:t>
      </w:r>
      <w:r w:rsidR="00690499">
        <w:rPr>
          <w:rFonts w:cs="Arial"/>
          <w:sz w:val="22"/>
          <w:szCs w:val="22"/>
        </w:rPr>
        <w:t xml:space="preserve">ischen Identität, gerade in der Auseinandersetzung mit dem orthodoxen Russland </w:t>
      </w:r>
      <w:r w:rsidRPr="00690499">
        <w:rPr>
          <w:rFonts w:cs="Arial"/>
          <w:sz w:val="22"/>
          <w:szCs w:val="22"/>
        </w:rPr>
        <w:t>und dem überwi</w:t>
      </w:r>
      <w:r w:rsidR="00690499">
        <w:rPr>
          <w:rFonts w:cs="Arial"/>
          <w:sz w:val="22"/>
          <w:szCs w:val="22"/>
        </w:rPr>
        <w:t xml:space="preserve">egend protestantischen Preußen. Im </w:t>
      </w:r>
      <w:r w:rsidRPr="00690499">
        <w:rPr>
          <w:rFonts w:cs="Arial"/>
          <w:sz w:val="22"/>
          <w:szCs w:val="22"/>
        </w:rPr>
        <w:t>Nov</w:t>
      </w:r>
      <w:r w:rsidR="00690499">
        <w:rPr>
          <w:rFonts w:cs="Arial"/>
          <w:sz w:val="22"/>
          <w:szCs w:val="22"/>
        </w:rPr>
        <w:t xml:space="preserve">emberaufstand 1830/31 gegen die </w:t>
      </w:r>
      <w:r w:rsidRPr="00690499">
        <w:rPr>
          <w:rFonts w:cs="Arial"/>
          <w:sz w:val="22"/>
          <w:szCs w:val="22"/>
        </w:rPr>
        <w:t>russische Herrs</w:t>
      </w:r>
      <w:r w:rsidR="00690499">
        <w:rPr>
          <w:rFonts w:cs="Arial"/>
          <w:sz w:val="22"/>
          <w:szCs w:val="22"/>
        </w:rPr>
        <w:t xml:space="preserve">chaft versuchten die Polen, die </w:t>
      </w:r>
      <w:r w:rsidRPr="00690499">
        <w:rPr>
          <w:rFonts w:cs="Arial"/>
          <w:sz w:val="22"/>
          <w:szCs w:val="22"/>
        </w:rPr>
        <w:t>Selbstständigkeit zurü</w:t>
      </w:r>
      <w:r w:rsidR="00690499">
        <w:rPr>
          <w:rFonts w:cs="Arial"/>
          <w:sz w:val="22"/>
          <w:szCs w:val="22"/>
        </w:rPr>
        <w:t xml:space="preserve">ckzugewinnen. Nach anfänglichen militärischen Erfolgen wurde Warschau </w:t>
      </w:r>
      <w:r w:rsidRPr="00690499">
        <w:rPr>
          <w:rFonts w:cs="Arial"/>
          <w:sz w:val="22"/>
          <w:szCs w:val="22"/>
        </w:rPr>
        <w:t xml:space="preserve">jedoch </w:t>
      </w:r>
      <w:r w:rsidR="00DC2875">
        <w:rPr>
          <w:rFonts w:cs="Arial"/>
          <w:sz w:val="22"/>
          <w:szCs w:val="22"/>
        </w:rPr>
        <w:t xml:space="preserve">– mit Unterstützung Preußens – </w:t>
      </w:r>
      <w:r w:rsidRPr="00690499">
        <w:rPr>
          <w:rFonts w:cs="Arial"/>
          <w:sz w:val="22"/>
          <w:szCs w:val="22"/>
        </w:rPr>
        <w:t>von russisc</w:t>
      </w:r>
      <w:r w:rsidR="00690499">
        <w:rPr>
          <w:rFonts w:cs="Arial"/>
          <w:sz w:val="22"/>
          <w:szCs w:val="22"/>
        </w:rPr>
        <w:t>hen Truppen besetzt und der Aufstand niedergeschlagen.</w:t>
      </w:r>
      <w:r w:rsidR="00DC2875">
        <w:rPr>
          <w:rFonts w:cs="Arial"/>
          <w:sz w:val="22"/>
          <w:szCs w:val="22"/>
        </w:rPr>
        <w:t xml:space="preserve"> </w:t>
      </w:r>
      <w:r w:rsidRPr="00690499">
        <w:rPr>
          <w:rFonts w:cs="Arial"/>
          <w:sz w:val="22"/>
          <w:szCs w:val="22"/>
        </w:rPr>
        <w:t xml:space="preserve">Tausende von </w:t>
      </w:r>
      <w:r w:rsidR="00690499">
        <w:rPr>
          <w:rFonts w:cs="Arial"/>
          <w:sz w:val="22"/>
          <w:szCs w:val="22"/>
        </w:rPr>
        <w:t xml:space="preserve">Freiheitskämpfern bezahlten den aussichtslosen Kampf mit dem Leben, </w:t>
      </w:r>
      <w:r w:rsidRPr="00690499">
        <w:rPr>
          <w:rFonts w:cs="Arial"/>
          <w:sz w:val="22"/>
          <w:szCs w:val="22"/>
        </w:rPr>
        <w:t>viele weitere Tausen</w:t>
      </w:r>
      <w:r w:rsidR="00690499">
        <w:rPr>
          <w:rFonts w:cs="Arial"/>
          <w:sz w:val="22"/>
          <w:szCs w:val="22"/>
        </w:rPr>
        <w:t xml:space="preserve">d gingen ins Exil. Diese </w:t>
      </w:r>
      <w:r w:rsidR="00DC2875">
        <w:rPr>
          <w:rFonts w:cs="Arial"/>
          <w:sz w:val="22"/>
          <w:szCs w:val="22"/>
        </w:rPr>
        <w:t>„</w:t>
      </w:r>
      <w:r w:rsidR="00690499">
        <w:rPr>
          <w:rFonts w:cs="Arial"/>
          <w:sz w:val="22"/>
          <w:szCs w:val="22"/>
        </w:rPr>
        <w:t>Große Emigration</w:t>
      </w:r>
      <w:r w:rsidR="00DC2875">
        <w:rPr>
          <w:rFonts w:cs="Arial"/>
          <w:sz w:val="22"/>
          <w:szCs w:val="22"/>
        </w:rPr>
        <w:t>“</w:t>
      </w:r>
      <w:r w:rsidR="00690499">
        <w:rPr>
          <w:rFonts w:cs="Arial"/>
          <w:sz w:val="22"/>
          <w:szCs w:val="22"/>
        </w:rPr>
        <w:t xml:space="preserve">, </w:t>
      </w:r>
      <w:r w:rsidR="00CB0FD3">
        <w:rPr>
          <w:rFonts w:cs="Arial"/>
          <w:sz w:val="22"/>
          <w:szCs w:val="22"/>
        </w:rPr>
        <w:t xml:space="preserve">die </w:t>
      </w:r>
      <w:r w:rsidR="00690499">
        <w:rPr>
          <w:rFonts w:cs="Arial"/>
          <w:sz w:val="22"/>
          <w:szCs w:val="22"/>
        </w:rPr>
        <w:t>ein</w:t>
      </w:r>
      <w:r w:rsidR="00CB0FD3">
        <w:rPr>
          <w:rFonts w:cs="Arial"/>
          <w:sz w:val="22"/>
          <w:szCs w:val="22"/>
        </w:rPr>
        <w:t>en</w:t>
      </w:r>
      <w:r w:rsidR="00690499">
        <w:rPr>
          <w:rFonts w:cs="Arial"/>
          <w:sz w:val="22"/>
          <w:szCs w:val="22"/>
        </w:rPr>
        <w:t xml:space="preserve"> </w:t>
      </w:r>
      <w:r w:rsidRPr="00690499">
        <w:rPr>
          <w:rFonts w:cs="Arial"/>
          <w:sz w:val="22"/>
          <w:szCs w:val="22"/>
        </w:rPr>
        <w:t>st</w:t>
      </w:r>
      <w:r w:rsidR="00CB0FD3">
        <w:rPr>
          <w:rFonts w:cs="Arial"/>
          <w:sz w:val="22"/>
          <w:szCs w:val="22"/>
        </w:rPr>
        <w:t>arken</w:t>
      </w:r>
      <w:r w:rsidR="00690499">
        <w:rPr>
          <w:rFonts w:cs="Arial"/>
          <w:sz w:val="22"/>
          <w:szCs w:val="22"/>
        </w:rPr>
        <w:t xml:space="preserve"> </w:t>
      </w:r>
      <w:r w:rsidR="00CB0FD3">
        <w:rPr>
          <w:rFonts w:cs="Arial"/>
          <w:sz w:val="22"/>
          <w:szCs w:val="22"/>
        </w:rPr>
        <w:t>intellektuellen</w:t>
      </w:r>
      <w:r w:rsidR="00690499">
        <w:rPr>
          <w:rFonts w:cs="Arial"/>
          <w:sz w:val="22"/>
          <w:szCs w:val="22"/>
        </w:rPr>
        <w:t xml:space="preserve"> Aderlass</w:t>
      </w:r>
      <w:r w:rsidR="00CB0FD3">
        <w:rPr>
          <w:rFonts w:cs="Arial"/>
          <w:sz w:val="22"/>
          <w:szCs w:val="22"/>
        </w:rPr>
        <w:t xml:space="preserve"> für die Heimat bedeutete</w:t>
      </w:r>
      <w:r w:rsidR="00690499">
        <w:rPr>
          <w:rFonts w:cs="Arial"/>
          <w:sz w:val="22"/>
          <w:szCs w:val="22"/>
        </w:rPr>
        <w:t xml:space="preserve">, </w:t>
      </w:r>
      <w:r w:rsidRPr="00690499">
        <w:rPr>
          <w:rFonts w:cs="Arial"/>
          <w:sz w:val="22"/>
          <w:szCs w:val="22"/>
        </w:rPr>
        <w:t xml:space="preserve">führte über </w:t>
      </w:r>
      <w:r w:rsidR="00690499">
        <w:rPr>
          <w:rFonts w:cs="Arial"/>
          <w:sz w:val="22"/>
          <w:szCs w:val="22"/>
        </w:rPr>
        <w:t xml:space="preserve">Deutschland nach Frankreich, wo Paris für </w:t>
      </w:r>
      <w:r w:rsidRPr="00690499">
        <w:rPr>
          <w:rFonts w:cs="Arial"/>
          <w:sz w:val="22"/>
          <w:szCs w:val="22"/>
        </w:rPr>
        <w:t>Jahrzehnte zur heimlichen Haupt</w:t>
      </w:r>
      <w:r w:rsidR="00690499">
        <w:rPr>
          <w:rFonts w:cs="Arial"/>
          <w:sz w:val="22"/>
          <w:szCs w:val="22"/>
        </w:rPr>
        <w:t xml:space="preserve">stadt </w:t>
      </w:r>
      <w:r w:rsidRPr="00690499">
        <w:rPr>
          <w:rFonts w:cs="Arial"/>
          <w:sz w:val="22"/>
          <w:szCs w:val="22"/>
        </w:rPr>
        <w:t>Polens wurde.</w:t>
      </w:r>
    </w:p>
    <w:p w:rsidR="009D3E58" w:rsidRPr="00690499" w:rsidRDefault="009D3E58" w:rsidP="00FB0683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690499">
        <w:rPr>
          <w:rFonts w:cs="Arial"/>
          <w:sz w:val="22"/>
          <w:szCs w:val="22"/>
        </w:rPr>
        <w:t>Der Aufstan</w:t>
      </w:r>
      <w:r w:rsidR="00690499">
        <w:rPr>
          <w:rFonts w:cs="Arial"/>
          <w:sz w:val="22"/>
          <w:szCs w:val="22"/>
        </w:rPr>
        <w:t xml:space="preserve">d fand besonders in Deutschland </w:t>
      </w:r>
      <w:r w:rsidRPr="00690499">
        <w:rPr>
          <w:rFonts w:cs="Arial"/>
          <w:sz w:val="22"/>
          <w:szCs w:val="22"/>
        </w:rPr>
        <w:t>ein gewalt</w:t>
      </w:r>
      <w:r w:rsidR="00690499">
        <w:rPr>
          <w:rFonts w:cs="Arial"/>
          <w:sz w:val="22"/>
          <w:szCs w:val="22"/>
        </w:rPr>
        <w:t xml:space="preserve">iges Echo. Man sah im Kampf der Polen </w:t>
      </w:r>
      <w:r w:rsidRPr="00690499">
        <w:rPr>
          <w:rFonts w:cs="Arial"/>
          <w:sz w:val="22"/>
          <w:szCs w:val="22"/>
        </w:rPr>
        <w:t>gegen die russisc</w:t>
      </w:r>
      <w:r w:rsidR="00690499">
        <w:rPr>
          <w:rFonts w:cs="Arial"/>
          <w:sz w:val="22"/>
          <w:szCs w:val="22"/>
        </w:rPr>
        <w:t xml:space="preserve">hen </w:t>
      </w:r>
      <w:r w:rsidR="00DC2875">
        <w:rPr>
          <w:rFonts w:cs="Arial"/>
          <w:sz w:val="22"/>
          <w:szCs w:val="22"/>
        </w:rPr>
        <w:t>„</w:t>
      </w:r>
      <w:r w:rsidR="00690499">
        <w:rPr>
          <w:rFonts w:cs="Arial"/>
          <w:sz w:val="22"/>
          <w:szCs w:val="22"/>
        </w:rPr>
        <w:t>Despoten</w:t>
      </w:r>
      <w:r w:rsidR="00DC2875">
        <w:rPr>
          <w:rFonts w:cs="Arial"/>
          <w:sz w:val="22"/>
          <w:szCs w:val="22"/>
        </w:rPr>
        <w:t>“</w:t>
      </w:r>
      <w:r w:rsidR="00690499">
        <w:rPr>
          <w:rFonts w:cs="Arial"/>
          <w:sz w:val="22"/>
          <w:szCs w:val="22"/>
        </w:rPr>
        <w:t xml:space="preserve"> – ähnlich wie im Aufstand der Griechen gegen die Türken – einen </w:t>
      </w:r>
      <w:r w:rsidRPr="00690499">
        <w:rPr>
          <w:rFonts w:cs="Arial"/>
          <w:sz w:val="22"/>
          <w:szCs w:val="22"/>
        </w:rPr>
        <w:t>Ansporn zur Ü</w:t>
      </w:r>
      <w:r w:rsidR="00690499">
        <w:rPr>
          <w:rFonts w:cs="Arial"/>
          <w:sz w:val="22"/>
          <w:szCs w:val="22"/>
        </w:rPr>
        <w:t xml:space="preserve">berwindung von Restauration und </w:t>
      </w:r>
      <w:r w:rsidRPr="00690499">
        <w:rPr>
          <w:rFonts w:cs="Arial"/>
          <w:sz w:val="22"/>
          <w:szCs w:val="22"/>
        </w:rPr>
        <w:t>Klei</w:t>
      </w:r>
      <w:r w:rsidR="00690499">
        <w:rPr>
          <w:rFonts w:cs="Arial"/>
          <w:sz w:val="22"/>
          <w:szCs w:val="22"/>
        </w:rPr>
        <w:t xml:space="preserve">nstaaterei sowie zur Vereinigung Deutschlands. </w:t>
      </w:r>
      <w:r w:rsidRPr="00690499">
        <w:rPr>
          <w:rFonts w:cs="Arial"/>
          <w:sz w:val="22"/>
          <w:szCs w:val="22"/>
        </w:rPr>
        <w:t>Während insbes</w:t>
      </w:r>
      <w:r w:rsidR="00690499">
        <w:rPr>
          <w:rFonts w:cs="Arial"/>
          <w:sz w:val="22"/>
          <w:szCs w:val="22"/>
        </w:rPr>
        <w:t xml:space="preserve">ondere die preußische Regierung die russische Politik unterstützte, wurden </w:t>
      </w:r>
      <w:r w:rsidRPr="00690499">
        <w:rPr>
          <w:rFonts w:cs="Arial"/>
          <w:sz w:val="22"/>
          <w:szCs w:val="22"/>
        </w:rPr>
        <w:t>die polnischen Emig</w:t>
      </w:r>
      <w:r w:rsidR="00690499">
        <w:rPr>
          <w:rFonts w:cs="Arial"/>
          <w:sz w:val="22"/>
          <w:szCs w:val="22"/>
        </w:rPr>
        <w:t xml:space="preserve">ranten in den </w:t>
      </w:r>
      <w:r w:rsidR="00CB0FD3">
        <w:rPr>
          <w:rFonts w:cs="Arial"/>
          <w:sz w:val="22"/>
          <w:szCs w:val="22"/>
        </w:rPr>
        <w:t xml:space="preserve">kleineren </w:t>
      </w:r>
      <w:r w:rsidR="00690499">
        <w:rPr>
          <w:rFonts w:cs="Arial"/>
          <w:sz w:val="22"/>
          <w:szCs w:val="22"/>
        </w:rPr>
        <w:t xml:space="preserve">deutschen Staaten von der </w:t>
      </w:r>
      <w:r w:rsidRPr="00690499">
        <w:rPr>
          <w:rFonts w:cs="Arial"/>
          <w:sz w:val="22"/>
          <w:szCs w:val="22"/>
        </w:rPr>
        <w:t>Bevö</w:t>
      </w:r>
      <w:r w:rsidR="00690499">
        <w:rPr>
          <w:rFonts w:cs="Arial"/>
          <w:sz w:val="22"/>
          <w:szCs w:val="22"/>
        </w:rPr>
        <w:t xml:space="preserve">lkerung mit großer Begeisterung </w:t>
      </w:r>
      <w:r w:rsidRPr="00690499">
        <w:rPr>
          <w:rFonts w:cs="Arial"/>
          <w:sz w:val="22"/>
          <w:szCs w:val="22"/>
        </w:rPr>
        <w:t>empfangen. Von Dresden bi</w:t>
      </w:r>
      <w:r w:rsidR="00690499">
        <w:rPr>
          <w:rFonts w:cs="Arial"/>
          <w:sz w:val="22"/>
          <w:szCs w:val="22"/>
        </w:rPr>
        <w:t xml:space="preserve">s Freiburg entstanden </w:t>
      </w:r>
      <w:r w:rsidRPr="00690499">
        <w:rPr>
          <w:rFonts w:cs="Arial"/>
          <w:sz w:val="22"/>
          <w:szCs w:val="22"/>
        </w:rPr>
        <w:t xml:space="preserve">Hunderte von </w:t>
      </w:r>
      <w:r w:rsidR="00DC2875">
        <w:rPr>
          <w:rFonts w:cs="Arial"/>
          <w:sz w:val="22"/>
          <w:szCs w:val="22"/>
        </w:rPr>
        <w:t>sog. „</w:t>
      </w:r>
      <w:r w:rsidRPr="00690499">
        <w:rPr>
          <w:rFonts w:cs="Arial"/>
          <w:sz w:val="22"/>
          <w:szCs w:val="22"/>
        </w:rPr>
        <w:t>Polenvereinen</w:t>
      </w:r>
      <w:r w:rsidR="00DC2875">
        <w:rPr>
          <w:rFonts w:cs="Arial"/>
          <w:sz w:val="22"/>
          <w:szCs w:val="22"/>
        </w:rPr>
        <w:t>“</w:t>
      </w:r>
      <w:r w:rsidRPr="00690499">
        <w:rPr>
          <w:rFonts w:cs="Arial"/>
          <w:sz w:val="22"/>
          <w:szCs w:val="22"/>
        </w:rPr>
        <w:t xml:space="preserve">, </w:t>
      </w:r>
      <w:r w:rsidR="00690499">
        <w:rPr>
          <w:rFonts w:cs="Arial"/>
          <w:sz w:val="22"/>
          <w:szCs w:val="22"/>
        </w:rPr>
        <w:t xml:space="preserve">die Geld- und Kleidersammlungen organisierten; ungezählte Artikel, </w:t>
      </w:r>
      <w:r w:rsidRPr="00690499">
        <w:rPr>
          <w:rFonts w:cs="Arial"/>
          <w:sz w:val="22"/>
          <w:szCs w:val="22"/>
        </w:rPr>
        <w:t>Broschüren und and</w:t>
      </w:r>
      <w:r w:rsidR="00690499">
        <w:rPr>
          <w:rFonts w:cs="Arial"/>
          <w:sz w:val="22"/>
          <w:szCs w:val="22"/>
        </w:rPr>
        <w:t xml:space="preserve">ere Veröffentlichungen feierten die </w:t>
      </w:r>
      <w:r w:rsidR="00DC2875">
        <w:rPr>
          <w:rFonts w:cs="Arial"/>
          <w:sz w:val="22"/>
          <w:szCs w:val="22"/>
        </w:rPr>
        <w:t>„</w:t>
      </w:r>
      <w:r w:rsidR="00690499">
        <w:rPr>
          <w:rFonts w:cs="Arial"/>
          <w:sz w:val="22"/>
          <w:szCs w:val="22"/>
        </w:rPr>
        <w:t>geschlagenen Helden</w:t>
      </w:r>
      <w:r w:rsidR="00DC2875">
        <w:rPr>
          <w:rFonts w:cs="Arial"/>
          <w:sz w:val="22"/>
          <w:szCs w:val="22"/>
        </w:rPr>
        <w:t>“</w:t>
      </w:r>
      <w:r w:rsidR="00690499">
        <w:rPr>
          <w:rFonts w:cs="Arial"/>
          <w:sz w:val="22"/>
          <w:szCs w:val="22"/>
        </w:rPr>
        <w:t xml:space="preserve">. Auf dem </w:t>
      </w:r>
      <w:r w:rsidR="00DC2875">
        <w:rPr>
          <w:rFonts w:cs="Arial"/>
          <w:sz w:val="22"/>
          <w:szCs w:val="22"/>
        </w:rPr>
        <w:t>„</w:t>
      </w:r>
      <w:r w:rsidR="00690499">
        <w:rPr>
          <w:rFonts w:cs="Arial"/>
          <w:sz w:val="22"/>
          <w:szCs w:val="22"/>
        </w:rPr>
        <w:t xml:space="preserve">Nationalfest </w:t>
      </w:r>
      <w:r w:rsidRPr="00690499">
        <w:rPr>
          <w:rFonts w:cs="Arial"/>
          <w:sz w:val="22"/>
          <w:szCs w:val="22"/>
        </w:rPr>
        <w:t>der Deu</w:t>
      </w:r>
      <w:r w:rsidR="00690499">
        <w:rPr>
          <w:rFonts w:cs="Arial"/>
          <w:sz w:val="22"/>
          <w:szCs w:val="22"/>
        </w:rPr>
        <w:t>tschen</w:t>
      </w:r>
      <w:r w:rsidR="00DC2875">
        <w:rPr>
          <w:rFonts w:cs="Arial"/>
          <w:sz w:val="22"/>
          <w:szCs w:val="22"/>
        </w:rPr>
        <w:t>“</w:t>
      </w:r>
      <w:r w:rsidR="00690499">
        <w:rPr>
          <w:rFonts w:cs="Arial"/>
          <w:sz w:val="22"/>
          <w:szCs w:val="22"/>
        </w:rPr>
        <w:t>, dem Hambacher Fest von 18</w:t>
      </w:r>
      <w:r w:rsidR="00CB0FD3">
        <w:rPr>
          <w:rFonts w:cs="Arial"/>
          <w:sz w:val="22"/>
          <w:szCs w:val="22"/>
        </w:rPr>
        <w:t xml:space="preserve">32, wehte neben der schwarz-rot-goldenen </w:t>
      </w:r>
      <w:r w:rsidR="00690499">
        <w:rPr>
          <w:rFonts w:cs="Arial"/>
          <w:sz w:val="22"/>
          <w:szCs w:val="22"/>
        </w:rPr>
        <w:t xml:space="preserve">Trikolore die </w:t>
      </w:r>
      <w:r w:rsidR="00CB0FD3">
        <w:rPr>
          <w:rFonts w:cs="Arial"/>
          <w:sz w:val="22"/>
          <w:szCs w:val="22"/>
        </w:rPr>
        <w:t xml:space="preserve">weiß-rote </w:t>
      </w:r>
      <w:r w:rsidRPr="00690499">
        <w:rPr>
          <w:rFonts w:cs="Arial"/>
          <w:sz w:val="22"/>
          <w:szCs w:val="22"/>
        </w:rPr>
        <w:t>polnische Fahne, u</w:t>
      </w:r>
      <w:r w:rsidR="00690499">
        <w:rPr>
          <w:rFonts w:cs="Arial"/>
          <w:sz w:val="22"/>
          <w:szCs w:val="22"/>
        </w:rPr>
        <w:t xml:space="preserve">nd mehrfach wurde die polnische Nationalhymne </w:t>
      </w:r>
      <w:r w:rsidR="00DC2875">
        <w:rPr>
          <w:rFonts w:cs="Arial"/>
          <w:sz w:val="22"/>
          <w:szCs w:val="22"/>
        </w:rPr>
        <w:t>„</w:t>
      </w:r>
      <w:r w:rsidR="00690499">
        <w:rPr>
          <w:rFonts w:cs="Arial"/>
          <w:sz w:val="22"/>
          <w:szCs w:val="22"/>
        </w:rPr>
        <w:t>Noch ist Polen nicht verloren</w:t>
      </w:r>
      <w:r w:rsidR="00DC2875">
        <w:rPr>
          <w:rFonts w:cs="Arial"/>
          <w:sz w:val="22"/>
          <w:szCs w:val="22"/>
        </w:rPr>
        <w:t>“</w:t>
      </w:r>
      <w:r w:rsidR="00690499">
        <w:rPr>
          <w:rFonts w:cs="Arial"/>
          <w:sz w:val="22"/>
          <w:szCs w:val="22"/>
        </w:rPr>
        <w:t xml:space="preserve"> </w:t>
      </w:r>
      <w:r w:rsidRPr="00690499">
        <w:rPr>
          <w:rFonts w:cs="Arial"/>
          <w:sz w:val="22"/>
          <w:szCs w:val="22"/>
        </w:rPr>
        <w:t>gesungen. Jo</w:t>
      </w:r>
      <w:r w:rsidR="00690499">
        <w:rPr>
          <w:rFonts w:cs="Arial"/>
          <w:sz w:val="22"/>
          <w:szCs w:val="22"/>
        </w:rPr>
        <w:t xml:space="preserve">hannes Fitz rief dort in seiner Rede: </w:t>
      </w:r>
      <w:r w:rsidR="001B3628">
        <w:rPr>
          <w:rFonts w:cs="Arial"/>
          <w:sz w:val="22"/>
          <w:szCs w:val="22"/>
        </w:rPr>
        <w:t>„</w:t>
      </w:r>
      <w:r w:rsidR="00690499">
        <w:rPr>
          <w:rFonts w:cs="Arial"/>
          <w:sz w:val="22"/>
          <w:szCs w:val="22"/>
        </w:rPr>
        <w:t xml:space="preserve">Ohne </w:t>
      </w:r>
      <w:r w:rsidRPr="00690499">
        <w:rPr>
          <w:rFonts w:cs="Arial"/>
          <w:sz w:val="22"/>
          <w:szCs w:val="22"/>
        </w:rPr>
        <w:t>Polens Fr</w:t>
      </w:r>
      <w:r w:rsidR="00690499">
        <w:rPr>
          <w:rFonts w:cs="Arial"/>
          <w:sz w:val="22"/>
          <w:szCs w:val="22"/>
        </w:rPr>
        <w:t xml:space="preserve">eiheit keine deutsche Freiheit! </w:t>
      </w:r>
      <w:r w:rsidRPr="00690499">
        <w:rPr>
          <w:rFonts w:cs="Arial"/>
          <w:sz w:val="22"/>
          <w:szCs w:val="22"/>
        </w:rPr>
        <w:t>Ohne Polens Freih</w:t>
      </w:r>
      <w:r w:rsidR="00690499">
        <w:rPr>
          <w:rFonts w:cs="Arial"/>
          <w:sz w:val="22"/>
          <w:szCs w:val="22"/>
        </w:rPr>
        <w:t xml:space="preserve">eit kein dauernder Friede, kein Heil </w:t>
      </w:r>
      <w:r w:rsidRPr="00690499">
        <w:rPr>
          <w:rFonts w:cs="Arial"/>
          <w:sz w:val="22"/>
          <w:szCs w:val="22"/>
        </w:rPr>
        <w:t>für alle</w:t>
      </w:r>
      <w:r w:rsidR="00690499">
        <w:rPr>
          <w:rFonts w:cs="Arial"/>
          <w:sz w:val="22"/>
          <w:szCs w:val="22"/>
        </w:rPr>
        <w:t xml:space="preserve"> anderen europäischen Völker! – </w:t>
      </w:r>
      <w:r w:rsidRPr="00690499">
        <w:rPr>
          <w:rFonts w:cs="Arial"/>
          <w:sz w:val="22"/>
          <w:szCs w:val="22"/>
        </w:rPr>
        <w:t>Drum fo</w:t>
      </w:r>
      <w:r w:rsidR="00690499">
        <w:rPr>
          <w:rFonts w:cs="Arial"/>
          <w:sz w:val="22"/>
          <w:szCs w:val="22"/>
        </w:rPr>
        <w:t xml:space="preserve">rdert auf zum Kampfe für Polens Wiederherstellung, </w:t>
      </w:r>
      <w:r w:rsidRPr="00690499">
        <w:rPr>
          <w:rFonts w:cs="Arial"/>
          <w:sz w:val="22"/>
          <w:szCs w:val="22"/>
        </w:rPr>
        <w:t>es is</w:t>
      </w:r>
      <w:r w:rsidR="00690499">
        <w:rPr>
          <w:rFonts w:cs="Arial"/>
          <w:sz w:val="22"/>
          <w:szCs w:val="22"/>
        </w:rPr>
        <w:t xml:space="preserve">t der Kampf des guten gegen das </w:t>
      </w:r>
      <w:r w:rsidRPr="00690499">
        <w:rPr>
          <w:rFonts w:cs="Arial"/>
          <w:sz w:val="22"/>
          <w:szCs w:val="22"/>
        </w:rPr>
        <w:t xml:space="preserve">böse </w:t>
      </w:r>
      <w:r w:rsidR="00690499">
        <w:rPr>
          <w:rFonts w:cs="Arial"/>
          <w:sz w:val="22"/>
          <w:szCs w:val="22"/>
        </w:rPr>
        <w:t xml:space="preserve">Prinzip! – Es ist der Kampf für die edle Sache </w:t>
      </w:r>
      <w:r w:rsidRPr="00690499">
        <w:rPr>
          <w:rFonts w:cs="Arial"/>
          <w:sz w:val="22"/>
          <w:szCs w:val="22"/>
        </w:rPr>
        <w:t>der ganzen Menschheit!</w:t>
      </w:r>
      <w:r w:rsidR="001B3628">
        <w:rPr>
          <w:rFonts w:cs="Arial"/>
          <w:sz w:val="22"/>
          <w:szCs w:val="22"/>
        </w:rPr>
        <w:t>“</w:t>
      </w:r>
    </w:p>
    <w:p w:rsidR="00690499" w:rsidRDefault="009D3E58" w:rsidP="00FB0683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690499">
        <w:rPr>
          <w:rFonts w:cs="Arial"/>
          <w:sz w:val="22"/>
          <w:szCs w:val="22"/>
        </w:rPr>
        <w:t>Der nach Paris emig</w:t>
      </w:r>
      <w:r w:rsidR="00690499">
        <w:rPr>
          <w:rFonts w:cs="Arial"/>
          <w:sz w:val="22"/>
          <w:szCs w:val="22"/>
        </w:rPr>
        <w:t xml:space="preserve">rierte Adam Mickiewicz bedankte </w:t>
      </w:r>
      <w:r w:rsidRPr="00690499">
        <w:rPr>
          <w:rFonts w:cs="Arial"/>
          <w:sz w:val="22"/>
          <w:szCs w:val="22"/>
        </w:rPr>
        <w:t xml:space="preserve">sich </w:t>
      </w:r>
      <w:r w:rsidR="00690499">
        <w:rPr>
          <w:rFonts w:cs="Arial"/>
          <w:sz w:val="22"/>
          <w:szCs w:val="22"/>
        </w:rPr>
        <w:t xml:space="preserve">in der Widmung für die deutsche Ausgabe </w:t>
      </w:r>
      <w:r w:rsidRPr="00690499">
        <w:rPr>
          <w:rFonts w:cs="Arial"/>
          <w:sz w:val="22"/>
          <w:szCs w:val="22"/>
        </w:rPr>
        <w:t xml:space="preserve">seiner </w:t>
      </w:r>
      <w:r w:rsidRPr="00AF601C">
        <w:rPr>
          <w:rFonts w:cs="Arial"/>
          <w:i/>
          <w:sz w:val="22"/>
          <w:szCs w:val="22"/>
        </w:rPr>
        <w:t>Bücher</w:t>
      </w:r>
      <w:r w:rsidR="00690499" w:rsidRPr="00AF601C">
        <w:rPr>
          <w:rFonts w:cs="Arial"/>
          <w:i/>
          <w:sz w:val="22"/>
          <w:szCs w:val="22"/>
        </w:rPr>
        <w:t xml:space="preserve"> des polnischen Volkes</w:t>
      </w:r>
      <w:r w:rsidR="00690499">
        <w:rPr>
          <w:rFonts w:cs="Arial"/>
          <w:sz w:val="22"/>
          <w:szCs w:val="22"/>
        </w:rPr>
        <w:t xml:space="preserve"> (1833): </w:t>
      </w:r>
      <w:r w:rsidR="001B3628">
        <w:rPr>
          <w:rFonts w:cs="Arial"/>
          <w:sz w:val="22"/>
          <w:szCs w:val="22"/>
        </w:rPr>
        <w:t>„</w:t>
      </w:r>
      <w:r w:rsidR="00690499">
        <w:rPr>
          <w:rFonts w:cs="Arial"/>
          <w:sz w:val="22"/>
          <w:szCs w:val="22"/>
        </w:rPr>
        <w:t xml:space="preserve">[…] dem deutschen Volke als Zeichen seiner aufrichtigsten Achtung und Dankbarkeit für die brüderliche Aufnahme, die ihm </w:t>
      </w:r>
      <w:r w:rsidRPr="00690499">
        <w:rPr>
          <w:rFonts w:cs="Arial"/>
          <w:sz w:val="22"/>
          <w:szCs w:val="22"/>
        </w:rPr>
        <w:t>u</w:t>
      </w:r>
      <w:r w:rsidR="00690499">
        <w:rPr>
          <w:rFonts w:cs="Arial"/>
          <w:sz w:val="22"/>
          <w:szCs w:val="22"/>
        </w:rPr>
        <w:t xml:space="preserve">nd seinen unglücklichen </w:t>
      </w:r>
      <w:r w:rsidRPr="00690499">
        <w:rPr>
          <w:rFonts w:cs="Arial"/>
          <w:sz w:val="22"/>
          <w:szCs w:val="22"/>
        </w:rPr>
        <w:t>Land</w:t>
      </w:r>
      <w:r w:rsidR="00690499">
        <w:rPr>
          <w:rFonts w:cs="Arial"/>
          <w:sz w:val="22"/>
          <w:szCs w:val="22"/>
        </w:rPr>
        <w:t>sleuten bei demselben auf ihrer Pilgerschaft geworden.</w:t>
      </w:r>
      <w:r w:rsidR="001B3628">
        <w:rPr>
          <w:rFonts w:cs="Arial"/>
          <w:sz w:val="22"/>
          <w:szCs w:val="22"/>
        </w:rPr>
        <w:t>“</w:t>
      </w:r>
      <w:r w:rsidR="00690499">
        <w:rPr>
          <w:rFonts w:cs="Arial"/>
          <w:sz w:val="22"/>
          <w:szCs w:val="22"/>
        </w:rPr>
        <w:t xml:space="preserve"> Ein ähnliches politisches </w:t>
      </w:r>
      <w:r w:rsidRPr="00690499">
        <w:rPr>
          <w:rFonts w:cs="Arial"/>
          <w:sz w:val="22"/>
          <w:szCs w:val="22"/>
        </w:rPr>
        <w:t>Ziel – die Herstellung eine</w:t>
      </w:r>
      <w:r w:rsidR="00690499">
        <w:rPr>
          <w:rFonts w:cs="Arial"/>
          <w:sz w:val="22"/>
          <w:szCs w:val="22"/>
        </w:rPr>
        <w:t xml:space="preserve">s einheitlichen Nationalstaates – hatte beide Völker zu Brüdern in der Sache gemacht. </w:t>
      </w:r>
    </w:p>
    <w:p w:rsidR="009D3E58" w:rsidRPr="00690499" w:rsidRDefault="009D3E58" w:rsidP="00FB0683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690499">
        <w:rPr>
          <w:rFonts w:cs="Arial"/>
          <w:sz w:val="22"/>
          <w:szCs w:val="22"/>
        </w:rPr>
        <w:t>Die oft pathetisch deklarierte Br</w:t>
      </w:r>
      <w:r w:rsidR="00690499">
        <w:rPr>
          <w:rFonts w:cs="Arial"/>
          <w:sz w:val="22"/>
          <w:szCs w:val="22"/>
        </w:rPr>
        <w:t xml:space="preserve">üderschaft war </w:t>
      </w:r>
      <w:r w:rsidRPr="00690499">
        <w:rPr>
          <w:rFonts w:cs="Arial"/>
          <w:sz w:val="22"/>
          <w:szCs w:val="22"/>
        </w:rPr>
        <w:t>freilich nur von ku</w:t>
      </w:r>
      <w:r w:rsidR="00690499">
        <w:rPr>
          <w:rFonts w:cs="Arial"/>
          <w:sz w:val="22"/>
          <w:szCs w:val="22"/>
        </w:rPr>
        <w:t>rzer Dauer, denn schnell wurden aus den gemeinsamen Zielen konkurrierende</w:t>
      </w:r>
      <w:r w:rsidR="001B3628">
        <w:rPr>
          <w:rFonts w:cs="Arial"/>
          <w:sz w:val="22"/>
          <w:szCs w:val="22"/>
        </w:rPr>
        <w:t xml:space="preserve"> Interessen</w:t>
      </w:r>
      <w:r w:rsidR="00690499">
        <w:rPr>
          <w:rFonts w:cs="Arial"/>
          <w:sz w:val="22"/>
          <w:szCs w:val="22"/>
        </w:rPr>
        <w:t xml:space="preserve">. </w:t>
      </w:r>
      <w:r w:rsidRPr="00690499">
        <w:rPr>
          <w:rFonts w:cs="Arial"/>
          <w:sz w:val="22"/>
          <w:szCs w:val="22"/>
        </w:rPr>
        <w:t>Während das Volk noch</w:t>
      </w:r>
      <w:r w:rsidR="00690499">
        <w:rPr>
          <w:rFonts w:cs="Arial"/>
          <w:sz w:val="22"/>
          <w:szCs w:val="22"/>
        </w:rPr>
        <w:t xml:space="preserve"> in den ersten Revolutionstagen </w:t>
      </w:r>
      <w:r w:rsidRPr="00690499">
        <w:rPr>
          <w:rFonts w:cs="Arial"/>
          <w:sz w:val="22"/>
          <w:szCs w:val="22"/>
        </w:rPr>
        <w:t>im März 1848</w:t>
      </w:r>
      <w:r w:rsidR="00690499">
        <w:rPr>
          <w:rFonts w:cs="Arial"/>
          <w:sz w:val="22"/>
          <w:szCs w:val="22"/>
        </w:rPr>
        <w:t xml:space="preserve"> in Berlin begeistert polnische politische Gefangene befreite, stellte sich </w:t>
      </w:r>
      <w:r w:rsidRPr="00690499">
        <w:rPr>
          <w:rFonts w:cs="Arial"/>
          <w:sz w:val="22"/>
          <w:szCs w:val="22"/>
        </w:rPr>
        <w:t>die Frage im Fr</w:t>
      </w:r>
      <w:r w:rsidR="00690499">
        <w:rPr>
          <w:rFonts w:cs="Arial"/>
          <w:sz w:val="22"/>
          <w:szCs w:val="22"/>
        </w:rPr>
        <w:t xml:space="preserve">ankfurter </w:t>
      </w:r>
      <w:proofErr w:type="spellStart"/>
      <w:r w:rsidR="00690499">
        <w:rPr>
          <w:rFonts w:cs="Arial"/>
          <w:sz w:val="22"/>
          <w:szCs w:val="22"/>
        </w:rPr>
        <w:t>Paulskirchenparlament</w:t>
      </w:r>
      <w:proofErr w:type="spellEnd"/>
      <w:r w:rsidR="00690499">
        <w:rPr>
          <w:rFonts w:cs="Arial"/>
          <w:sz w:val="22"/>
          <w:szCs w:val="22"/>
        </w:rPr>
        <w:t xml:space="preserve"> </w:t>
      </w:r>
      <w:r w:rsidRPr="00690499">
        <w:rPr>
          <w:rFonts w:cs="Arial"/>
          <w:sz w:val="22"/>
          <w:szCs w:val="22"/>
        </w:rPr>
        <w:t>sc</w:t>
      </w:r>
      <w:r w:rsidR="00690499">
        <w:rPr>
          <w:rFonts w:cs="Arial"/>
          <w:sz w:val="22"/>
          <w:szCs w:val="22"/>
        </w:rPr>
        <w:t xml:space="preserve">hon </w:t>
      </w:r>
      <w:r w:rsidR="00690499">
        <w:rPr>
          <w:rFonts w:cs="Arial"/>
          <w:sz w:val="22"/>
          <w:szCs w:val="22"/>
        </w:rPr>
        <w:lastRenderedPageBreak/>
        <w:t xml:space="preserve">anders: Wie groß sollte ein </w:t>
      </w:r>
      <w:r w:rsidRPr="00690499">
        <w:rPr>
          <w:rFonts w:cs="Arial"/>
          <w:sz w:val="22"/>
          <w:szCs w:val="22"/>
        </w:rPr>
        <w:t>demokratisches</w:t>
      </w:r>
      <w:r w:rsidR="00690499">
        <w:rPr>
          <w:rFonts w:cs="Arial"/>
          <w:sz w:val="22"/>
          <w:szCs w:val="22"/>
        </w:rPr>
        <w:t xml:space="preserve"> </w:t>
      </w:r>
      <w:r w:rsidRPr="00690499">
        <w:rPr>
          <w:rFonts w:cs="Arial"/>
          <w:sz w:val="22"/>
          <w:szCs w:val="22"/>
        </w:rPr>
        <w:t>Deutschland sein? Sollte es im Osten nur die historisch</w:t>
      </w:r>
      <w:r w:rsidR="00690499">
        <w:rPr>
          <w:rFonts w:cs="Arial"/>
          <w:sz w:val="22"/>
          <w:szCs w:val="22"/>
        </w:rPr>
        <w:t xml:space="preserve"> preußischen Gebiete </w:t>
      </w:r>
      <w:r w:rsidRPr="00690499">
        <w:rPr>
          <w:rFonts w:cs="Arial"/>
          <w:sz w:val="22"/>
          <w:szCs w:val="22"/>
        </w:rPr>
        <w:t>umfassen oder alle</w:t>
      </w:r>
      <w:r w:rsidR="00690499">
        <w:rPr>
          <w:rFonts w:cs="Arial"/>
          <w:sz w:val="22"/>
          <w:szCs w:val="22"/>
        </w:rPr>
        <w:t xml:space="preserve"> </w:t>
      </w:r>
      <w:r w:rsidRPr="00690499">
        <w:rPr>
          <w:rFonts w:cs="Arial"/>
          <w:sz w:val="22"/>
          <w:szCs w:val="22"/>
        </w:rPr>
        <w:t>Gegenden, in denen Deutsche lebten – und sei es</w:t>
      </w:r>
      <w:r w:rsidR="00690499">
        <w:rPr>
          <w:rFonts w:cs="Arial"/>
          <w:sz w:val="22"/>
          <w:szCs w:val="22"/>
        </w:rPr>
        <w:t xml:space="preserve"> </w:t>
      </w:r>
      <w:r w:rsidRPr="00690499">
        <w:rPr>
          <w:rFonts w:cs="Arial"/>
          <w:sz w:val="22"/>
          <w:szCs w:val="22"/>
        </w:rPr>
        <w:t>nur als Minderhei</w:t>
      </w:r>
      <w:r w:rsidR="00690499">
        <w:rPr>
          <w:rFonts w:cs="Arial"/>
          <w:sz w:val="22"/>
          <w:szCs w:val="22"/>
        </w:rPr>
        <w:t xml:space="preserve">t? </w:t>
      </w:r>
      <w:r w:rsidR="001B3628">
        <w:rPr>
          <w:rFonts w:cs="Arial"/>
          <w:sz w:val="22"/>
          <w:szCs w:val="22"/>
        </w:rPr>
        <w:t xml:space="preserve">Bald schon schienen die polnischen Unabhängigkeitsbestrebungen mit dem </w:t>
      </w:r>
      <w:r w:rsidR="00690499">
        <w:rPr>
          <w:rFonts w:cs="Arial"/>
          <w:sz w:val="22"/>
          <w:szCs w:val="22"/>
        </w:rPr>
        <w:t xml:space="preserve">wachsenden deutschen </w:t>
      </w:r>
      <w:r w:rsidRPr="00690499">
        <w:rPr>
          <w:rFonts w:cs="Arial"/>
          <w:sz w:val="22"/>
          <w:szCs w:val="22"/>
        </w:rPr>
        <w:t>Nati</w:t>
      </w:r>
      <w:r w:rsidR="00690499">
        <w:rPr>
          <w:rFonts w:cs="Arial"/>
          <w:sz w:val="22"/>
          <w:szCs w:val="22"/>
        </w:rPr>
        <w:t xml:space="preserve">onalgefühl </w:t>
      </w:r>
      <w:r w:rsidR="001B3628">
        <w:rPr>
          <w:rFonts w:cs="Arial"/>
          <w:sz w:val="22"/>
          <w:szCs w:val="22"/>
        </w:rPr>
        <w:t>nicht mehr vereinbar zu sein</w:t>
      </w:r>
      <w:r w:rsidR="00690499">
        <w:rPr>
          <w:rFonts w:cs="Arial"/>
          <w:sz w:val="22"/>
          <w:szCs w:val="22"/>
        </w:rPr>
        <w:t xml:space="preserve">, sodass der Abgeordnete Wilhelm Jordan </w:t>
      </w:r>
      <w:r w:rsidRPr="00690499">
        <w:rPr>
          <w:rFonts w:cs="Arial"/>
          <w:sz w:val="22"/>
          <w:szCs w:val="22"/>
        </w:rPr>
        <w:t>in der berühmten Polen</w:t>
      </w:r>
      <w:r w:rsidR="00690499">
        <w:rPr>
          <w:rFonts w:cs="Arial"/>
          <w:sz w:val="22"/>
          <w:szCs w:val="22"/>
        </w:rPr>
        <w:t xml:space="preserve">debatte der Nationalversammlung 1848 die deutsche Polenbegeisterung </w:t>
      </w:r>
      <w:r w:rsidRPr="00690499">
        <w:rPr>
          <w:rFonts w:cs="Arial"/>
          <w:sz w:val="22"/>
          <w:szCs w:val="22"/>
        </w:rPr>
        <w:t xml:space="preserve">scharf an den Pranger </w:t>
      </w:r>
      <w:r w:rsidR="00690499">
        <w:rPr>
          <w:rFonts w:cs="Arial"/>
          <w:sz w:val="22"/>
          <w:szCs w:val="22"/>
        </w:rPr>
        <w:t xml:space="preserve">stellte. Für eine anschließende </w:t>
      </w:r>
      <w:r w:rsidRPr="00690499">
        <w:rPr>
          <w:rFonts w:cs="Arial"/>
          <w:sz w:val="22"/>
          <w:szCs w:val="22"/>
        </w:rPr>
        <w:t>Solidaritätsresoluti</w:t>
      </w:r>
      <w:r w:rsidR="00690499">
        <w:rPr>
          <w:rFonts w:cs="Arial"/>
          <w:sz w:val="22"/>
          <w:szCs w:val="22"/>
        </w:rPr>
        <w:t xml:space="preserve">on zugunsten der aufständischen Polen stimmten nur noch 32 radikaldemokratische </w:t>
      </w:r>
      <w:r w:rsidRPr="00690499">
        <w:rPr>
          <w:rFonts w:cs="Arial"/>
          <w:sz w:val="22"/>
          <w:szCs w:val="22"/>
        </w:rPr>
        <w:t>Abgeordnete.</w:t>
      </w:r>
    </w:p>
    <w:p w:rsidR="00690499" w:rsidRDefault="009D3E58" w:rsidP="00FB0683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690499">
        <w:rPr>
          <w:rFonts w:cs="Arial"/>
          <w:sz w:val="22"/>
          <w:szCs w:val="22"/>
        </w:rPr>
        <w:t>Der polnische</w:t>
      </w:r>
      <w:r w:rsidR="00690499">
        <w:rPr>
          <w:rFonts w:cs="Arial"/>
          <w:sz w:val="22"/>
          <w:szCs w:val="22"/>
        </w:rPr>
        <w:t xml:space="preserve"> Aufstand von 1863/64 gegen die </w:t>
      </w:r>
      <w:r w:rsidRPr="00690499">
        <w:rPr>
          <w:rFonts w:cs="Arial"/>
          <w:sz w:val="22"/>
          <w:szCs w:val="22"/>
        </w:rPr>
        <w:t>russische Be</w:t>
      </w:r>
      <w:r w:rsidR="00690499">
        <w:rPr>
          <w:rFonts w:cs="Arial"/>
          <w:sz w:val="22"/>
          <w:szCs w:val="22"/>
        </w:rPr>
        <w:t xml:space="preserve">satzung war noch aussichtsloser als </w:t>
      </w:r>
      <w:r w:rsidRPr="00690499">
        <w:rPr>
          <w:rFonts w:cs="Arial"/>
          <w:sz w:val="22"/>
          <w:szCs w:val="22"/>
        </w:rPr>
        <w:t>jener von 1830/3</w:t>
      </w:r>
      <w:r w:rsidR="00690499">
        <w:rPr>
          <w:rFonts w:cs="Arial"/>
          <w:sz w:val="22"/>
          <w:szCs w:val="22"/>
        </w:rPr>
        <w:t xml:space="preserve">1 und hatte drakonische Strafen zur Folge – es gab über 250 Hinrichtungen und </w:t>
      </w:r>
      <w:r w:rsidRPr="00690499">
        <w:rPr>
          <w:rFonts w:cs="Arial"/>
          <w:sz w:val="22"/>
          <w:szCs w:val="22"/>
        </w:rPr>
        <w:t>mehr als 10</w:t>
      </w:r>
      <w:r w:rsidR="00AC3D5C">
        <w:rPr>
          <w:rFonts w:cs="Arial"/>
          <w:sz w:val="22"/>
          <w:szCs w:val="22"/>
        </w:rPr>
        <w:t>.</w:t>
      </w:r>
      <w:r w:rsidRPr="00690499">
        <w:rPr>
          <w:rFonts w:cs="Arial"/>
          <w:sz w:val="22"/>
          <w:szCs w:val="22"/>
        </w:rPr>
        <w:t>000 Polen</w:t>
      </w:r>
      <w:r w:rsidR="00690499">
        <w:rPr>
          <w:rFonts w:cs="Arial"/>
          <w:sz w:val="22"/>
          <w:szCs w:val="22"/>
        </w:rPr>
        <w:t xml:space="preserve"> wurden nach Sibirien verbannt. </w:t>
      </w:r>
    </w:p>
    <w:p w:rsidR="00CB0FD3" w:rsidRDefault="009D3E58" w:rsidP="00FB0683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690499">
        <w:rPr>
          <w:rFonts w:cs="Arial"/>
          <w:sz w:val="22"/>
          <w:szCs w:val="22"/>
        </w:rPr>
        <w:t>Mit Waff</w:t>
      </w:r>
      <w:r w:rsidR="00690499">
        <w:rPr>
          <w:rFonts w:cs="Arial"/>
          <w:sz w:val="22"/>
          <w:szCs w:val="22"/>
        </w:rPr>
        <w:t xml:space="preserve">engewalt war die Unabhängigkeit </w:t>
      </w:r>
      <w:r w:rsidRPr="00690499">
        <w:rPr>
          <w:rFonts w:cs="Arial"/>
          <w:sz w:val="22"/>
          <w:szCs w:val="22"/>
        </w:rPr>
        <w:t>nicht mehr zu e</w:t>
      </w:r>
      <w:r w:rsidR="00690499">
        <w:rPr>
          <w:rFonts w:cs="Arial"/>
          <w:sz w:val="22"/>
          <w:szCs w:val="22"/>
        </w:rPr>
        <w:t xml:space="preserve">rringen. Deshalb konzentrierten sich </w:t>
      </w:r>
      <w:r w:rsidRPr="00690499">
        <w:rPr>
          <w:rFonts w:cs="Arial"/>
          <w:sz w:val="22"/>
          <w:szCs w:val="22"/>
        </w:rPr>
        <w:t>die polnischen Elite</w:t>
      </w:r>
      <w:r w:rsidR="00690499">
        <w:rPr>
          <w:rFonts w:cs="Arial"/>
          <w:sz w:val="22"/>
          <w:szCs w:val="22"/>
        </w:rPr>
        <w:t xml:space="preserve">n auf pragmatisches Handeln. </w:t>
      </w:r>
      <w:r w:rsidRPr="00690499">
        <w:rPr>
          <w:rFonts w:cs="Arial"/>
          <w:sz w:val="22"/>
          <w:szCs w:val="22"/>
        </w:rPr>
        <w:t>Es galt,</w:t>
      </w:r>
      <w:r w:rsidR="00690499">
        <w:rPr>
          <w:rFonts w:cs="Arial"/>
          <w:sz w:val="22"/>
          <w:szCs w:val="22"/>
        </w:rPr>
        <w:t xml:space="preserve"> die polnischen Teilungsgebiete wirtschaftlich </w:t>
      </w:r>
      <w:r w:rsidRPr="00690499">
        <w:rPr>
          <w:rFonts w:cs="Arial"/>
          <w:sz w:val="22"/>
          <w:szCs w:val="22"/>
        </w:rPr>
        <w:t>und ges</w:t>
      </w:r>
      <w:r w:rsidR="00690499">
        <w:rPr>
          <w:rFonts w:cs="Arial"/>
          <w:sz w:val="22"/>
          <w:szCs w:val="22"/>
        </w:rPr>
        <w:t xml:space="preserve">ellschaftlich zu entwickeln, um </w:t>
      </w:r>
      <w:r w:rsidRPr="00690499">
        <w:rPr>
          <w:rFonts w:cs="Arial"/>
          <w:sz w:val="22"/>
          <w:szCs w:val="22"/>
        </w:rPr>
        <w:t>so di</w:t>
      </w:r>
      <w:r w:rsidR="00690499">
        <w:rPr>
          <w:rFonts w:cs="Arial"/>
          <w:sz w:val="22"/>
          <w:szCs w:val="22"/>
        </w:rPr>
        <w:t xml:space="preserve">e Grundlagen für einen modernen Staat zu </w:t>
      </w:r>
      <w:r w:rsidRPr="00690499">
        <w:rPr>
          <w:rFonts w:cs="Arial"/>
          <w:sz w:val="22"/>
          <w:szCs w:val="22"/>
        </w:rPr>
        <w:t>schaffen (</w:t>
      </w:r>
      <w:r w:rsidR="00CC42BD">
        <w:rPr>
          <w:rFonts w:cs="Arial"/>
          <w:sz w:val="22"/>
          <w:szCs w:val="22"/>
        </w:rPr>
        <w:t>„</w:t>
      </w:r>
      <w:r w:rsidRPr="00690499">
        <w:rPr>
          <w:rFonts w:cs="Arial"/>
          <w:sz w:val="22"/>
          <w:szCs w:val="22"/>
        </w:rPr>
        <w:t>organische</w:t>
      </w:r>
      <w:r w:rsidR="00690499">
        <w:rPr>
          <w:rFonts w:cs="Arial"/>
          <w:sz w:val="22"/>
          <w:szCs w:val="22"/>
        </w:rPr>
        <w:t xml:space="preserve"> Arbeit</w:t>
      </w:r>
      <w:r w:rsidR="00CC42BD">
        <w:rPr>
          <w:rFonts w:cs="Arial"/>
          <w:sz w:val="22"/>
          <w:szCs w:val="22"/>
        </w:rPr>
        <w:t>“</w:t>
      </w:r>
      <w:r w:rsidR="00690499">
        <w:rPr>
          <w:rFonts w:cs="Arial"/>
          <w:sz w:val="22"/>
          <w:szCs w:val="22"/>
        </w:rPr>
        <w:t xml:space="preserve">). Leicht hatten es die Polen dabei nicht. So versuchte die preußische Regierung </w:t>
      </w:r>
      <w:r w:rsidRPr="00690499">
        <w:rPr>
          <w:rFonts w:cs="Arial"/>
          <w:sz w:val="22"/>
          <w:szCs w:val="22"/>
        </w:rPr>
        <w:t xml:space="preserve">in Berlin, das </w:t>
      </w:r>
      <w:r w:rsidR="00CC42BD">
        <w:rPr>
          <w:rFonts w:cs="Arial"/>
          <w:sz w:val="22"/>
          <w:szCs w:val="22"/>
        </w:rPr>
        <w:t>„</w:t>
      </w:r>
      <w:r w:rsidR="00690499">
        <w:rPr>
          <w:rFonts w:cs="Arial"/>
          <w:sz w:val="22"/>
          <w:szCs w:val="22"/>
        </w:rPr>
        <w:t>Deutschtum</w:t>
      </w:r>
      <w:r w:rsidR="00CC42BD">
        <w:rPr>
          <w:rFonts w:cs="Arial"/>
          <w:sz w:val="22"/>
          <w:szCs w:val="22"/>
        </w:rPr>
        <w:t>“</w:t>
      </w:r>
      <w:r w:rsidR="00690499">
        <w:rPr>
          <w:rFonts w:cs="Arial"/>
          <w:sz w:val="22"/>
          <w:szCs w:val="22"/>
        </w:rPr>
        <w:t xml:space="preserve"> in den Ostprovinzen zu stützen und die Polen zu schwächen. </w:t>
      </w:r>
      <w:r w:rsidRPr="00690499">
        <w:rPr>
          <w:rFonts w:cs="Arial"/>
          <w:sz w:val="22"/>
          <w:szCs w:val="22"/>
        </w:rPr>
        <w:t>Das schrittweise ei</w:t>
      </w:r>
      <w:r w:rsidR="00690499">
        <w:rPr>
          <w:rFonts w:cs="Arial"/>
          <w:sz w:val="22"/>
          <w:szCs w:val="22"/>
        </w:rPr>
        <w:t xml:space="preserve">ngeführte Verbot der polnischen Sprache in Schulen und Behörden, die einseitige </w:t>
      </w:r>
      <w:r w:rsidRPr="00690499">
        <w:rPr>
          <w:rFonts w:cs="Arial"/>
          <w:sz w:val="22"/>
          <w:szCs w:val="22"/>
        </w:rPr>
        <w:t>Bevorzugung v</w:t>
      </w:r>
      <w:r w:rsidR="00690499">
        <w:rPr>
          <w:rFonts w:cs="Arial"/>
          <w:sz w:val="22"/>
          <w:szCs w:val="22"/>
        </w:rPr>
        <w:t xml:space="preserve">on Deutschen und die Enteignung polnischer </w:t>
      </w:r>
      <w:r w:rsidRPr="00690499">
        <w:rPr>
          <w:rFonts w:cs="Arial"/>
          <w:sz w:val="22"/>
          <w:szCs w:val="22"/>
        </w:rPr>
        <w:t>Grundb</w:t>
      </w:r>
      <w:r w:rsidR="00690499">
        <w:rPr>
          <w:rFonts w:cs="Arial"/>
          <w:sz w:val="22"/>
          <w:szCs w:val="22"/>
        </w:rPr>
        <w:t xml:space="preserve">esitzer gingen einher mit einer </w:t>
      </w:r>
      <w:r w:rsidRPr="00690499">
        <w:rPr>
          <w:rFonts w:cs="Arial"/>
          <w:sz w:val="22"/>
          <w:szCs w:val="22"/>
        </w:rPr>
        <w:t>zunehmend ant</w:t>
      </w:r>
      <w:r w:rsidR="00690499">
        <w:rPr>
          <w:rFonts w:cs="Arial"/>
          <w:sz w:val="22"/>
          <w:szCs w:val="22"/>
        </w:rPr>
        <w:t xml:space="preserve">ipolnischen Rhetorik nationaler Kreise. </w:t>
      </w:r>
      <w:r w:rsidRPr="00690499">
        <w:rPr>
          <w:rFonts w:cs="Arial"/>
          <w:sz w:val="22"/>
          <w:szCs w:val="22"/>
        </w:rPr>
        <w:t>Die Stimmung lu</w:t>
      </w:r>
      <w:r w:rsidR="00690499">
        <w:rPr>
          <w:rFonts w:cs="Arial"/>
          <w:sz w:val="22"/>
          <w:szCs w:val="22"/>
        </w:rPr>
        <w:t xml:space="preserve">d sich im </w:t>
      </w:r>
      <w:r w:rsidR="00CC42BD">
        <w:rPr>
          <w:rFonts w:cs="Arial"/>
          <w:sz w:val="22"/>
          <w:szCs w:val="22"/>
        </w:rPr>
        <w:t>„</w:t>
      </w:r>
      <w:r w:rsidR="00690499">
        <w:rPr>
          <w:rFonts w:cs="Arial"/>
          <w:sz w:val="22"/>
          <w:szCs w:val="22"/>
        </w:rPr>
        <w:t>Nationalitätenkampf</w:t>
      </w:r>
      <w:r w:rsidR="00CC42BD">
        <w:rPr>
          <w:rFonts w:cs="Arial"/>
          <w:sz w:val="22"/>
          <w:szCs w:val="22"/>
        </w:rPr>
        <w:t>“</w:t>
      </w:r>
      <w:r w:rsidR="00690499">
        <w:rPr>
          <w:rFonts w:cs="Arial"/>
          <w:sz w:val="22"/>
          <w:szCs w:val="22"/>
        </w:rPr>
        <w:t xml:space="preserve"> </w:t>
      </w:r>
      <w:r w:rsidRPr="00690499">
        <w:rPr>
          <w:rFonts w:cs="Arial"/>
          <w:sz w:val="22"/>
          <w:szCs w:val="22"/>
        </w:rPr>
        <w:t xml:space="preserve">auf beiden </w:t>
      </w:r>
      <w:r w:rsidR="00690499">
        <w:rPr>
          <w:rFonts w:cs="Arial"/>
          <w:sz w:val="22"/>
          <w:szCs w:val="22"/>
        </w:rPr>
        <w:t xml:space="preserve">Seiten </w:t>
      </w:r>
      <w:r w:rsidR="00CC42BD">
        <w:rPr>
          <w:rFonts w:cs="Arial"/>
          <w:sz w:val="22"/>
          <w:szCs w:val="22"/>
        </w:rPr>
        <w:t xml:space="preserve">zunehmend weiter </w:t>
      </w:r>
      <w:r w:rsidR="00CB0FD3">
        <w:rPr>
          <w:rFonts w:cs="Arial"/>
          <w:sz w:val="22"/>
          <w:szCs w:val="22"/>
        </w:rPr>
        <w:t>auf.</w:t>
      </w:r>
    </w:p>
    <w:p w:rsidR="009D3E58" w:rsidRPr="00690499" w:rsidRDefault="009D3E58" w:rsidP="00FB0683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690499">
        <w:rPr>
          <w:rFonts w:cs="Arial"/>
          <w:sz w:val="22"/>
          <w:szCs w:val="22"/>
        </w:rPr>
        <w:t>Die Wiederherstell</w:t>
      </w:r>
      <w:r w:rsidR="00690499">
        <w:rPr>
          <w:rFonts w:cs="Arial"/>
          <w:sz w:val="22"/>
          <w:szCs w:val="22"/>
        </w:rPr>
        <w:t xml:space="preserve">ung Polens 1918 war schließlich Folge der Niederlage aller drei Teilungsmächte </w:t>
      </w:r>
      <w:r w:rsidRPr="00690499">
        <w:rPr>
          <w:rFonts w:cs="Arial"/>
          <w:sz w:val="22"/>
          <w:szCs w:val="22"/>
        </w:rPr>
        <w:t>im Ersten Weltkrieg.</w:t>
      </w:r>
    </w:p>
    <w:p w:rsidR="00A14B73" w:rsidRPr="00A14B73" w:rsidRDefault="00A14B73" w:rsidP="00FB0683">
      <w:pPr>
        <w:spacing w:after="0" w:line="240" w:lineRule="auto"/>
        <w:jc w:val="both"/>
        <w:rPr>
          <w:rFonts w:cs="Arial"/>
          <w:i/>
          <w:szCs w:val="20"/>
        </w:rPr>
      </w:pPr>
      <w:r w:rsidRPr="00A14B73">
        <w:rPr>
          <w:rFonts w:cs="Arial"/>
          <w:i/>
          <w:szCs w:val="20"/>
        </w:rPr>
        <w:t>Aus: Kneip, Matthias</w:t>
      </w:r>
      <w:r w:rsidR="002574F4">
        <w:rPr>
          <w:rFonts w:cs="Arial"/>
          <w:i/>
          <w:szCs w:val="20"/>
        </w:rPr>
        <w:t xml:space="preserve">; </w:t>
      </w:r>
      <w:r w:rsidRPr="00A14B73">
        <w:rPr>
          <w:rFonts w:cs="Arial"/>
          <w:i/>
          <w:szCs w:val="20"/>
        </w:rPr>
        <w:t>Mack Manfred: Polnische Geschichte und deutsch-polnische Beziehungen. Berlin</w:t>
      </w:r>
      <w:r w:rsidR="009129C1">
        <w:rPr>
          <w:rFonts w:cs="Arial"/>
          <w:i/>
          <w:szCs w:val="20"/>
        </w:rPr>
        <w:t xml:space="preserve">: </w:t>
      </w:r>
      <w:r w:rsidR="009129C1" w:rsidRPr="00A14B73">
        <w:rPr>
          <w:rFonts w:cs="Arial"/>
          <w:i/>
          <w:szCs w:val="20"/>
        </w:rPr>
        <w:t>Cornelsen</w:t>
      </w:r>
      <w:r w:rsidR="00D31D55">
        <w:rPr>
          <w:rFonts w:cs="Arial"/>
          <w:i/>
          <w:szCs w:val="20"/>
        </w:rPr>
        <w:t xml:space="preserve"> 2007, S.45f.</w:t>
      </w:r>
    </w:p>
    <w:p w:rsidR="00EF5139" w:rsidRPr="001368DD" w:rsidRDefault="00EF5139" w:rsidP="0069566D">
      <w:pPr>
        <w:pStyle w:val="1Standardflietext"/>
        <w:jc w:val="both"/>
        <w:rPr>
          <w:rFonts w:cs="Arial"/>
          <w:b/>
          <w:i/>
          <w:szCs w:val="22"/>
        </w:rPr>
      </w:pPr>
    </w:p>
    <w:sectPr w:rsidR="00EF5139" w:rsidRPr="001368DD" w:rsidSect="0003613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56" w:rsidRDefault="00322356">
      <w:r>
        <w:separator/>
      </w:r>
    </w:p>
    <w:p w:rsidR="00322356" w:rsidRDefault="00322356"/>
    <w:p w:rsidR="00322356" w:rsidRDefault="00322356"/>
    <w:p w:rsidR="00322356" w:rsidRDefault="00322356"/>
    <w:p w:rsidR="00322356" w:rsidRDefault="00322356"/>
    <w:p w:rsidR="00322356" w:rsidRDefault="00322356"/>
    <w:p w:rsidR="00322356" w:rsidRDefault="00322356"/>
    <w:p w:rsidR="00322356" w:rsidRDefault="00322356"/>
  </w:endnote>
  <w:endnote w:type="continuationSeparator" w:id="0">
    <w:p w:rsidR="00322356" w:rsidRDefault="00322356">
      <w:r>
        <w:continuationSeparator/>
      </w:r>
    </w:p>
    <w:p w:rsidR="00322356" w:rsidRDefault="00322356"/>
    <w:p w:rsidR="00322356" w:rsidRDefault="00322356"/>
    <w:p w:rsidR="00322356" w:rsidRDefault="00322356"/>
    <w:p w:rsidR="00322356" w:rsidRDefault="00322356"/>
    <w:p w:rsidR="00322356" w:rsidRDefault="00322356"/>
    <w:p w:rsidR="00322356" w:rsidRDefault="00322356"/>
    <w:p w:rsidR="00322356" w:rsidRDefault="00322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SabonCECV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AF" w:rsidRDefault="003A5DAF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3A5DAF" w:rsidRDefault="003A5DAF" w:rsidP="00E44005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3A5DAF" w:rsidRPr="007329D1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7329D1" w:rsidRPr="007329D1" w:rsidTr="00BD1935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7329D1" w:rsidRPr="007329D1" w:rsidTr="00BD1935">
                  <w:trPr>
                    <w:trHeight w:val="132"/>
                  </w:trPr>
                  <w:tc>
                    <w:tcPr>
                      <w:tcW w:w="1919" w:type="dxa"/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503"/>
                        <w:gridCol w:w="2846"/>
                      </w:tblGrid>
                      <w:tr w:rsidR="007329D1" w:rsidRPr="007329D1" w:rsidTr="00BD1935">
                        <w:trPr>
                          <w:trHeight w:val="132"/>
                        </w:trPr>
                        <w:tc>
                          <w:tcPr>
                            <w:tcW w:w="1919" w:type="dxa"/>
                          </w:tcPr>
                          <w:p w:rsidR="007329D1" w:rsidRPr="007329D1" w:rsidRDefault="007329D1" w:rsidP="00BD1935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329D1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CEC282D" wp14:editId="2ACE1087">
                                  <wp:extent cx="1238250" cy="533400"/>
                                  <wp:effectExtent l="0" t="0" r="0" b="0"/>
                                  <wp:docPr id="20" name="Grafik 20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:rsidR="007329D1" w:rsidRPr="007329D1" w:rsidRDefault="007329D1" w:rsidP="00BD1935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:rsidR="007329D1" w:rsidRPr="007329D1" w:rsidRDefault="007329D1" w:rsidP="00BD1935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Seite 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PAGE </w:instrTex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BA7A3D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von 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NUMPAGES </w:instrTex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BA7A3D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2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</w:tbl>
                    <w:p w:rsidR="007329D1" w:rsidRPr="007329D1" w:rsidRDefault="007329D1" w:rsidP="00BD1935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</w:tcPr>
                    <w:p w:rsidR="007329D1" w:rsidRPr="007329D1" w:rsidRDefault="007329D1" w:rsidP="00BD1935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  <w:tc>
                    <w:tcPr>
                      <w:tcW w:w="2861" w:type="dxa"/>
                    </w:tcPr>
                    <w:p w:rsidR="007329D1" w:rsidRPr="007329D1" w:rsidRDefault="007329D1" w:rsidP="00BD1935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</w:tr>
              </w:tbl>
              <w:p w:rsidR="007329D1" w:rsidRPr="007329D1" w:rsidRDefault="007329D1" w:rsidP="00BD1935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7329D1" w:rsidRPr="007329D1" w:rsidRDefault="007329D1" w:rsidP="00BD1935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7329D1" w:rsidRPr="007329D1" w:rsidRDefault="007329D1" w:rsidP="00BD1935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A5DAF" w:rsidRPr="007329D1" w:rsidRDefault="003A5DAF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A5DAF" w:rsidRPr="007329D1" w:rsidRDefault="003A5DAF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A5DAF" w:rsidRPr="007329D1" w:rsidRDefault="003A5DAF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56" w:rsidRDefault="00322356">
      <w:r>
        <w:separator/>
      </w:r>
    </w:p>
    <w:p w:rsidR="00322356" w:rsidRDefault="00322356"/>
    <w:p w:rsidR="00322356" w:rsidRDefault="00322356"/>
    <w:p w:rsidR="00322356" w:rsidRDefault="00322356"/>
    <w:p w:rsidR="00322356" w:rsidRDefault="00322356"/>
    <w:p w:rsidR="00322356" w:rsidRDefault="00322356"/>
    <w:p w:rsidR="00322356" w:rsidRDefault="00322356"/>
    <w:p w:rsidR="00322356" w:rsidRDefault="00322356"/>
  </w:footnote>
  <w:footnote w:type="continuationSeparator" w:id="0">
    <w:p w:rsidR="00322356" w:rsidRDefault="00322356">
      <w:r>
        <w:continuationSeparator/>
      </w:r>
    </w:p>
    <w:p w:rsidR="00322356" w:rsidRDefault="00322356"/>
    <w:p w:rsidR="00322356" w:rsidRDefault="00322356"/>
    <w:p w:rsidR="00322356" w:rsidRDefault="00322356"/>
    <w:p w:rsidR="00322356" w:rsidRDefault="00322356"/>
    <w:p w:rsidR="00322356" w:rsidRDefault="00322356"/>
    <w:p w:rsidR="00322356" w:rsidRDefault="00322356"/>
    <w:p w:rsidR="00322356" w:rsidRDefault="003223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AF" w:rsidRDefault="003A5DAF">
    <w:pPr>
      <w:pStyle w:val="Kopfzeile"/>
    </w:pPr>
  </w:p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3A5DAF" w:rsidRPr="00FC4C21" w:rsidTr="0003613B">
      <w:trPr>
        <w:trHeight w:val="272"/>
      </w:trPr>
      <w:tc>
        <w:tcPr>
          <w:tcW w:w="6946" w:type="dxa"/>
        </w:tcPr>
        <w:p w:rsidR="003A5DAF" w:rsidRPr="00FC4C21" w:rsidRDefault="003A5DAF" w:rsidP="00650060">
          <w:pPr>
            <w:pStyle w:val="0berschrift4"/>
            <w:rPr>
              <w:sz w:val="20"/>
            </w:rPr>
          </w:pPr>
          <w:r w:rsidRPr="00FC4C21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4986612" wp14:editId="35906F38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5DAF" w:rsidRDefault="003A5DAF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3A5DAF" w:rsidRDefault="003A5DAF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sz w:val="20"/>
            </w:rPr>
            <w:t>Nation ohne Staat – Polen im 19. Jahrhundert</w:t>
          </w:r>
        </w:p>
      </w:tc>
      <w:tc>
        <w:tcPr>
          <w:tcW w:w="2767" w:type="dxa"/>
          <w:gridSpan w:val="2"/>
        </w:tcPr>
        <w:p w:rsidR="003A5DAF" w:rsidRPr="00FC4C21" w:rsidRDefault="003A5DAF" w:rsidP="00FC4C21">
          <w:pPr>
            <w:pStyle w:val="0berschrift4"/>
            <w:jc w:val="center"/>
            <w:rPr>
              <w:sz w:val="20"/>
            </w:rPr>
          </w:pPr>
          <w:r w:rsidRPr="00FC4C21">
            <w:rPr>
              <w:b/>
              <w:sz w:val="20"/>
            </w:rPr>
            <w:t>Geschichte</w:t>
          </w:r>
          <w:r w:rsidRPr="00FC4C21">
            <w:rPr>
              <w:rStyle w:val="RahmenSymbol"/>
              <w:sz w:val="20"/>
            </w:rPr>
            <w:t></w:t>
          </w:r>
        </w:p>
      </w:tc>
    </w:tr>
    <w:tr w:rsidR="003A5DAF" w:rsidRPr="00FC4C21" w:rsidTr="0003613B">
      <w:trPr>
        <w:trHeight w:val="272"/>
      </w:trPr>
      <w:tc>
        <w:tcPr>
          <w:tcW w:w="8714" w:type="dxa"/>
          <w:gridSpan w:val="2"/>
        </w:tcPr>
        <w:p w:rsidR="003A5DAF" w:rsidRPr="00FC4C21" w:rsidRDefault="003A5DAF" w:rsidP="0003613B">
          <w:pPr>
            <w:pStyle w:val="1Standardflietext"/>
            <w:tabs>
              <w:tab w:val="left" w:pos="2100"/>
            </w:tabs>
            <w:spacing w:after="0"/>
            <w:rPr>
              <w:i/>
              <w:sz w:val="20"/>
            </w:rPr>
          </w:pPr>
          <w:r w:rsidRPr="00FC4C21">
            <w:rPr>
              <w:i/>
              <w:sz w:val="20"/>
            </w:rPr>
            <w:tab/>
          </w:r>
        </w:p>
      </w:tc>
      <w:tc>
        <w:tcPr>
          <w:tcW w:w="999" w:type="dxa"/>
        </w:tcPr>
        <w:p w:rsidR="003A5DAF" w:rsidRPr="00FC4C21" w:rsidRDefault="003A5DAF" w:rsidP="0003613B">
          <w:pPr>
            <w:pStyle w:val="RahmenKopfzeilerechts"/>
            <w:rPr>
              <w:rStyle w:val="RahmenKopfzeilerechtsZchnZchn"/>
              <w:i/>
              <w:sz w:val="20"/>
              <w:szCs w:val="20"/>
            </w:rPr>
          </w:pPr>
        </w:p>
      </w:tc>
    </w:tr>
  </w:tbl>
  <w:p w:rsidR="003A5DAF" w:rsidRPr="00FC4C21" w:rsidRDefault="003A5DAF" w:rsidP="002B4F3B">
    <w:pPr>
      <w:pStyle w:val="RahmenKopfzeileSubtitel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4.25pt;height:14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CF7367"/>
    <w:multiLevelType w:val="hybridMultilevel"/>
    <w:tmpl w:val="5F604942"/>
    <w:lvl w:ilvl="0" w:tplc="E7F665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2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6"/>
  </w:num>
  <w:num w:numId="4">
    <w:abstractNumId w:val="35"/>
  </w:num>
  <w:num w:numId="5">
    <w:abstractNumId w:val="41"/>
  </w:num>
  <w:num w:numId="6">
    <w:abstractNumId w:val="29"/>
  </w:num>
  <w:num w:numId="7">
    <w:abstractNumId w:val="21"/>
  </w:num>
  <w:num w:numId="8">
    <w:abstractNumId w:val="42"/>
  </w:num>
  <w:num w:numId="9">
    <w:abstractNumId w:val="38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9"/>
  </w:num>
  <w:num w:numId="23">
    <w:abstractNumId w:val="27"/>
  </w:num>
  <w:num w:numId="24">
    <w:abstractNumId w:val="23"/>
  </w:num>
  <w:num w:numId="25">
    <w:abstractNumId w:val="24"/>
  </w:num>
  <w:num w:numId="26">
    <w:abstractNumId w:val="28"/>
  </w:num>
  <w:num w:numId="27">
    <w:abstractNumId w:val="36"/>
  </w:num>
  <w:num w:numId="28">
    <w:abstractNumId w:val="18"/>
  </w:num>
  <w:num w:numId="29">
    <w:abstractNumId w:val="34"/>
  </w:num>
  <w:num w:numId="30">
    <w:abstractNumId w:val="30"/>
  </w:num>
  <w:num w:numId="31">
    <w:abstractNumId w:val="40"/>
  </w:num>
  <w:num w:numId="32">
    <w:abstractNumId w:val="12"/>
  </w:num>
  <w:num w:numId="33">
    <w:abstractNumId w:val="31"/>
  </w:num>
  <w:num w:numId="34">
    <w:abstractNumId w:val="11"/>
  </w:num>
  <w:num w:numId="35">
    <w:abstractNumId w:val="14"/>
  </w:num>
  <w:num w:numId="36">
    <w:abstractNumId w:val="16"/>
  </w:num>
  <w:num w:numId="37">
    <w:abstractNumId w:val="33"/>
  </w:num>
  <w:num w:numId="38">
    <w:abstractNumId w:val="17"/>
  </w:num>
  <w:num w:numId="39">
    <w:abstractNumId w:val="22"/>
  </w:num>
  <w:num w:numId="40">
    <w:abstractNumId w:val="10"/>
  </w:num>
  <w:num w:numId="41">
    <w:abstractNumId w:val="20"/>
  </w:num>
  <w:num w:numId="42">
    <w:abstractNumId w:val="39"/>
  </w:num>
  <w:num w:numId="4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4E"/>
    <w:rsid w:val="000036D7"/>
    <w:rsid w:val="00012FD5"/>
    <w:rsid w:val="00023CF4"/>
    <w:rsid w:val="00025B8C"/>
    <w:rsid w:val="00026C0A"/>
    <w:rsid w:val="00026FB6"/>
    <w:rsid w:val="000270EA"/>
    <w:rsid w:val="00035908"/>
    <w:rsid w:val="0003613B"/>
    <w:rsid w:val="000370C4"/>
    <w:rsid w:val="00041780"/>
    <w:rsid w:val="000434CE"/>
    <w:rsid w:val="000525AE"/>
    <w:rsid w:val="000564E4"/>
    <w:rsid w:val="0006254E"/>
    <w:rsid w:val="00062CB1"/>
    <w:rsid w:val="00063791"/>
    <w:rsid w:val="0006600B"/>
    <w:rsid w:val="0006678C"/>
    <w:rsid w:val="00070934"/>
    <w:rsid w:val="000720FC"/>
    <w:rsid w:val="00076C38"/>
    <w:rsid w:val="000819A0"/>
    <w:rsid w:val="00091CA6"/>
    <w:rsid w:val="000922CE"/>
    <w:rsid w:val="00092C6C"/>
    <w:rsid w:val="00096B03"/>
    <w:rsid w:val="000A21DE"/>
    <w:rsid w:val="000A6685"/>
    <w:rsid w:val="000C26CC"/>
    <w:rsid w:val="000C6C75"/>
    <w:rsid w:val="000D5CEC"/>
    <w:rsid w:val="000E0DE3"/>
    <w:rsid w:val="000E27EF"/>
    <w:rsid w:val="000E3D24"/>
    <w:rsid w:val="000E528E"/>
    <w:rsid w:val="000F2509"/>
    <w:rsid w:val="000F50A8"/>
    <w:rsid w:val="000F7CB4"/>
    <w:rsid w:val="00102B84"/>
    <w:rsid w:val="00107625"/>
    <w:rsid w:val="001146CD"/>
    <w:rsid w:val="00114C43"/>
    <w:rsid w:val="00121293"/>
    <w:rsid w:val="0012426C"/>
    <w:rsid w:val="00127484"/>
    <w:rsid w:val="00135674"/>
    <w:rsid w:val="001368DD"/>
    <w:rsid w:val="00137907"/>
    <w:rsid w:val="0014005F"/>
    <w:rsid w:val="0014256E"/>
    <w:rsid w:val="00144E39"/>
    <w:rsid w:val="00146FFD"/>
    <w:rsid w:val="001506D1"/>
    <w:rsid w:val="00156A9B"/>
    <w:rsid w:val="00161CAE"/>
    <w:rsid w:val="001624A8"/>
    <w:rsid w:val="0016339B"/>
    <w:rsid w:val="0016430F"/>
    <w:rsid w:val="00165461"/>
    <w:rsid w:val="001667BF"/>
    <w:rsid w:val="001674F1"/>
    <w:rsid w:val="00171599"/>
    <w:rsid w:val="00190920"/>
    <w:rsid w:val="00195BC8"/>
    <w:rsid w:val="0019678C"/>
    <w:rsid w:val="001A47F2"/>
    <w:rsid w:val="001B3628"/>
    <w:rsid w:val="001B36F8"/>
    <w:rsid w:val="001B3E83"/>
    <w:rsid w:val="001C54F5"/>
    <w:rsid w:val="001D59F6"/>
    <w:rsid w:val="001E07A0"/>
    <w:rsid w:val="001E0B8A"/>
    <w:rsid w:val="001E1443"/>
    <w:rsid w:val="001E1C51"/>
    <w:rsid w:val="001E26DA"/>
    <w:rsid w:val="001E6769"/>
    <w:rsid w:val="001F1FE7"/>
    <w:rsid w:val="001F367B"/>
    <w:rsid w:val="001F59B2"/>
    <w:rsid w:val="001F70F2"/>
    <w:rsid w:val="002017E5"/>
    <w:rsid w:val="0021125B"/>
    <w:rsid w:val="00211E17"/>
    <w:rsid w:val="00213F0A"/>
    <w:rsid w:val="002143E3"/>
    <w:rsid w:val="00215422"/>
    <w:rsid w:val="00215664"/>
    <w:rsid w:val="00231684"/>
    <w:rsid w:val="00231F30"/>
    <w:rsid w:val="00232F84"/>
    <w:rsid w:val="002369BD"/>
    <w:rsid w:val="0024442C"/>
    <w:rsid w:val="00251BD7"/>
    <w:rsid w:val="00253B0C"/>
    <w:rsid w:val="00255097"/>
    <w:rsid w:val="002574F4"/>
    <w:rsid w:val="00257EB8"/>
    <w:rsid w:val="00261D70"/>
    <w:rsid w:val="00276128"/>
    <w:rsid w:val="00280069"/>
    <w:rsid w:val="00282D72"/>
    <w:rsid w:val="002833C2"/>
    <w:rsid w:val="002868BA"/>
    <w:rsid w:val="002A13B3"/>
    <w:rsid w:val="002A3A65"/>
    <w:rsid w:val="002A4899"/>
    <w:rsid w:val="002B0CBD"/>
    <w:rsid w:val="002B4B9F"/>
    <w:rsid w:val="002B4F3B"/>
    <w:rsid w:val="002C12EC"/>
    <w:rsid w:val="002C3511"/>
    <w:rsid w:val="002C39D9"/>
    <w:rsid w:val="002C49C5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2F53E1"/>
    <w:rsid w:val="00303CDA"/>
    <w:rsid w:val="00304729"/>
    <w:rsid w:val="00304D6E"/>
    <w:rsid w:val="00305CB9"/>
    <w:rsid w:val="00307BFE"/>
    <w:rsid w:val="003103F9"/>
    <w:rsid w:val="00311278"/>
    <w:rsid w:val="0031468C"/>
    <w:rsid w:val="00322356"/>
    <w:rsid w:val="00340C99"/>
    <w:rsid w:val="0034341F"/>
    <w:rsid w:val="00351D2F"/>
    <w:rsid w:val="003524B3"/>
    <w:rsid w:val="00352A61"/>
    <w:rsid w:val="00355522"/>
    <w:rsid w:val="00356A49"/>
    <w:rsid w:val="00361311"/>
    <w:rsid w:val="0036304A"/>
    <w:rsid w:val="00365669"/>
    <w:rsid w:val="00383D1A"/>
    <w:rsid w:val="00383FB9"/>
    <w:rsid w:val="00386141"/>
    <w:rsid w:val="00387FBF"/>
    <w:rsid w:val="003A090D"/>
    <w:rsid w:val="003A5DAF"/>
    <w:rsid w:val="003B2910"/>
    <w:rsid w:val="003B6172"/>
    <w:rsid w:val="003B638C"/>
    <w:rsid w:val="003B7477"/>
    <w:rsid w:val="003C036E"/>
    <w:rsid w:val="003C361C"/>
    <w:rsid w:val="003C3A6F"/>
    <w:rsid w:val="003C5111"/>
    <w:rsid w:val="003C6B13"/>
    <w:rsid w:val="003C70F5"/>
    <w:rsid w:val="003D2756"/>
    <w:rsid w:val="003D363A"/>
    <w:rsid w:val="003D5D96"/>
    <w:rsid w:val="003D705F"/>
    <w:rsid w:val="003E1202"/>
    <w:rsid w:val="003E1A1B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2D0F"/>
    <w:rsid w:val="003F367E"/>
    <w:rsid w:val="003F3A8B"/>
    <w:rsid w:val="003F5AB1"/>
    <w:rsid w:val="00403829"/>
    <w:rsid w:val="00406ED2"/>
    <w:rsid w:val="00413E34"/>
    <w:rsid w:val="0042027D"/>
    <w:rsid w:val="0042038D"/>
    <w:rsid w:val="00421F52"/>
    <w:rsid w:val="00425421"/>
    <w:rsid w:val="00425D85"/>
    <w:rsid w:val="00425DEE"/>
    <w:rsid w:val="00426C09"/>
    <w:rsid w:val="004319BE"/>
    <w:rsid w:val="0043236F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0ADC"/>
    <w:rsid w:val="0049242E"/>
    <w:rsid w:val="00495876"/>
    <w:rsid w:val="00496EA9"/>
    <w:rsid w:val="004B02E4"/>
    <w:rsid w:val="004B2857"/>
    <w:rsid w:val="004B56B9"/>
    <w:rsid w:val="004B7716"/>
    <w:rsid w:val="004C73CA"/>
    <w:rsid w:val="004D4E71"/>
    <w:rsid w:val="004E0620"/>
    <w:rsid w:val="004E7BDB"/>
    <w:rsid w:val="004F1735"/>
    <w:rsid w:val="004F1A91"/>
    <w:rsid w:val="004F3FDF"/>
    <w:rsid w:val="005040CD"/>
    <w:rsid w:val="00504489"/>
    <w:rsid w:val="005057CD"/>
    <w:rsid w:val="00506747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417B"/>
    <w:rsid w:val="00557A3A"/>
    <w:rsid w:val="0056286B"/>
    <w:rsid w:val="005663AD"/>
    <w:rsid w:val="005702AF"/>
    <w:rsid w:val="0057045C"/>
    <w:rsid w:val="00581561"/>
    <w:rsid w:val="0058213D"/>
    <w:rsid w:val="00587FD4"/>
    <w:rsid w:val="0059450C"/>
    <w:rsid w:val="00595A31"/>
    <w:rsid w:val="00595CF9"/>
    <w:rsid w:val="00595E8F"/>
    <w:rsid w:val="00595F52"/>
    <w:rsid w:val="005966FF"/>
    <w:rsid w:val="005A3093"/>
    <w:rsid w:val="005A4084"/>
    <w:rsid w:val="005B34B7"/>
    <w:rsid w:val="005B55B6"/>
    <w:rsid w:val="005B680F"/>
    <w:rsid w:val="005C3FBF"/>
    <w:rsid w:val="005C6352"/>
    <w:rsid w:val="005C7DEC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399"/>
    <w:rsid w:val="005F6FCA"/>
    <w:rsid w:val="00600EEF"/>
    <w:rsid w:val="006127F1"/>
    <w:rsid w:val="006132E0"/>
    <w:rsid w:val="00614716"/>
    <w:rsid w:val="00620DEC"/>
    <w:rsid w:val="00621AF2"/>
    <w:rsid w:val="006233F1"/>
    <w:rsid w:val="00623DF5"/>
    <w:rsid w:val="00623E24"/>
    <w:rsid w:val="0062499F"/>
    <w:rsid w:val="00636857"/>
    <w:rsid w:val="006409B0"/>
    <w:rsid w:val="00645C86"/>
    <w:rsid w:val="0064758D"/>
    <w:rsid w:val="00650060"/>
    <w:rsid w:val="00653220"/>
    <w:rsid w:val="006576C8"/>
    <w:rsid w:val="00657A78"/>
    <w:rsid w:val="00657B17"/>
    <w:rsid w:val="00662F5C"/>
    <w:rsid w:val="0066793F"/>
    <w:rsid w:val="00670333"/>
    <w:rsid w:val="00670EC9"/>
    <w:rsid w:val="00671796"/>
    <w:rsid w:val="00681B71"/>
    <w:rsid w:val="00685629"/>
    <w:rsid w:val="00687610"/>
    <w:rsid w:val="006902A7"/>
    <w:rsid w:val="00690499"/>
    <w:rsid w:val="00692EB4"/>
    <w:rsid w:val="0069566D"/>
    <w:rsid w:val="006A572A"/>
    <w:rsid w:val="006A6EFC"/>
    <w:rsid w:val="006B0620"/>
    <w:rsid w:val="006B6676"/>
    <w:rsid w:val="006B7C96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29D1"/>
    <w:rsid w:val="007337C0"/>
    <w:rsid w:val="00736647"/>
    <w:rsid w:val="0074383E"/>
    <w:rsid w:val="00745DA7"/>
    <w:rsid w:val="007538D5"/>
    <w:rsid w:val="00754CDB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51EC"/>
    <w:rsid w:val="00796776"/>
    <w:rsid w:val="00797021"/>
    <w:rsid w:val="007A0DF3"/>
    <w:rsid w:val="007A293C"/>
    <w:rsid w:val="007A2F2F"/>
    <w:rsid w:val="007A5025"/>
    <w:rsid w:val="007B0E51"/>
    <w:rsid w:val="007C2BCF"/>
    <w:rsid w:val="007D10DF"/>
    <w:rsid w:val="007D2A43"/>
    <w:rsid w:val="007D5F06"/>
    <w:rsid w:val="007D668D"/>
    <w:rsid w:val="007D776B"/>
    <w:rsid w:val="007D7813"/>
    <w:rsid w:val="007E7428"/>
    <w:rsid w:val="007F1386"/>
    <w:rsid w:val="007F14F4"/>
    <w:rsid w:val="007F1F44"/>
    <w:rsid w:val="007F211B"/>
    <w:rsid w:val="007F5A4A"/>
    <w:rsid w:val="008016A2"/>
    <w:rsid w:val="00810A36"/>
    <w:rsid w:val="00811365"/>
    <w:rsid w:val="00815DD0"/>
    <w:rsid w:val="00817D12"/>
    <w:rsid w:val="008228B5"/>
    <w:rsid w:val="008246EB"/>
    <w:rsid w:val="0082598C"/>
    <w:rsid w:val="00825D1E"/>
    <w:rsid w:val="00835A4E"/>
    <w:rsid w:val="008373A4"/>
    <w:rsid w:val="00842A0D"/>
    <w:rsid w:val="00842D71"/>
    <w:rsid w:val="00845A23"/>
    <w:rsid w:val="00854BF8"/>
    <w:rsid w:val="00863AE2"/>
    <w:rsid w:val="008647FF"/>
    <w:rsid w:val="0086596D"/>
    <w:rsid w:val="0087090A"/>
    <w:rsid w:val="008726D2"/>
    <w:rsid w:val="0087362D"/>
    <w:rsid w:val="00880F64"/>
    <w:rsid w:val="008823B6"/>
    <w:rsid w:val="008835DC"/>
    <w:rsid w:val="008849E7"/>
    <w:rsid w:val="00887A7D"/>
    <w:rsid w:val="008A2793"/>
    <w:rsid w:val="008A2DF7"/>
    <w:rsid w:val="008B02A9"/>
    <w:rsid w:val="008B0642"/>
    <w:rsid w:val="008B389E"/>
    <w:rsid w:val="008B769E"/>
    <w:rsid w:val="008C277C"/>
    <w:rsid w:val="008C31A1"/>
    <w:rsid w:val="008C77F4"/>
    <w:rsid w:val="008D08AA"/>
    <w:rsid w:val="008D3F4B"/>
    <w:rsid w:val="008D66C8"/>
    <w:rsid w:val="008D6A18"/>
    <w:rsid w:val="008E123C"/>
    <w:rsid w:val="008E4306"/>
    <w:rsid w:val="008F21AF"/>
    <w:rsid w:val="008F70EE"/>
    <w:rsid w:val="008F7926"/>
    <w:rsid w:val="0090325E"/>
    <w:rsid w:val="009067D5"/>
    <w:rsid w:val="009129C1"/>
    <w:rsid w:val="00916304"/>
    <w:rsid w:val="00922FE0"/>
    <w:rsid w:val="009252A9"/>
    <w:rsid w:val="009252B7"/>
    <w:rsid w:val="00932B3F"/>
    <w:rsid w:val="00933B6C"/>
    <w:rsid w:val="00933E16"/>
    <w:rsid w:val="00934AB7"/>
    <w:rsid w:val="0093529E"/>
    <w:rsid w:val="00935A77"/>
    <w:rsid w:val="009378BB"/>
    <w:rsid w:val="0094147E"/>
    <w:rsid w:val="00946B15"/>
    <w:rsid w:val="00947D43"/>
    <w:rsid w:val="00956EF2"/>
    <w:rsid w:val="009574BB"/>
    <w:rsid w:val="00962939"/>
    <w:rsid w:val="00963518"/>
    <w:rsid w:val="00971E69"/>
    <w:rsid w:val="00973750"/>
    <w:rsid w:val="0098656D"/>
    <w:rsid w:val="00990706"/>
    <w:rsid w:val="0099163E"/>
    <w:rsid w:val="0099491D"/>
    <w:rsid w:val="0099654D"/>
    <w:rsid w:val="009A74FD"/>
    <w:rsid w:val="009B70DD"/>
    <w:rsid w:val="009C2A3F"/>
    <w:rsid w:val="009C4B06"/>
    <w:rsid w:val="009C5612"/>
    <w:rsid w:val="009D3E58"/>
    <w:rsid w:val="009F6231"/>
    <w:rsid w:val="00A03E9F"/>
    <w:rsid w:val="00A119F8"/>
    <w:rsid w:val="00A137FE"/>
    <w:rsid w:val="00A14B73"/>
    <w:rsid w:val="00A211DC"/>
    <w:rsid w:val="00A323A3"/>
    <w:rsid w:val="00A353D8"/>
    <w:rsid w:val="00A361D5"/>
    <w:rsid w:val="00A36334"/>
    <w:rsid w:val="00A36401"/>
    <w:rsid w:val="00A37CDA"/>
    <w:rsid w:val="00A47ED1"/>
    <w:rsid w:val="00A529A5"/>
    <w:rsid w:val="00A53B22"/>
    <w:rsid w:val="00A54729"/>
    <w:rsid w:val="00A62797"/>
    <w:rsid w:val="00A644E6"/>
    <w:rsid w:val="00A6623D"/>
    <w:rsid w:val="00A66D37"/>
    <w:rsid w:val="00A72040"/>
    <w:rsid w:val="00A73A9A"/>
    <w:rsid w:val="00A74B28"/>
    <w:rsid w:val="00A7798C"/>
    <w:rsid w:val="00A857FD"/>
    <w:rsid w:val="00A85CF5"/>
    <w:rsid w:val="00A8770A"/>
    <w:rsid w:val="00A90E52"/>
    <w:rsid w:val="00A90E9F"/>
    <w:rsid w:val="00A9197C"/>
    <w:rsid w:val="00A92DE0"/>
    <w:rsid w:val="00A96725"/>
    <w:rsid w:val="00A971C7"/>
    <w:rsid w:val="00AA2221"/>
    <w:rsid w:val="00AA6038"/>
    <w:rsid w:val="00AA6AB8"/>
    <w:rsid w:val="00AB103A"/>
    <w:rsid w:val="00AC3D5C"/>
    <w:rsid w:val="00AD66BF"/>
    <w:rsid w:val="00AD6FB2"/>
    <w:rsid w:val="00AD74AC"/>
    <w:rsid w:val="00AE4D7F"/>
    <w:rsid w:val="00AE6A78"/>
    <w:rsid w:val="00AF063F"/>
    <w:rsid w:val="00AF24A9"/>
    <w:rsid w:val="00AF5811"/>
    <w:rsid w:val="00AF601C"/>
    <w:rsid w:val="00AF7FCE"/>
    <w:rsid w:val="00B055ED"/>
    <w:rsid w:val="00B15216"/>
    <w:rsid w:val="00B15460"/>
    <w:rsid w:val="00B22742"/>
    <w:rsid w:val="00B31DAE"/>
    <w:rsid w:val="00B33B92"/>
    <w:rsid w:val="00B37CAF"/>
    <w:rsid w:val="00B40C33"/>
    <w:rsid w:val="00B4144D"/>
    <w:rsid w:val="00B47511"/>
    <w:rsid w:val="00B47A45"/>
    <w:rsid w:val="00B60BB9"/>
    <w:rsid w:val="00B642E2"/>
    <w:rsid w:val="00B64402"/>
    <w:rsid w:val="00B660BA"/>
    <w:rsid w:val="00B85A00"/>
    <w:rsid w:val="00B86B2C"/>
    <w:rsid w:val="00B9069C"/>
    <w:rsid w:val="00B916B5"/>
    <w:rsid w:val="00B92B5A"/>
    <w:rsid w:val="00BA1ED5"/>
    <w:rsid w:val="00BA533E"/>
    <w:rsid w:val="00BA6BC1"/>
    <w:rsid w:val="00BA70CB"/>
    <w:rsid w:val="00BA7A3D"/>
    <w:rsid w:val="00BA7F97"/>
    <w:rsid w:val="00BB7E88"/>
    <w:rsid w:val="00BC30A2"/>
    <w:rsid w:val="00BC5692"/>
    <w:rsid w:val="00BD2755"/>
    <w:rsid w:val="00BD4A5A"/>
    <w:rsid w:val="00BD77C4"/>
    <w:rsid w:val="00BE46B3"/>
    <w:rsid w:val="00BE6C78"/>
    <w:rsid w:val="00BF18B1"/>
    <w:rsid w:val="00BF71E9"/>
    <w:rsid w:val="00C02725"/>
    <w:rsid w:val="00C030FF"/>
    <w:rsid w:val="00C04AC4"/>
    <w:rsid w:val="00C06C7B"/>
    <w:rsid w:val="00C10AD7"/>
    <w:rsid w:val="00C204B5"/>
    <w:rsid w:val="00C27DC9"/>
    <w:rsid w:val="00C33D11"/>
    <w:rsid w:val="00C404F9"/>
    <w:rsid w:val="00C40BEB"/>
    <w:rsid w:val="00C42CD8"/>
    <w:rsid w:val="00C43B9E"/>
    <w:rsid w:val="00C44527"/>
    <w:rsid w:val="00C45274"/>
    <w:rsid w:val="00C5487D"/>
    <w:rsid w:val="00C562DE"/>
    <w:rsid w:val="00C6166A"/>
    <w:rsid w:val="00C67B21"/>
    <w:rsid w:val="00C71DFD"/>
    <w:rsid w:val="00C73F55"/>
    <w:rsid w:val="00C83EA2"/>
    <w:rsid w:val="00C84B50"/>
    <w:rsid w:val="00C87972"/>
    <w:rsid w:val="00C965A7"/>
    <w:rsid w:val="00C96DF1"/>
    <w:rsid w:val="00CA0005"/>
    <w:rsid w:val="00CA1933"/>
    <w:rsid w:val="00CA2AB7"/>
    <w:rsid w:val="00CA2C7C"/>
    <w:rsid w:val="00CA5837"/>
    <w:rsid w:val="00CB0FD3"/>
    <w:rsid w:val="00CB4729"/>
    <w:rsid w:val="00CC019D"/>
    <w:rsid w:val="00CC3FFC"/>
    <w:rsid w:val="00CC42BD"/>
    <w:rsid w:val="00CD1001"/>
    <w:rsid w:val="00CD3EF6"/>
    <w:rsid w:val="00CD5F8B"/>
    <w:rsid w:val="00CE0B7A"/>
    <w:rsid w:val="00CE15F5"/>
    <w:rsid w:val="00CE1BD2"/>
    <w:rsid w:val="00CE1EAE"/>
    <w:rsid w:val="00CE3034"/>
    <w:rsid w:val="00CE39D8"/>
    <w:rsid w:val="00CF2DBE"/>
    <w:rsid w:val="00CF4108"/>
    <w:rsid w:val="00CF70F8"/>
    <w:rsid w:val="00D030E9"/>
    <w:rsid w:val="00D0391B"/>
    <w:rsid w:val="00D0486D"/>
    <w:rsid w:val="00D05730"/>
    <w:rsid w:val="00D12F13"/>
    <w:rsid w:val="00D2266B"/>
    <w:rsid w:val="00D31D55"/>
    <w:rsid w:val="00D442D6"/>
    <w:rsid w:val="00D44D16"/>
    <w:rsid w:val="00D538D1"/>
    <w:rsid w:val="00D5478E"/>
    <w:rsid w:val="00D54E85"/>
    <w:rsid w:val="00D64EE3"/>
    <w:rsid w:val="00D66C66"/>
    <w:rsid w:val="00D66E0E"/>
    <w:rsid w:val="00D67214"/>
    <w:rsid w:val="00D71861"/>
    <w:rsid w:val="00D77235"/>
    <w:rsid w:val="00D814C9"/>
    <w:rsid w:val="00D81D11"/>
    <w:rsid w:val="00D8274D"/>
    <w:rsid w:val="00D8537F"/>
    <w:rsid w:val="00D877A5"/>
    <w:rsid w:val="00D905C1"/>
    <w:rsid w:val="00D92B2B"/>
    <w:rsid w:val="00D94327"/>
    <w:rsid w:val="00D94403"/>
    <w:rsid w:val="00D9640D"/>
    <w:rsid w:val="00D97509"/>
    <w:rsid w:val="00DA343A"/>
    <w:rsid w:val="00DB12AA"/>
    <w:rsid w:val="00DB24EB"/>
    <w:rsid w:val="00DB26D4"/>
    <w:rsid w:val="00DB3AEC"/>
    <w:rsid w:val="00DB5E26"/>
    <w:rsid w:val="00DB6A5A"/>
    <w:rsid w:val="00DC2875"/>
    <w:rsid w:val="00DC3001"/>
    <w:rsid w:val="00DD1B31"/>
    <w:rsid w:val="00DD3B31"/>
    <w:rsid w:val="00DE03F5"/>
    <w:rsid w:val="00DE1DFB"/>
    <w:rsid w:val="00DE7CA4"/>
    <w:rsid w:val="00DE7FC9"/>
    <w:rsid w:val="00DF222A"/>
    <w:rsid w:val="00E01A21"/>
    <w:rsid w:val="00E02328"/>
    <w:rsid w:val="00E023D1"/>
    <w:rsid w:val="00E111A5"/>
    <w:rsid w:val="00E17E48"/>
    <w:rsid w:val="00E215DC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62873"/>
    <w:rsid w:val="00E720AD"/>
    <w:rsid w:val="00E72C84"/>
    <w:rsid w:val="00E8035B"/>
    <w:rsid w:val="00E96370"/>
    <w:rsid w:val="00E976F1"/>
    <w:rsid w:val="00EA2D1D"/>
    <w:rsid w:val="00EA47C4"/>
    <w:rsid w:val="00EB3D3F"/>
    <w:rsid w:val="00EB5B97"/>
    <w:rsid w:val="00EC2A6E"/>
    <w:rsid w:val="00EC6126"/>
    <w:rsid w:val="00ED3765"/>
    <w:rsid w:val="00EE1668"/>
    <w:rsid w:val="00EE42D0"/>
    <w:rsid w:val="00EE49A6"/>
    <w:rsid w:val="00EE4AFB"/>
    <w:rsid w:val="00EE58C3"/>
    <w:rsid w:val="00EF5139"/>
    <w:rsid w:val="00EF7C52"/>
    <w:rsid w:val="00F00C39"/>
    <w:rsid w:val="00F05ADB"/>
    <w:rsid w:val="00F05F07"/>
    <w:rsid w:val="00F06460"/>
    <w:rsid w:val="00F13624"/>
    <w:rsid w:val="00F17BD7"/>
    <w:rsid w:val="00F205F5"/>
    <w:rsid w:val="00F249C1"/>
    <w:rsid w:val="00F25174"/>
    <w:rsid w:val="00F2580A"/>
    <w:rsid w:val="00F27B0C"/>
    <w:rsid w:val="00F31AA5"/>
    <w:rsid w:val="00F3227C"/>
    <w:rsid w:val="00F32FAB"/>
    <w:rsid w:val="00F4346E"/>
    <w:rsid w:val="00F533A9"/>
    <w:rsid w:val="00F55CFF"/>
    <w:rsid w:val="00F60DC7"/>
    <w:rsid w:val="00F627D1"/>
    <w:rsid w:val="00F662DB"/>
    <w:rsid w:val="00F801FA"/>
    <w:rsid w:val="00F8127B"/>
    <w:rsid w:val="00F86082"/>
    <w:rsid w:val="00F87071"/>
    <w:rsid w:val="00F90B79"/>
    <w:rsid w:val="00F911EF"/>
    <w:rsid w:val="00F91703"/>
    <w:rsid w:val="00F9248B"/>
    <w:rsid w:val="00F9656F"/>
    <w:rsid w:val="00FA41C3"/>
    <w:rsid w:val="00FA50C2"/>
    <w:rsid w:val="00FA6B15"/>
    <w:rsid w:val="00FB0683"/>
    <w:rsid w:val="00FB09B7"/>
    <w:rsid w:val="00FB144C"/>
    <w:rsid w:val="00FB23BF"/>
    <w:rsid w:val="00FB54BC"/>
    <w:rsid w:val="00FB5BE8"/>
    <w:rsid w:val="00FB6A2A"/>
    <w:rsid w:val="00FB6AB2"/>
    <w:rsid w:val="00FC21E3"/>
    <w:rsid w:val="00FC41F7"/>
    <w:rsid w:val="00FC4C21"/>
    <w:rsid w:val="00FC4E30"/>
    <w:rsid w:val="00FC6968"/>
    <w:rsid w:val="00FC71DC"/>
    <w:rsid w:val="00FD0935"/>
    <w:rsid w:val="00FD695E"/>
    <w:rsid w:val="00FD6DC3"/>
    <w:rsid w:val="00FE4A13"/>
    <w:rsid w:val="00FE6B69"/>
    <w:rsid w:val="00FF21B0"/>
    <w:rsid w:val="00FF2BE7"/>
    <w:rsid w:val="00FF2D8D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835A4E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A7798C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A7798C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character" w:customStyle="1" w:styleId="watch-title">
    <w:name w:val="watch-title"/>
    <w:basedOn w:val="Absatz-Standardschriftart"/>
    <w:rsid w:val="002F5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835A4E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A7798C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A7798C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character" w:customStyle="1" w:styleId="watch-title">
    <w:name w:val="watch-title"/>
    <w:basedOn w:val="Absatz-Standardschriftart"/>
    <w:rsid w:val="002F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80C88-800D-447F-858D-45281BC1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2</Pages>
  <Words>861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6278</CharactersWithSpaces>
  <SharedDoc>false</SharedDoc>
  <HyperlinkBase>www.cornelsen.de/teachweb</HyperlinkBase>
  <HLinks>
    <vt:vector size="42" baseType="variant"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http://enominepatris.com/deutschtum/geschichte/hirtenbrief.htm</vt:lpwstr>
      </vt:variant>
      <vt:variant>
        <vt:lpwstr/>
      </vt:variant>
      <vt:variant>
        <vt:i4>7077978</vt:i4>
      </vt:variant>
      <vt:variant>
        <vt:i4>15</vt:i4>
      </vt:variant>
      <vt:variant>
        <vt:i4>0</vt:i4>
      </vt:variant>
      <vt:variant>
        <vt:i4>5</vt:i4>
      </vt:variant>
      <vt:variant>
        <vt:lpwstr>http://www.deutsche-und-polen.de/ereignisse/ereignis_jsp/key=ein_versoehnungszeichen_1965.html</vt:lpwstr>
      </vt:variant>
      <vt:variant>
        <vt:lpwstr/>
      </vt:variant>
      <vt:variant>
        <vt:i4>6815802</vt:i4>
      </vt:variant>
      <vt:variant>
        <vt:i4>12</vt:i4>
      </vt:variant>
      <vt:variant>
        <vt:i4>0</vt:i4>
      </vt:variant>
      <vt:variant>
        <vt:i4>5</vt:i4>
      </vt:variant>
      <vt:variant>
        <vt:lpwstr>http://www.bpb.de/politik/hintergrund-aktuell/68933/40-jahre-warschauer-vertrag-06-12-2010</vt:lpwstr>
      </vt:variant>
      <vt:variant>
        <vt:lpwstr/>
      </vt:variant>
      <vt:variant>
        <vt:i4>3539002</vt:i4>
      </vt:variant>
      <vt:variant>
        <vt:i4>9</vt:i4>
      </vt:variant>
      <vt:variant>
        <vt:i4>0</vt:i4>
      </vt:variant>
      <vt:variant>
        <vt:i4>5</vt:i4>
      </vt:variant>
      <vt:variant>
        <vt:lpwstr>http://www.verlag20.de/unterrichtsmaterial/1402</vt:lpwstr>
      </vt:variant>
      <vt:variant>
        <vt:lpwstr/>
      </vt:variant>
      <vt:variant>
        <vt:i4>2359341</vt:i4>
      </vt:variant>
      <vt:variant>
        <vt:i4>6</vt:i4>
      </vt:variant>
      <vt:variant>
        <vt:i4>0</vt:i4>
      </vt:variant>
      <vt:variant>
        <vt:i4>5</vt:i4>
      </vt:variant>
      <vt:variant>
        <vt:lpwstr>http://www.cornelsen.de/home/katalog/akd/1.c.1924536.de</vt:lpwstr>
      </vt:variant>
      <vt:variant>
        <vt:lpwstr/>
      </vt:variant>
      <vt:variant>
        <vt:i4>3407936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http://www.youtube.com/watch?v=Tlt7a_wuqVw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http://www.youtube.com/watch?v=0jxrWqmHWBw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4</cp:revision>
  <cp:lastPrinted>2014-08-20T14:48:00Z</cp:lastPrinted>
  <dcterms:created xsi:type="dcterms:W3CDTF">2014-08-20T14:30:00Z</dcterms:created>
  <dcterms:modified xsi:type="dcterms:W3CDTF">2014-08-20T14:48:00Z</dcterms:modified>
  <cp:category>Aktualitätendienst Politik</cp:category>
</cp:coreProperties>
</file>