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B5C23" w14:textId="21B11328" w:rsidR="00161FF8" w:rsidRPr="00161FF8" w:rsidRDefault="00161FF8" w:rsidP="00161FF8">
      <w:pPr>
        <w:jc w:val="both"/>
        <w:rPr>
          <w:rFonts w:ascii="Arial" w:eastAsia="Calibri" w:hAnsi="Arial" w:cs="Arial"/>
          <w:lang w:val="de-DE"/>
        </w:rPr>
      </w:pPr>
      <w:r w:rsidRPr="00161FF8">
        <w:rPr>
          <w:rFonts w:ascii="Arial" w:eastAsia="Calibri" w:hAnsi="Arial" w:cs="Arial"/>
          <w:b/>
          <w:lang w:val="de-DE"/>
        </w:rPr>
        <w:t>Kultur und Geschichte in Polen</w:t>
      </w:r>
    </w:p>
    <w:p w14:paraId="3C4A8B00" w14:textId="77777777" w:rsidR="00161FF8" w:rsidRPr="00161FF8" w:rsidRDefault="00161FF8" w:rsidP="001343B5">
      <w:pPr>
        <w:jc w:val="center"/>
        <w:rPr>
          <w:rFonts w:ascii="Arial" w:eastAsia="Calibri" w:hAnsi="Arial" w:cs="Arial"/>
          <w:lang w:val="de-DE"/>
        </w:rPr>
      </w:pPr>
      <w:r w:rsidRPr="00161FF8">
        <w:rPr>
          <w:rFonts w:ascii="Arial" w:eastAsia="Calibri" w:hAnsi="Arial" w:cs="Arial"/>
          <w:noProof/>
          <w:lang w:val="de-DE" w:eastAsia="de-DE"/>
        </w:rPr>
        <w:drawing>
          <wp:inline distT="0" distB="0" distL="0" distR="0" wp14:anchorId="6557DA4D" wp14:editId="765E9D00">
            <wp:extent cx="5153439" cy="3729882"/>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745" cy="3756159"/>
                    </a:xfrm>
                    <a:prstGeom prst="rect">
                      <a:avLst/>
                    </a:prstGeom>
                  </pic:spPr>
                </pic:pic>
              </a:graphicData>
            </a:graphic>
          </wp:inline>
        </w:drawing>
      </w:r>
    </w:p>
    <w:p w14:paraId="12C34237" w14:textId="77777777" w:rsidR="00161FF8" w:rsidRPr="00161FF8" w:rsidRDefault="00161FF8" w:rsidP="001343B5">
      <w:pPr>
        <w:jc w:val="both"/>
        <w:rPr>
          <w:rFonts w:ascii="Arial" w:eastAsia="Calibri" w:hAnsi="Arial" w:cs="Arial"/>
          <w:i/>
          <w:lang w:val="de-DE"/>
        </w:rPr>
      </w:pPr>
      <w:r w:rsidRPr="00161FF8">
        <w:rPr>
          <w:rFonts w:ascii="Arial" w:eastAsia="Calibri" w:hAnsi="Arial" w:cs="Arial"/>
          <w:i/>
          <w:lang w:val="de-DE"/>
        </w:rPr>
        <w:t xml:space="preserve">„Zum Teufel nochmal, sie haben schon wieder die Mittel für Kultur gekürzt!“ (Andrzej </w:t>
      </w:r>
      <w:proofErr w:type="spellStart"/>
      <w:r w:rsidRPr="00161FF8">
        <w:rPr>
          <w:rFonts w:ascii="Arial" w:eastAsia="Calibri" w:hAnsi="Arial" w:cs="Arial"/>
          <w:i/>
          <w:lang w:val="de-DE"/>
        </w:rPr>
        <w:t>Mleczko</w:t>
      </w:r>
      <w:proofErr w:type="spellEnd"/>
      <w:r w:rsidRPr="00161FF8">
        <w:rPr>
          <w:rFonts w:ascii="Arial" w:eastAsia="Calibri" w:hAnsi="Arial" w:cs="Arial"/>
          <w:i/>
          <w:lang w:val="de-DE"/>
        </w:rPr>
        <w:t>)</w:t>
      </w:r>
    </w:p>
    <w:p w14:paraId="67CFE8D5" w14:textId="77777777" w:rsidR="00161FF8" w:rsidRPr="00161FF8" w:rsidRDefault="00161FF8" w:rsidP="00161FF8">
      <w:pPr>
        <w:jc w:val="both"/>
        <w:rPr>
          <w:rFonts w:ascii="Arial" w:eastAsia="Calibri" w:hAnsi="Arial" w:cs="Arial"/>
          <w:i/>
          <w:lang w:val="de-DE"/>
        </w:rPr>
      </w:pPr>
      <w:r w:rsidRPr="00161FF8">
        <w:rPr>
          <w:rFonts w:ascii="Arial" w:eastAsia="Calibri" w:hAnsi="Arial" w:cs="Arial"/>
          <w:lang w:val="de-DE"/>
        </w:rPr>
        <w:t xml:space="preserve">Glaubt man den Historikern, so kann die Bedeutung der Kultur für die Herausbildung des polnischen Nationalbewusstseins während der Teilungszeit im 19. Jahrhundert gar nicht hoch genug eingeschätzt wären. Waren es nicht neben der katholischen Kirche gerade Maler wie Jan </w:t>
      </w:r>
      <w:proofErr w:type="spellStart"/>
      <w:r w:rsidRPr="00161FF8">
        <w:rPr>
          <w:rFonts w:ascii="Arial" w:eastAsia="Calibri" w:hAnsi="Arial" w:cs="Arial"/>
          <w:lang w:val="de-DE"/>
        </w:rPr>
        <w:t>Matejko</w:t>
      </w:r>
      <w:proofErr w:type="spellEnd"/>
      <w:r w:rsidRPr="00161FF8">
        <w:rPr>
          <w:rFonts w:ascii="Arial" w:eastAsia="Calibri" w:hAnsi="Arial" w:cs="Arial"/>
          <w:lang w:val="de-DE"/>
        </w:rPr>
        <w:t xml:space="preserve"> und Wojciech </w:t>
      </w:r>
      <w:proofErr w:type="spellStart"/>
      <w:r w:rsidRPr="00161FF8">
        <w:rPr>
          <w:rFonts w:ascii="Arial" w:eastAsia="Calibri" w:hAnsi="Arial" w:cs="Arial"/>
          <w:lang w:val="de-DE"/>
        </w:rPr>
        <w:t>Kossak</w:t>
      </w:r>
      <w:proofErr w:type="spellEnd"/>
      <w:r w:rsidRPr="00161FF8">
        <w:rPr>
          <w:rFonts w:ascii="Arial" w:eastAsia="Calibri" w:hAnsi="Arial" w:cs="Arial"/>
          <w:lang w:val="de-DE"/>
        </w:rPr>
        <w:t xml:space="preserve">, Dichterfürsten wie Adam Mickiewicz und Juliusz </w:t>
      </w:r>
      <w:proofErr w:type="spellStart"/>
      <w:r w:rsidRPr="00161FF8">
        <w:rPr>
          <w:rFonts w:ascii="Arial" w:eastAsia="Calibri" w:hAnsi="Arial" w:cs="Arial"/>
          <w:lang w:val="de-DE"/>
        </w:rPr>
        <w:t>Słowacki</w:t>
      </w:r>
      <w:proofErr w:type="spellEnd"/>
      <w:r w:rsidRPr="00161FF8">
        <w:rPr>
          <w:rFonts w:ascii="Arial" w:eastAsia="Calibri" w:hAnsi="Arial" w:cs="Arial"/>
          <w:lang w:val="de-DE"/>
        </w:rPr>
        <w:t xml:space="preserve">, oder geniale Komponisten wie Frédéric Chopin und Stanisław  </w:t>
      </w:r>
      <w:proofErr w:type="spellStart"/>
      <w:r w:rsidRPr="00161FF8">
        <w:rPr>
          <w:rFonts w:ascii="Arial" w:eastAsia="Calibri" w:hAnsi="Arial" w:cs="Arial"/>
          <w:lang w:val="de-DE"/>
        </w:rPr>
        <w:t>Moniuszko</w:t>
      </w:r>
      <w:proofErr w:type="spellEnd"/>
      <w:r w:rsidRPr="00161FF8">
        <w:rPr>
          <w:rFonts w:ascii="Arial" w:eastAsia="Calibri" w:hAnsi="Arial" w:cs="Arial"/>
          <w:lang w:val="de-DE"/>
        </w:rPr>
        <w:t xml:space="preserve">, die die polnische Nation in diesen Zeiten vereinte? Doch diese Zeiten sind leider vorbei. Die </w:t>
      </w:r>
      <w:proofErr w:type="spellStart"/>
      <w:r w:rsidRPr="00161FF8">
        <w:rPr>
          <w:rFonts w:ascii="Arial" w:eastAsia="Calibri" w:hAnsi="Arial" w:cs="Arial"/>
          <w:lang w:val="de-DE"/>
        </w:rPr>
        <w:t>Social</w:t>
      </w:r>
      <w:proofErr w:type="spellEnd"/>
      <w:r w:rsidRPr="00161FF8">
        <w:rPr>
          <w:rFonts w:ascii="Arial" w:eastAsia="Calibri" w:hAnsi="Arial" w:cs="Arial"/>
          <w:lang w:val="de-DE"/>
        </w:rPr>
        <w:t xml:space="preserve"> Media und das Internet haben den klassischen Künsten längst den Rang abgelaufen. Kirche und Kultur haben sich, mal mehr, mal weniger freiwillig, ihrer nationalen Aufgabe in Polen entledigt. Beide kämpfen gegen die Arbeitslosigkeit an. Das Interesse an Kunst und Kultur sank in den vergangenen Jahren kontinuierlich. Im Jahr 2020 stellten polnische Statistiker mit Freuden fest, dass immerhin noch 42% aller Polen ein Buch pro Jahr lesen. Oder zumindest anfangen, eines zu lesen. Drei Prozent mehr als im Vorjahr! Corona und dem Nobelpreis für Olga Tokarczuk im Jahr 2020 sei Dank. Aber Lesebegeisterung sieht anders aus. Immerhin erfreut sich das Kino in Polen noch großer Beliebtheit. Vielleicht deshalb, weil die deutsche Schriftstellerin Ilse Aichinger den Kinobesuch mal als eine „Form des Verschwindens“ bezeichnet hat. Wenn Kultur dazu dienen kann, dem grauen Alltag zu entfliehen, dann ist sie in Polen immer herzlich willkommen! </w:t>
      </w:r>
      <w:r w:rsidRPr="00161FF8">
        <w:rPr>
          <w:rFonts w:ascii="Arial" w:eastAsia="Calibri" w:hAnsi="Arial" w:cs="Arial"/>
          <w:i/>
          <w:lang w:val="de-DE"/>
        </w:rPr>
        <w:t>(Matthias Kneip)</w:t>
      </w:r>
    </w:p>
    <w:p w14:paraId="3A945291" w14:textId="53D4EF4D" w:rsidR="00161FF8" w:rsidRPr="00E931E6" w:rsidRDefault="00161FF8" w:rsidP="00161FF8">
      <w:pPr>
        <w:jc w:val="both"/>
        <w:rPr>
          <w:rFonts w:ascii="Arial" w:eastAsia="Calibri" w:hAnsi="Arial" w:cs="Arial"/>
          <w:i/>
          <w:lang w:val="de-DE"/>
        </w:rPr>
      </w:pPr>
      <w:r w:rsidRPr="00161FF8">
        <w:rPr>
          <w:rFonts w:ascii="Arial" w:eastAsia="Calibri" w:hAnsi="Arial" w:cs="Arial"/>
          <w:i/>
          <w:lang w:val="de-DE"/>
        </w:rPr>
        <w:t>Warum spielte die Kultur, insbesondere die Literatur und die Malerei, in der Zeit der Teilung Polens (1795-1918) eine so wichtige Rolle? Erstellen Sie Steckbriefe der im Text genannten Künstlerinnen und Künstler!</w:t>
      </w:r>
      <w:bookmarkStart w:id="0" w:name="_GoBack"/>
      <w:bookmarkEnd w:id="0"/>
    </w:p>
    <w:sectPr w:rsidR="00161FF8" w:rsidRPr="00E931E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2D136" w16cex:dateUtc="2022-01-18T14:37:00Z"/>
  <w16cex:commentExtensible w16cex:durableId="2592D137" w16cex:dateUtc="2022-01-18T14: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DF4A0" w14:textId="77777777" w:rsidR="004E04D9" w:rsidRDefault="004E04D9" w:rsidP="00806ABB">
      <w:pPr>
        <w:spacing w:after="0" w:line="240" w:lineRule="auto"/>
      </w:pPr>
      <w:r>
        <w:separator/>
      </w:r>
    </w:p>
  </w:endnote>
  <w:endnote w:type="continuationSeparator" w:id="0">
    <w:p w14:paraId="73F5BA7D" w14:textId="77777777" w:rsidR="004E04D9" w:rsidRDefault="004E04D9" w:rsidP="00806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AF93E" w14:textId="77777777" w:rsidR="00E6673B" w:rsidRDefault="00E6673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23"/>
      <w:gridCol w:w="6"/>
      <w:gridCol w:w="6"/>
    </w:tblGrid>
    <w:tr w:rsidR="00806ABB" w:rsidRPr="002E191A" w14:paraId="330ADE33" w14:textId="77777777" w:rsidTr="00806ABB">
      <w:trPr>
        <w:trHeight w:val="132"/>
      </w:trPr>
      <w:tc>
        <w:tcPr>
          <w:tcW w:w="1919" w:type="dxa"/>
          <w:tcBorders>
            <w:top w:val="single" w:sz="4" w:space="0" w:color="auto"/>
            <w:left w:val="nil"/>
            <w:bottom w:val="nil"/>
            <w:right w:val="nil"/>
          </w:tcBorders>
          <w:hideMark/>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806ABB" w:rsidRPr="002E191A" w14:paraId="69F4510F" w14:textId="77777777">
            <w:trPr>
              <w:trHeight w:val="132"/>
            </w:trPr>
            <w:tc>
              <w:tcPr>
                <w:tcW w:w="1919" w:type="dxa"/>
                <w:tcBorders>
                  <w:top w:val="single" w:sz="4" w:space="0" w:color="auto"/>
                  <w:left w:val="nil"/>
                  <w:bottom w:val="nil"/>
                  <w:right w:val="nil"/>
                </w:tcBorders>
                <w:hideMark/>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806ABB" w:rsidRPr="002E191A" w14:paraId="45C8ED7D" w14:textId="77777777">
                  <w:trPr>
                    <w:trHeight w:val="132"/>
                  </w:trPr>
                  <w:tc>
                    <w:tcPr>
                      <w:tcW w:w="1919" w:type="dxa"/>
                      <w:tcBorders>
                        <w:top w:val="single" w:sz="4" w:space="0" w:color="auto"/>
                        <w:left w:val="nil"/>
                        <w:bottom w:val="nil"/>
                        <w:right w:val="nil"/>
                      </w:tcBorders>
                      <w:hideMark/>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806ABB" w:rsidRPr="002E191A" w14:paraId="479778A1" w14:textId="77777777">
                        <w:trPr>
                          <w:trHeight w:val="132"/>
                        </w:trPr>
                        <w:tc>
                          <w:tcPr>
                            <w:tcW w:w="1919" w:type="dxa"/>
                            <w:tcBorders>
                              <w:top w:val="single" w:sz="4" w:space="0" w:color="auto"/>
                              <w:left w:val="nil"/>
                              <w:bottom w:val="nil"/>
                              <w:right w:val="nil"/>
                            </w:tcBorders>
                            <w:hideMark/>
                          </w:tcPr>
                          <w:p w14:paraId="71C39227" w14:textId="77777777" w:rsidR="00806ABB" w:rsidRDefault="00806ABB" w:rsidP="00806ABB">
                            <w:pPr>
                              <w:spacing w:after="0"/>
                              <w:rPr>
                                <w:rFonts w:ascii="Times New Roman" w:hAnsi="Times New Roman"/>
                                <w:sz w:val="16"/>
                                <w:szCs w:val="16"/>
                                <w:lang w:val="de-DE"/>
                              </w:rPr>
                            </w:pPr>
                            <w:r>
                              <w:rPr>
                                <w:rFonts w:ascii="Times New Roman" w:hAnsi="Times New Roman"/>
                                <w:noProof/>
                                <w:sz w:val="16"/>
                                <w:szCs w:val="16"/>
                                <w:lang w:val="de-DE" w:eastAsia="de-DE"/>
                              </w:rPr>
                              <w:drawing>
                                <wp:inline distT="0" distB="0" distL="0" distR="0" wp14:anchorId="58216B48" wp14:editId="151DA132">
                                  <wp:extent cx="1238250" cy="533400"/>
                                  <wp:effectExtent l="0" t="0" r="0" b="0"/>
                                  <wp:docPr id="7" name="Grafik 7"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Borders>
                              <w:top w:val="single" w:sz="4" w:space="0" w:color="auto"/>
                              <w:left w:val="nil"/>
                              <w:bottom w:val="nil"/>
                              <w:right w:val="nil"/>
                            </w:tcBorders>
                            <w:hideMark/>
                          </w:tcPr>
                          <w:p w14:paraId="76CAE238" w14:textId="77777777" w:rsidR="00806ABB" w:rsidRDefault="00806ABB" w:rsidP="00806ABB">
                            <w:pPr>
                              <w:pStyle w:val="RahmenFuzeile"/>
                              <w:jc w:val="center"/>
                              <w:rPr>
                                <w:rFonts w:ascii="Times New Roman" w:hAnsi="Times New Roman"/>
                                <w:szCs w:val="16"/>
                              </w:rPr>
                            </w:pPr>
                            <w:r>
                              <w:rPr>
                                <w:rFonts w:ascii="Times New Roman" w:hAnsi="Times New Roman"/>
                                <w:szCs w:val="16"/>
                              </w:rPr>
                              <w:t>www.poleninderschule.de</w:t>
                            </w:r>
                          </w:p>
                        </w:tc>
                        <w:tc>
                          <w:tcPr>
                            <w:tcW w:w="2861" w:type="dxa"/>
                            <w:tcBorders>
                              <w:top w:val="single" w:sz="4" w:space="0" w:color="auto"/>
                              <w:left w:val="nil"/>
                              <w:bottom w:val="nil"/>
                              <w:right w:val="nil"/>
                            </w:tcBorders>
                            <w:hideMark/>
                          </w:tcPr>
                          <w:p w14:paraId="60556884" w14:textId="77777777" w:rsidR="00806ABB" w:rsidRDefault="00806ABB" w:rsidP="00806ABB">
                            <w:pPr>
                              <w:pStyle w:val="RahmenFuzeile"/>
                              <w:jc w:val="right"/>
                              <w:rPr>
                                <w:rFonts w:ascii="Times New Roman" w:hAnsi="Times New Roman"/>
                                <w:szCs w:val="16"/>
                              </w:rPr>
                            </w:pPr>
                            <w:r>
                              <w:rPr>
                                <w:rFonts w:ascii="Times New Roman" w:hAnsi="Times New Roman"/>
                                <w:szCs w:val="16"/>
                              </w:rPr>
                              <w:t xml:space="preserve">Seite </w:t>
                            </w:r>
                            <w:r>
                              <w:rPr>
                                <w:rFonts w:ascii="Times New Roman" w:hAnsi="Times New Roman"/>
                                <w:szCs w:val="16"/>
                              </w:rPr>
                              <w:fldChar w:fldCharType="begin"/>
                            </w:r>
                            <w:r>
                              <w:rPr>
                                <w:rFonts w:ascii="Times New Roman" w:hAnsi="Times New Roman"/>
                                <w:szCs w:val="16"/>
                              </w:rPr>
                              <w:instrText xml:space="preserve"> PAGE </w:instrText>
                            </w:r>
                            <w:r>
                              <w:rPr>
                                <w:rFonts w:ascii="Times New Roman" w:hAnsi="Times New Roman"/>
                                <w:szCs w:val="16"/>
                              </w:rPr>
                              <w:fldChar w:fldCharType="separate"/>
                            </w:r>
                            <w:r w:rsidR="007847C7">
                              <w:rPr>
                                <w:rFonts w:ascii="Times New Roman" w:hAnsi="Times New Roman"/>
                                <w:noProof/>
                                <w:szCs w:val="16"/>
                              </w:rPr>
                              <w:t>5</w:t>
                            </w:r>
                            <w:r>
                              <w:rPr>
                                <w:rFonts w:ascii="Times New Roman" w:hAnsi="Times New Roman"/>
                                <w:szCs w:val="16"/>
                              </w:rPr>
                              <w:fldChar w:fldCharType="end"/>
                            </w:r>
                            <w:r>
                              <w:rPr>
                                <w:rFonts w:ascii="Times New Roman" w:hAnsi="Times New Roman"/>
                                <w:szCs w:val="16"/>
                              </w:rPr>
                              <w:t xml:space="preserve"> von </w:t>
                            </w:r>
                            <w:r>
                              <w:rPr>
                                <w:rFonts w:ascii="Times New Roman" w:hAnsi="Times New Roman"/>
                                <w:szCs w:val="16"/>
                              </w:rPr>
                              <w:fldChar w:fldCharType="begin"/>
                            </w:r>
                            <w:r>
                              <w:rPr>
                                <w:rFonts w:ascii="Times New Roman" w:hAnsi="Times New Roman"/>
                                <w:szCs w:val="16"/>
                              </w:rPr>
                              <w:instrText xml:space="preserve"> NUMPAGES </w:instrText>
                            </w:r>
                            <w:r>
                              <w:rPr>
                                <w:rFonts w:ascii="Times New Roman" w:hAnsi="Times New Roman"/>
                                <w:szCs w:val="16"/>
                              </w:rPr>
                              <w:fldChar w:fldCharType="separate"/>
                            </w:r>
                            <w:r w:rsidR="007847C7">
                              <w:rPr>
                                <w:rFonts w:ascii="Times New Roman" w:hAnsi="Times New Roman"/>
                                <w:noProof/>
                                <w:szCs w:val="16"/>
                              </w:rPr>
                              <w:t>5</w:t>
                            </w:r>
                            <w:r>
                              <w:rPr>
                                <w:rFonts w:ascii="Times New Roman" w:hAnsi="Times New Roman"/>
                                <w:szCs w:val="16"/>
                              </w:rPr>
                              <w:fldChar w:fldCharType="end"/>
                            </w:r>
                            <w:r>
                              <w:rPr>
                                <w:rFonts w:ascii="Times New Roman" w:hAnsi="Times New Roman"/>
                                <w:szCs w:val="16"/>
                              </w:rPr>
                              <w:br/>
                            </w:r>
                          </w:p>
                        </w:tc>
                      </w:tr>
                    </w:tbl>
                    <w:p w14:paraId="18FB88D0" w14:textId="12460B8E" w:rsidR="00806ABB" w:rsidRPr="004A368D" w:rsidRDefault="00806ABB" w:rsidP="00806ABB">
                      <w:pPr>
                        <w:spacing w:after="0"/>
                        <w:rPr>
                          <w:rFonts w:ascii="Times New Roman" w:hAnsi="Times New Roman"/>
                          <w:i/>
                          <w:iCs/>
                          <w:sz w:val="16"/>
                          <w:szCs w:val="16"/>
                          <w:lang w:val="de-DE"/>
                        </w:rPr>
                      </w:pPr>
                    </w:p>
                  </w:tc>
                  <w:tc>
                    <w:tcPr>
                      <w:tcW w:w="4519" w:type="dxa"/>
                      <w:tcBorders>
                        <w:top w:val="single" w:sz="4" w:space="0" w:color="auto"/>
                        <w:left w:val="nil"/>
                        <w:bottom w:val="nil"/>
                        <w:right w:val="nil"/>
                      </w:tcBorders>
                    </w:tcPr>
                    <w:p w14:paraId="04BC629E" w14:textId="77777777" w:rsidR="00806ABB" w:rsidRDefault="00806ABB" w:rsidP="00806ABB">
                      <w:pPr>
                        <w:pStyle w:val="RahmenFuzeile"/>
                        <w:jc w:val="center"/>
                        <w:rPr>
                          <w:rFonts w:ascii="Times New Roman" w:hAnsi="Times New Roman"/>
                          <w:szCs w:val="16"/>
                        </w:rPr>
                      </w:pPr>
                    </w:p>
                  </w:tc>
                  <w:tc>
                    <w:tcPr>
                      <w:tcW w:w="2861" w:type="dxa"/>
                      <w:tcBorders>
                        <w:top w:val="single" w:sz="4" w:space="0" w:color="auto"/>
                        <w:left w:val="nil"/>
                        <w:bottom w:val="nil"/>
                        <w:right w:val="nil"/>
                      </w:tcBorders>
                    </w:tcPr>
                    <w:p w14:paraId="4A1FECB6" w14:textId="77777777" w:rsidR="00806ABB" w:rsidRDefault="00806ABB" w:rsidP="00806ABB">
                      <w:pPr>
                        <w:pStyle w:val="RahmenFuzeile"/>
                        <w:jc w:val="right"/>
                        <w:rPr>
                          <w:rFonts w:ascii="Times New Roman" w:hAnsi="Times New Roman"/>
                          <w:szCs w:val="16"/>
                        </w:rPr>
                      </w:pPr>
                    </w:p>
                  </w:tc>
                </w:tr>
              </w:tbl>
              <w:p w14:paraId="484BB96A" w14:textId="77777777" w:rsidR="00806ABB" w:rsidRPr="004A368D" w:rsidRDefault="00806ABB" w:rsidP="00806ABB">
                <w:pPr>
                  <w:spacing w:after="0"/>
                  <w:rPr>
                    <w:rFonts w:ascii="Times New Roman" w:hAnsi="Times New Roman"/>
                    <w:sz w:val="16"/>
                    <w:szCs w:val="16"/>
                    <w:lang w:val="de-DE"/>
                  </w:rPr>
                </w:pPr>
              </w:p>
            </w:tc>
            <w:tc>
              <w:tcPr>
                <w:tcW w:w="4519" w:type="dxa"/>
                <w:tcBorders>
                  <w:top w:val="single" w:sz="4" w:space="0" w:color="auto"/>
                  <w:left w:val="nil"/>
                  <w:bottom w:val="nil"/>
                  <w:right w:val="nil"/>
                </w:tcBorders>
              </w:tcPr>
              <w:p w14:paraId="1C14EBA8" w14:textId="77777777" w:rsidR="00806ABB" w:rsidRDefault="00806ABB" w:rsidP="00806ABB">
                <w:pPr>
                  <w:pStyle w:val="RahmenFuzeile"/>
                  <w:jc w:val="center"/>
                  <w:rPr>
                    <w:rFonts w:ascii="Times New Roman" w:hAnsi="Times New Roman"/>
                    <w:szCs w:val="16"/>
                  </w:rPr>
                </w:pPr>
              </w:p>
            </w:tc>
            <w:tc>
              <w:tcPr>
                <w:tcW w:w="2861" w:type="dxa"/>
                <w:tcBorders>
                  <w:top w:val="single" w:sz="4" w:space="0" w:color="auto"/>
                  <w:left w:val="nil"/>
                  <w:bottom w:val="nil"/>
                  <w:right w:val="nil"/>
                </w:tcBorders>
              </w:tcPr>
              <w:p w14:paraId="69A13ED5" w14:textId="77777777" w:rsidR="00806ABB" w:rsidRDefault="00806ABB" w:rsidP="00806ABB">
                <w:pPr>
                  <w:pStyle w:val="RahmenFuzeile"/>
                  <w:jc w:val="right"/>
                  <w:rPr>
                    <w:rFonts w:ascii="Times New Roman" w:hAnsi="Times New Roman"/>
                    <w:szCs w:val="16"/>
                  </w:rPr>
                </w:pPr>
              </w:p>
            </w:tc>
          </w:tr>
        </w:tbl>
        <w:p w14:paraId="5CD6AAED" w14:textId="77777777" w:rsidR="00806ABB" w:rsidRPr="004A368D" w:rsidRDefault="00806ABB" w:rsidP="00806ABB">
          <w:pPr>
            <w:spacing w:after="0"/>
            <w:rPr>
              <w:rFonts w:ascii="Times New Roman" w:hAnsi="Times New Roman"/>
              <w:sz w:val="16"/>
              <w:szCs w:val="16"/>
              <w:lang w:val="de-DE"/>
            </w:rPr>
          </w:pPr>
        </w:p>
      </w:tc>
      <w:tc>
        <w:tcPr>
          <w:tcW w:w="4519" w:type="dxa"/>
          <w:tcBorders>
            <w:top w:val="single" w:sz="4" w:space="0" w:color="auto"/>
            <w:left w:val="nil"/>
            <w:bottom w:val="nil"/>
            <w:right w:val="nil"/>
          </w:tcBorders>
        </w:tcPr>
        <w:p w14:paraId="32683751" w14:textId="77777777" w:rsidR="00806ABB" w:rsidRDefault="00806ABB" w:rsidP="00806ABB">
          <w:pPr>
            <w:pStyle w:val="RahmenFuzeile"/>
            <w:jc w:val="center"/>
            <w:rPr>
              <w:rFonts w:ascii="Times New Roman" w:hAnsi="Times New Roman"/>
              <w:szCs w:val="16"/>
            </w:rPr>
          </w:pPr>
        </w:p>
      </w:tc>
      <w:tc>
        <w:tcPr>
          <w:tcW w:w="2861" w:type="dxa"/>
          <w:tcBorders>
            <w:top w:val="single" w:sz="4" w:space="0" w:color="auto"/>
            <w:left w:val="nil"/>
            <w:bottom w:val="nil"/>
            <w:right w:val="nil"/>
          </w:tcBorders>
        </w:tcPr>
        <w:p w14:paraId="631EE382" w14:textId="77777777" w:rsidR="00806ABB" w:rsidRDefault="00806ABB" w:rsidP="00806ABB">
          <w:pPr>
            <w:pStyle w:val="RahmenFuzeile"/>
            <w:jc w:val="right"/>
            <w:rPr>
              <w:rFonts w:ascii="Times New Roman" w:hAnsi="Times New Roman"/>
              <w:szCs w:val="16"/>
            </w:rPr>
          </w:pPr>
        </w:p>
      </w:tc>
    </w:tr>
  </w:tbl>
  <w:p w14:paraId="42FB1A8D" w14:textId="77777777" w:rsidR="00806ABB" w:rsidRPr="004A368D" w:rsidRDefault="00806ABB">
    <w:pPr>
      <w:pStyle w:val="Fuzeile"/>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87A7" w14:textId="77777777" w:rsidR="00E6673B" w:rsidRDefault="00E667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38C29" w14:textId="77777777" w:rsidR="004E04D9" w:rsidRDefault="004E04D9" w:rsidP="00806ABB">
      <w:pPr>
        <w:spacing w:after="0" w:line="240" w:lineRule="auto"/>
      </w:pPr>
      <w:r>
        <w:separator/>
      </w:r>
    </w:p>
  </w:footnote>
  <w:footnote w:type="continuationSeparator" w:id="0">
    <w:p w14:paraId="22B9A0DB" w14:textId="77777777" w:rsidR="004E04D9" w:rsidRDefault="004E04D9" w:rsidP="00806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28E84" w14:textId="77777777" w:rsidR="00E6673B" w:rsidRDefault="00E667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51"/>
      <w:gridCol w:w="1769"/>
      <w:gridCol w:w="1000"/>
    </w:tblGrid>
    <w:tr w:rsidR="00806ABB" w14:paraId="6A908F34" w14:textId="77777777" w:rsidTr="00806ABB">
      <w:trPr>
        <w:trHeight w:val="272"/>
      </w:trPr>
      <w:tc>
        <w:tcPr>
          <w:tcW w:w="6946" w:type="dxa"/>
          <w:tcBorders>
            <w:top w:val="nil"/>
            <w:left w:val="nil"/>
            <w:bottom w:val="nil"/>
            <w:right w:val="nil"/>
          </w:tcBorders>
          <w:hideMark/>
        </w:tcPr>
        <w:p w14:paraId="398A8378" w14:textId="77777777" w:rsidR="00E6673B" w:rsidRDefault="00E6673B" w:rsidP="00E6673B">
          <w:pPr>
            <w:pStyle w:val="0berschrift4"/>
            <w:rPr>
              <w:noProof/>
              <w:lang w:eastAsia="de-DE"/>
            </w:rPr>
          </w:pPr>
          <w:r>
            <w:rPr>
              <w:noProof/>
              <w:lang w:eastAsia="de-DE"/>
            </w:rPr>
            <w:t xml:space="preserve">Polen in Karikaturen und Texten </w:t>
          </w:r>
        </w:p>
        <w:p w14:paraId="2A099A31" w14:textId="0AFA25D8" w:rsidR="00806ABB" w:rsidRDefault="00E6673B" w:rsidP="00E6673B">
          <w:pPr>
            <w:pStyle w:val="0berschrift4"/>
          </w:pPr>
          <w:r>
            <w:rPr>
              <w:noProof/>
              <w:lang w:eastAsia="de-DE"/>
            </w:rPr>
            <w:t>von Andrzej Mleczko und Matthias Kneip</w:t>
          </w:r>
        </w:p>
      </w:tc>
      <w:tc>
        <w:tcPr>
          <w:tcW w:w="2767" w:type="dxa"/>
          <w:gridSpan w:val="2"/>
          <w:tcBorders>
            <w:top w:val="nil"/>
            <w:left w:val="nil"/>
            <w:bottom w:val="nil"/>
            <w:right w:val="nil"/>
          </w:tcBorders>
          <w:hideMark/>
        </w:tcPr>
        <w:p w14:paraId="4D6D061E" w14:textId="77777777" w:rsidR="00806ABB" w:rsidRDefault="00806ABB" w:rsidP="00806ABB">
          <w:pPr>
            <w:pStyle w:val="0berschrift4"/>
          </w:pPr>
          <w:r>
            <w:rPr>
              <w:b/>
              <w:sz w:val="20"/>
            </w:rPr>
            <w:t>Politik und Gesellschaft</w:t>
          </w:r>
        </w:p>
      </w:tc>
    </w:tr>
    <w:tr w:rsidR="00806ABB" w14:paraId="32B9EC35" w14:textId="77777777" w:rsidTr="00806ABB">
      <w:trPr>
        <w:trHeight w:val="272"/>
      </w:trPr>
      <w:tc>
        <w:tcPr>
          <w:tcW w:w="8714" w:type="dxa"/>
          <w:gridSpan w:val="2"/>
          <w:tcBorders>
            <w:top w:val="nil"/>
            <w:left w:val="nil"/>
            <w:bottom w:val="single" w:sz="4" w:space="0" w:color="auto"/>
            <w:right w:val="nil"/>
          </w:tcBorders>
        </w:tcPr>
        <w:p w14:paraId="46D2A3B8" w14:textId="77777777" w:rsidR="00806ABB" w:rsidRDefault="00806ABB" w:rsidP="00806ABB">
          <w:pPr>
            <w:pStyle w:val="1Standardflietext"/>
            <w:tabs>
              <w:tab w:val="left" w:pos="2100"/>
            </w:tabs>
            <w:spacing w:after="0"/>
            <w:rPr>
              <w:i/>
            </w:rPr>
          </w:pPr>
        </w:p>
      </w:tc>
      <w:tc>
        <w:tcPr>
          <w:tcW w:w="999" w:type="dxa"/>
          <w:tcBorders>
            <w:top w:val="nil"/>
            <w:left w:val="nil"/>
            <w:bottom w:val="single" w:sz="4" w:space="0" w:color="auto"/>
            <w:right w:val="nil"/>
          </w:tcBorders>
        </w:tcPr>
        <w:p w14:paraId="19DF9DEA" w14:textId="77777777" w:rsidR="00806ABB" w:rsidRDefault="00806ABB" w:rsidP="00806ABB">
          <w:pPr>
            <w:pStyle w:val="RahmenKopfzeilerechts"/>
            <w:rPr>
              <w:rStyle w:val="RahmenKopfzeilerechtsZchnZchn"/>
            </w:rPr>
          </w:pPr>
        </w:p>
      </w:tc>
    </w:tr>
  </w:tbl>
  <w:p w14:paraId="21A76AB3" w14:textId="77777777" w:rsidR="00806ABB" w:rsidRDefault="00806AB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4E788" w14:textId="77777777" w:rsidR="00E6673B" w:rsidRDefault="00E667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E7EC3"/>
    <w:multiLevelType w:val="hybridMultilevel"/>
    <w:tmpl w:val="3E0E20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E523C9"/>
    <w:multiLevelType w:val="hybridMultilevel"/>
    <w:tmpl w:val="4060258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D875E5D"/>
    <w:multiLevelType w:val="hybridMultilevel"/>
    <w:tmpl w:val="19CCFC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EB"/>
    <w:rsid w:val="00002D1A"/>
    <w:rsid w:val="00005066"/>
    <w:rsid w:val="000051EB"/>
    <w:rsid w:val="00015F8A"/>
    <w:rsid w:val="00037A06"/>
    <w:rsid w:val="00041942"/>
    <w:rsid w:val="00042007"/>
    <w:rsid w:val="000437EF"/>
    <w:rsid w:val="00043884"/>
    <w:rsid w:val="00063748"/>
    <w:rsid w:val="00074FA1"/>
    <w:rsid w:val="00077CB6"/>
    <w:rsid w:val="00086AD8"/>
    <w:rsid w:val="000902D0"/>
    <w:rsid w:val="0009052D"/>
    <w:rsid w:val="000A19BD"/>
    <w:rsid w:val="000A3C8D"/>
    <w:rsid w:val="000B4604"/>
    <w:rsid w:val="000C34FD"/>
    <w:rsid w:val="000C6934"/>
    <w:rsid w:val="000E6366"/>
    <w:rsid w:val="000F0822"/>
    <w:rsid w:val="001343B5"/>
    <w:rsid w:val="001344B3"/>
    <w:rsid w:val="00136AE9"/>
    <w:rsid w:val="00140FD9"/>
    <w:rsid w:val="00153C04"/>
    <w:rsid w:val="00161FF8"/>
    <w:rsid w:val="0016230B"/>
    <w:rsid w:val="00166A89"/>
    <w:rsid w:val="00181C63"/>
    <w:rsid w:val="001A3735"/>
    <w:rsid w:val="001A38C8"/>
    <w:rsid w:val="001A4A8E"/>
    <w:rsid w:val="001B7D81"/>
    <w:rsid w:val="001C12A2"/>
    <w:rsid w:val="001C457F"/>
    <w:rsid w:val="001C4E28"/>
    <w:rsid w:val="00206261"/>
    <w:rsid w:val="002160D4"/>
    <w:rsid w:val="00232892"/>
    <w:rsid w:val="00234635"/>
    <w:rsid w:val="0023773B"/>
    <w:rsid w:val="00260386"/>
    <w:rsid w:val="002879CA"/>
    <w:rsid w:val="002948A4"/>
    <w:rsid w:val="00296488"/>
    <w:rsid w:val="00297293"/>
    <w:rsid w:val="002977EF"/>
    <w:rsid w:val="002A03DC"/>
    <w:rsid w:val="002B1504"/>
    <w:rsid w:val="002B74BF"/>
    <w:rsid w:val="002C4580"/>
    <w:rsid w:val="002E191A"/>
    <w:rsid w:val="002F46CD"/>
    <w:rsid w:val="003151F2"/>
    <w:rsid w:val="00315D95"/>
    <w:rsid w:val="0031720D"/>
    <w:rsid w:val="003625C7"/>
    <w:rsid w:val="00386237"/>
    <w:rsid w:val="003911EB"/>
    <w:rsid w:val="00394022"/>
    <w:rsid w:val="0039727B"/>
    <w:rsid w:val="003B363C"/>
    <w:rsid w:val="003C4813"/>
    <w:rsid w:val="00403BF4"/>
    <w:rsid w:val="00405C7D"/>
    <w:rsid w:val="004077CA"/>
    <w:rsid w:val="004115CD"/>
    <w:rsid w:val="00420626"/>
    <w:rsid w:val="004252E2"/>
    <w:rsid w:val="00427FB2"/>
    <w:rsid w:val="0043050D"/>
    <w:rsid w:val="00446FC0"/>
    <w:rsid w:val="0045055B"/>
    <w:rsid w:val="004711E6"/>
    <w:rsid w:val="0047352D"/>
    <w:rsid w:val="0047563B"/>
    <w:rsid w:val="004A03E0"/>
    <w:rsid w:val="004A368D"/>
    <w:rsid w:val="004A3D48"/>
    <w:rsid w:val="004A5394"/>
    <w:rsid w:val="004B167B"/>
    <w:rsid w:val="004B4375"/>
    <w:rsid w:val="004B43BB"/>
    <w:rsid w:val="004B4B1C"/>
    <w:rsid w:val="004C0556"/>
    <w:rsid w:val="004D3606"/>
    <w:rsid w:val="004E04D9"/>
    <w:rsid w:val="004F0C89"/>
    <w:rsid w:val="004F357B"/>
    <w:rsid w:val="004F5589"/>
    <w:rsid w:val="0050788F"/>
    <w:rsid w:val="005300C0"/>
    <w:rsid w:val="0054617E"/>
    <w:rsid w:val="005465DB"/>
    <w:rsid w:val="005539F2"/>
    <w:rsid w:val="005551FB"/>
    <w:rsid w:val="005626C0"/>
    <w:rsid w:val="005661CD"/>
    <w:rsid w:val="00586FB4"/>
    <w:rsid w:val="00597723"/>
    <w:rsid w:val="005A2004"/>
    <w:rsid w:val="005C4851"/>
    <w:rsid w:val="005C70E0"/>
    <w:rsid w:val="00601EB2"/>
    <w:rsid w:val="006174C2"/>
    <w:rsid w:val="00644E48"/>
    <w:rsid w:val="0066159F"/>
    <w:rsid w:val="00667E6D"/>
    <w:rsid w:val="006A68E0"/>
    <w:rsid w:val="006B69F6"/>
    <w:rsid w:val="006C5F9E"/>
    <w:rsid w:val="006D0C4D"/>
    <w:rsid w:val="006D16D9"/>
    <w:rsid w:val="006E2DA9"/>
    <w:rsid w:val="006E35EB"/>
    <w:rsid w:val="006F6F30"/>
    <w:rsid w:val="00702CF9"/>
    <w:rsid w:val="00703DD9"/>
    <w:rsid w:val="0070543D"/>
    <w:rsid w:val="00710893"/>
    <w:rsid w:val="00723692"/>
    <w:rsid w:val="00723975"/>
    <w:rsid w:val="007257E4"/>
    <w:rsid w:val="007404F1"/>
    <w:rsid w:val="00742DF9"/>
    <w:rsid w:val="00750492"/>
    <w:rsid w:val="007554CF"/>
    <w:rsid w:val="00765338"/>
    <w:rsid w:val="00775596"/>
    <w:rsid w:val="00783E68"/>
    <w:rsid w:val="007847C7"/>
    <w:rsid w:val="007940B2"/>
    <w:rsid w:val="007A6751"/>
    <w:rsid w:val="007D009C"/>
    <w:rsid w:val="007F5BA4"/>
    <w:rsid w:val="0080638E"/>
    <w:rsid w:val="00806ABB"/>
    <w:rsid w:val="00810CFB"/>
    <w:rsid w:val="00817188"/>
    <w:rsid w:val="008175A2"/>
    <w:rsid w:val="00824AF1"/>
    <w:rsid w:val="00826DC3"/>
    <w:rsid w:val="00831634"/>
    <w:rsid w:val="00836DAD"/>
    <w:rsid w:val="00843FCE"/>
    <w:rsid w:val="00857DD4"/>
    <w:rsid w:val="00866464"/>
    <w:rsid w:val="00872E9D"/>
    <w:rsid w:val="0088561E"/>
    <w:rsid w:val="008A0F00"/>
    <w:rsid w:val="008A498B"/>
    <w:rsid w:val="008B7083"/>
    <w:rsid w:val="008C24DD"/>
    <w:rsid w:val="008C3E56"/>
    <w:rsid w:val="008E1F79"/>
    <w:rsid w:val="008E7803"/>
    <w:rsid w:val="008F1608"/>
    <w:rsid w:val="008F26B8"/>
    <w:rsid w:val="00900200"/>
    <w:rsid w:val="00903616"/>
    <w:rsid w:val="00905356"/>
    <w:rsid w:val="00910334"/>
    <w:rsid w:val="00921230"/>
    <w:rsid w:val="0092505B"/>
    <w:rsid w:val="009265A5"/>
    <w:rsid w:val="009356D8"/>
    <w:rsid w:val="0094221E"/>
    <w:rsid w:val="009802A5"/>
    <w:rsid w:val="00995B25"/>
    <w:rsid w:val="009A4B05"/>
    <w:rsid w:val="009D76C7"/>
    <w:rsid w:val="009E07ED"/>
    <w:rsid w:val="009E28E5"/>
    <w:rsid w:val="009F55DD"/>
    <w:rsid w:val="00A13E36"/>
    <w:rsid w:val="00A2165D"/>
    <w:rsid w:val="00A35508"/>
    <w:rsid w:val="00A51EE9"/>
    <w:rsid w:val="00A56558"/>
    <w:rsid w:val="00A64961"/>
    <w:rsid w:val="00A754CD"/>
    <w:rsid w:val="00A77460"/>
    <w:rsid w:val="00A800D1"/>
    <w:rsid w:val="00A82C1C"/>
    <w:rsid w:val="00A83209"/>
    <w:rsid w:val="00A842E3"/>
    <w:rsid w:val="00AA1BD2"/>
    <w:rsid w:val="00AA34B1"/>
    <w:rsid w:val="00AA4C27"/>
    <w:rsid w:val="00AD340D"/>
    <w:rsid w:val="00AE18EB"/>
    <w:rsid w:val="00AE31D6"/>
    <w:rsid w:val="00AE5939"/>
    <w:rsid w:val="00B24EB9"/>
    <w:rsid w:val="00B45C47"/>
    <w:rsid w:val="00B74BC3"/>
    <w:rsid w:val="00B937D4"/>
    <w:rsid w:val="00BA1492"/>
    <w:rsid w:val="00BC3DE0"/>
    <w:rsid w:val="00BC5657"/>
    <w:rsid w:val="00BE48A6"/>
    <w:rsid w:val="00BF6590"/>
    <w:rsid w:val="00C0399C"/>
    <w:rsid w:val="00C11850"/>
    <w:rsid w:val="00C42AF4"/>
    <w:rsid w:val="00C60C0D"/>
    <w:rsid w:val="00C635D1"/>
    <w:rsid w:val="00C70C0E"/>
    <w:rsid w:val="00C80A67"/>
    <w:rsid w:val="00C80FE1"/>
    <w:rsid w:val="00CA72CA"/>
    <w:rsid w:val="00CB4D02"/>
    <w:rsid w:val="00CB4D73"/>
    <w:rsid w:val="00CB6CAD"/>
    <w:rsid w:val="00CD6927"/>
    <w:rsid w:val="00CE371C"/>
    <w:rsid w:val="00CF2FB7"/>
    <w:rsid w:val="00D443FA"/>
    <w:rsid w:val="00D650EE"/>
    <w:rsid w:val="00D674BF"/>
    <w:rsid w:val="00D70F9A"/>
    <w:rsid w:val="00D83ADA"/>
    <w:rsid w:val="00DA1CA5"/>
    <w:rsid w:val="00DA3BD5"/>
    <w:rsid w:val="00DB1B4E"/>
    <w:rsid w:val="00DD2261"/>
    <w:rsid w:val="00DD4F04"/>
    <w:rsid w:val="00DE14EF"/>
    <w:rsid w:val="00DE7902"/>
    <w:rsid w:val="00E17AE0"/>
    <w:rsid w:val="00E37C39"/>
    <w:rsid w:val="00E47645"/>
    <w:rsid w:val="00E579D4"/>
    <w:rsid w:val="00E610B9"/>
    <w:rsid w:val="00E649BB"/>
    <w:rsid w:val="00E6673B"/>
    <w:rsid w:val="00E76D86"/>
    <w:rsid w:val="00E87DA0"/>
    <w:rsid w:val="00E931E6"/>
    <w:rsid w:val="00EA4A4B"/>
    <w:rsid w:val="00EA7799"/>
    <w:rsid w:val="00EB061A"/>
    <w:rsid w:val="00ED3AA9"/>
    <w:rsid w:val="00ED7F26"/>
    <w:rsid w:val="00EF2842"/>
    <w:rsid w:val="00F25045"/>
    <w:rsid w:val="00F524F7"/>
    <w:rsid w:val="00F6013D"/>
    <w:rsid w:val="00F875C7"/>
    <w:rsid w:val="00F93777"/>
    <w:rsid w:val="00FB41E4"/>
    <w:rsid w:val="00FB4A82"/>
    <w:rsid w:val="00FC0568"/>
    <w:rsid w:val="00FE026B"/>
    <w:rsid w:val="00FF3B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F89D5"/>
  <w15:chartTrackingRefBased/>
  <w15:docId w15:val="{B6570D17-F0D7-41D5-AC94-2DF5A7385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pl-P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7DD4"/>
    <w:pPr>
      <w:ind w:left="720"/>
      <w:contextualSpacing/>
    </w:pPr>
  </w:style>
  <w:style w:type="character" w:styleId="Hyperlink">
    <w:name w:val="Hyperlink"/>
    <w:basedOn w:val="Absatz-Standardschriftart"/>
    <w:uiPriority w:val="99"/>
    <w:unhideWhenUsed/>
    <w:rsid w:val="00386237"/>
    <w:rPr>
      <w:color w:val="0563C1" w:themeColor="hyperlink"/>
      <w:u w:val="single"/>
    </w:rPr>
  </w:style>
  <w:style w:type="character" w:customStyle="1" w:styleId="NichtaufgelsteErwhnung1">
    <w:name w:val="Nicht aufgelöste Erwähnung1"/>
    <w:basedOn w:val="Absatz-Standardschriftart"/>
    <w:uiPriority w:val="99"/>
    <w:semiHidden/>
    <w:unhideWhenUsed/>
    <w:rsid w:val="00386237"/>
    <w:rPr>
      <w:color w:val="605E5C"/>
      <w:shd w:val="clear" w:color="auto" w:fill="E1DFDD"/>
    </w:rPr>
  </w:style>
  <w:style w:type="paragraph" w:styleId="Kopfzeile">
    <w:name w:val="header"/>
    <w:basedOn w:val="Standard"/>
    <w:link w:val="KopfzeileZchn"/>
    <w:uiPriority w:val="99"/>
    <w:unhideWhenUsed/>
    <w:rsid w:val="00806A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6ABB"/>
    <w:rPr>
      <w:lang w:val="pl-PL"/>
    </w:rPr>
  </w:style>
  <w:style w:type="paragraph" w:styleId="Fuzeile">
    <w:name w:val="footer"/>
    <w:basedOn w:val="Standard"/>
    <w:link w:val="FuzeileZchn"/>
    <w:uiPriority w:val="99"/>
    <w:unhideWhenUsed/>
    <w:rsid w:val="00806A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6ABB"/>
    <w:rPr>
      <w:lang w:val="pl-PL"/>
    </w:rPr>
  </w:style>
  <w:style w:type="paragraph" w:customStyle="1" w:styleId="RahmenFuzeile">
    <w:name w:val="* Rahmen Fußzeile"/>
    <w:basedOn w:val="Standard"/>
    <w:rsid w:val="00806ABB"/>
    <w:pPr>
      <w:spacing w:before="60" w:after="0" w:line="200" w:lineRule="exact"/>
    </w:pPr>
    <w:rPr>
      <w:rFonts w:ascii="Arial" w:eastAsia="Times New Roman" w:hAnsi="Arial" w:cs="Times New Roman"/>
      <w:sz w:val="16"/>
      <w:szCs w:val="20"/>
      <w:lang w:val="de-DE" w:eastAsia="de-DE"/>
    </w:rPr>
  </w:style>
  <w:style w:type="character" w:customStyle="1" w:styleId="1StandardflietextZchnZchn">
    <w:name w:val="* 1 Standardfließtext Zchn Zchn"/>
    <w:link w:val="1Standardflietext"/>
    <w:locked/>
    <w:rsid w:val="00806ABB"/>
    <w:rPr>
      <w:rFonts w:ascii="Arial" w:hAnsi="Arial" w:cs="Arial"/>
    </w:rPr>
  </w:style>
  <w:style w:type="paragraph" w:customStyle="1" w:styleId="1Standardflietext">
    <w:name w:val="* 1 Standardfließtext"/>
    <w:basedOn w:val="Standard"/>
    <w:link w:val="1StandardflietextZchnZchn"/>
    <w:qFormat/>
    <w:rsid w:val="00806ABB"/>
    <w:pPr>
      <w:spacing w:after="60" w:line="240" w:lineRule="exact"/>
    </w:pPr>
    <w:rPr>
      <w:rFonts w:ascii="Arial" w:hAnsi="Arial" w:cs="Arial"/>
      <w:lang w:val="de-DE"/>
    </w:rPr>
  </w:style>
  <w:style w:type="paragraph" w:customStyle="1" w:styleId="RahmenCopyrightvermerk">
    <w:name w:val="* Rahmen Copyrightvermerk"/>
    <w:basedOn w:val="1Standardflietext"/>
    <w:next w:val="Standard"/>
    <w:rsid w:val="00806ABB"/>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806ABB"/>
    <w:rPr>
      <w:i/>
    </w:rPr>
  </w:style>
  <w:style w:type="character" w:customStyle="1" w:styleId="RahmenKopfzeilerechtsZchnZchn">
    <w:name w:val="* Rahmen Kopfzeile_rechts Zchn Zchn"/>
    <w:link w:val="RahmenKopfzeilerechts"/>
    <w:locked/>
    <w:rsid w:val="00806ABB"/>
    <w:rPr>
      <w:rFonts w:ascii="Verdana" w:hAnsi="Verdana"/>
      <w:i/>
      <w:color w:val="000000"/>
      <w:sz w:val="28"/>
      <w:szCs w:val="30"/>
    </w:rPr>
  </w:style>
  <w:style w:type="paragraph" w:customStyle="1" w:styleId="RahmenKopfzeilerechts">
    <w:name w:val="* Rahmen Kopfzeile_rechts"/>
    <w:basedOn w:val="1Standardflietext"/>
    <w:next w:val="1Standardflietext"/>
    <w:link w:val="RahmenKopfzeilerechtsZchnZchn"/>
    <w:rsid w:val="00806ABB"/>
    <w:pPr>
      <w:autoSpaceDE w:val="0"/>
      <w:autoSpaceDN w:val="0"/>
      <w:adjustRightInd w:val="0"/>
      <w:spacing w:after="0" w:line="360" w:lineRule="exact"/>
      <w:ind w:right="-142"/>
      <w:jc w:val="right"/>
    </w:pPr>
    <w:rPr>
      <w:rFonts w:ascii="Verdana" w:hAnsi="Verdana" w:cstheme="minorBidi"/>
      <w:i/>
      <w:color w:val="000000"/>
      <w:sz w:val="28"/>
      <w:szCs w:val="30"/>
    </w:rPr>
  </w:style>
  <w:style w:type="character" w:customStyle="1" w:styleId="RahmenSymbol">
    <w:name w:val="* Rahmen Symbol"/>
    <w:rsid w:val="00806ABB"/>
    <w:rPr>
      <w:rFonts w:ascii="Webdings" w:hAnsi="Webdings" w:cs="Verdana" w:hint="default"/>
    </w:rPr>
  </w:style>
  <w:style w:type="table" w:styleId="Tabellenraster">
    <w:name w:val="Table Grid"/>
    <w:basedOn w:val="NormaleTabelle"/>
    <w:uiPriority w:val="39"/>
    <w:rsid w:val="00B7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76D8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D86"/>
    <w:rPr>
      <w:rFonts w:ascii="Segoe UI" w:hAnsi="Segoe UI" w:cs="Segoe UI"/>
      <w:sz w:val="18"/>
      <w:szCs w:val="18"/>
      <w:lang w:val="pl-PL"/>
    </w:rPr>
  </w:style>
  <w:style w:type="character" w:styleId="Kommentarzeichen">
    <w:name w:val="annotation reference"/>
    <w:basedOn w:val="Absatz-Standardschriftart"/>
    <w:uiPriority w:val="99"/>
    <w:semiHidden/>
    <w:unhideWhenUsed/>
    <w:rsid w:val="008C3E56"/>
    <w:rPr>
      <w:sz w:val="16"/>
      <w:szCs w:val="16"/>
    </w:rPr>
  </w:style>
  <w:style w:type="paragraph" w:styleId="Kommentartext">
    <w:name w:val="annotation text"/>
    <w:basedOn w:val="Standard"/>
    <w:link w:val="KommentartextZchn"/>
    <w:uiPriority w:val="99"/>
    <w:semiHidden/>
    <w:unhideWhenUsed/>
    <w:rsid w:val="008C3E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C3E56"/>
    <w:rPr>
      <w:sz w:val="20"/>
      <w:szCs w:val="20"/>
      <w:lang w:val="pl-PL"/>
    </w:rPr>
  </w:style>
  <w:style w:type="paragraph" w:styleId="Kommentarthema">
    <w:name w:val="annotation subject"/>
    <w:basedOn w:val="Kommentartext"/>
    <w:next w:val="Kommentartext"/>
    <w:link w:val="KommentarthemaZchn"/>
    <w:uiPriority w:val="99"/>
    <w:semiHidden/>
    <w:unhideWhenUsed/>
    <w:rsid w:val="008C3E56"/>
    <w:rPr>
      <w:b/>
      <w:bCs/>
    </w:rPr>
  </w:style>
  <w:style w:type="character" w:customStyle="1" w:styleId="KommentarthemaZchn">
    <w:name w:val="Kommentarthema Zchn"/>
    <w:basedOn w:val="KommentartextZchn"/>
    <w:link w:val="Kommentarthema"/>
    <w:uiPriority w:val="99"/>
    <w:semiHidden/>
    <w:rsid w:val="008C3E56"/>
    <w:rPr>
      <w:b/>
      <w:bCs/>
      <w:sz w:val="20"/>
      <w:szCs w:val="20"/>
      <w:lang w:val="pl-PL"/>
    </w:rPr>
  </w:style>
  <w:style w:type="paragraph" w:styleId="berarbeitung">
    <w:name w:val="Revision"/>
    <w:hidden/>
    <w:uiPriority w:val="99"/>
    <w:semiHidden/>
    <w:rsid w:val="00586FB4"/>
    <w:pPr>
      <w:spacing w:after="0" w:line="240" w:lineRule="auto"/>
    </w:pPr>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035738">
      <w:bodyDiv w:val="1"/>
      <w:marLeft w:val="0"/>
      <w:marRight w:val="0"/>
      <w:marTop w:val="0"/>
      <w:marBottom w:val="0"/>
      <w:divBdr>
        <w:top w:val="none" w:sz="0" w:space="0" w:color="auto"/>
        <w:left w:val="none" w:sz="0" w:space="0" w:color="auto"/>
        <w:bottom w:val="none" w:sz="0" w:space="0" w:color="auto"/>
        <w:right w:val="none" w:sz="0" w:space="0" w:color="auto"/>
      </w:divBdr>
    </w:div>
    <w:div w:id="806509592">
      <w:bodyDiv w:val="1"/>
      <w:marLeft w:val="0"/>
      <w:marRight w:val="0"/>
      <w:marTop w:val="0"/>
      <w:marBottom w:val="0"/>
      <w:divBdr>
        <w:top w:val="none" w:sz="0" w:space="0" w:color="auto"/>
        <w:left w:val="none" w:sz="0" w:space="0" w:color="auto"/>
        <w:bottom w:val="none" w:sz="0" w:space="0" w:color="auto"/>
        <w:right w:val="none" w:sz="0" w:space="0" w:color="auto"/>
      </w:divBdr>
    </w:div>
    <w:div w:id="821123704">
      <w:bodyDiv w:val="1"/>
      <w:marLeft w:val="0"/>
      <w:marRight w:val="0"/>
      <w:marTop w:val="0"/>
      <w:marBottom w:val="0"/>
      <w:divBdr>
        <w:top w:val="none" w:sz="0" w:space="0" w:color="auto"/>
        <w:left w:val="none" w:sz="0" w:space="0" w:color="auto"/>
        <w:bottom w:val="none" w:sz="0" w:space="0" w:color="auto"/>
        <w:right w:val="none" w:sz="0" w:space="0" w:color="auto"/>
      </w:divBdr>
    </w:div>
    <w:div w:id="1015225169">
      <w:bodyDiv w:val="1"/>
      <w:marLeft w:val="0"/>
      <w:marRight w:val="0"/>
      <w:marTop w:val="0"/>
      <w:marBottom w:val="0"/>
      <w:divBdr>
        <w:top w:val="none" w:sz="0" w:space="0" w:color="auto"/>
        <w:left w:val="none" w:sz="0" w:space="0" w:color="auto"/>
        <w:bottom w:val="none" w:sz="0" w:space="0" w:color="auto"/>
        <w:right w:val="none" w:sz="0" w:space="0" w:color="auto"/>
      </w:divBdr>
    </w:div>
    <w:div w:id="1066218916">
      <w:bodyDiv w:val="1"/>
      <w:marLeft w:val="0"/>
      <w:marRight w:val="0"/>
      <w:marTop w:val="0"/>
      <w:marBottom w:val="0"/>
      <w:divBdr>
        <w:top w:val="none" w:sz="0" w:space="0" w:color="auto"/>
        <w:left w:val="none" w:sz="0" w:space="0" w:color="auto"/>
        <w:bottom w:val="none" w:sz="0" w:space="0" w:color="auto"/>
        <w:right w:val="none" w:sz="0" w:space="0" w:color="auto"/>
      </w:divBdr>
    </w:div>
    <w:div w:id="1184595250">
      <w:bodyDiv w:val="1"/>
      <w:marLeft w:val="0"/>
      <w:marRight w:val="0"/>
      <w:marTop w:val="0"/>
      <w:marBottom w:val="0"/>
      <w:divBdr>
        <w:top w:val="none" w:sz="0" w:space="0" w:color="auto"/>
        <w:left w:val="none" w:sz="0" w:space="0" w:color="auto"/>
        <w:bottom w:val="none" w:sz="0" w:space="0" w:color="auto"/>
        <w:right w:val="none" w:sz="0" w:space="0" w:color="auto"/>
      </w:divBdr>
    </w:div>
    <w:div w:id="1812869986">
      <w:bodyDiv w:val="1"/>
      <w:marLeft w:val="0"/>
      <w:marRight w:val="0"/>
      <w:marTop w:val="0"/>
      <w:marBottom w:val="0"/>
      <w:divBdr>
        <w:top w:val="none" w:sz="0" w:space="0" w:color="auto"/>
        <w:left w:val="none" w:sz="0" w:space="0" w:color="auto"/>
        <w:bottom w:val="none" w:sz="0" w:space="0" w:color="auto"/>
        <w:right w:val="none" w:sz="0" w:space="0" w:color="auto"/>
      </w:divBdr>
    </w:div>
    <w:div w:id="1867252705">
      <w:bodyDiv w:val="1"/>
      <w:marLeft w:val="0"/>
      <w:marRight w:val="0"/>
      <w:marTop w:val="0"/>
      <w:marBottom w:val="0"/>
      <w:divBdr>
        <w:top w:val="none" w:sz="0" w:space="0" w:color="auto"/>
        <w:left w:val="none" w:sz="0" w:space="0" w:color="auto"/>
        <w:bottom w:val="none" w:sz="0" w:space="0" w:color="auto"/>
        <w:right w:val="none" w:sz="0" w:space="0" w:color="auto"/>
      </w:divBdr>
    </w:div>
    <w:div w:id="2053339983">
      <w:bodyDiv w:val="1"/>
      <w:marLeft w:val="0"/>
      <w:marRight w:val="0"/>
      <w:marTop w:val="0"/>
      <w:marBottom w:val="0"/>
      <w:divBdr>
        <w:top w:val="none" w:sz="0" w:space="0" w:color="auto"/>
        <w:left w:val="none" w:sz="0" w:space="0" w:color="auto"/>
        <w:bottom w:val="none" w:sz="0" w:space="0" w:color="auto"/>
        <w:right w:val="none" w:sz="0" w:space="0" w:color="auto"/>
      </w:divBdr>
    </w:div>
    <w:div w:id="211216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249</Words>
  <Characters>1573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alexg</dc:creator>
  <cp:keywords/>
  <dc:description/>
  <cp:lastModifiedBy>Markus Krzoska</cp:lastModifiedBy>
  <cp:revision>2</cp:revision>
  <dcterms:created xsi:type="dcterms:W3CDTF">2022-04-18T17:43:00Z</dcterms:created>
  <dcterms:modified xsi:type="dcterms:W3CDTF">2022-04-18T17:43:00Z</dcterms:modified>
</cp:coreProperties>
</file>