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A1C2" w14:textId="59CB471D" w:rsidR="00211874" w:rsidRPr="002B0990" w:rsidRDefault="00F123DA" w:rsidP="00211874">
      <w:pPr>
        <w:pStyle w:val="0berschrift2"/>
        <w:rPr>
          <w:rFonts w:cs="Arial"/>
          <w:sz w:val="24"/>
          <w:szCs w:val="24"/>
        </w:rPr>
      </w:pPr>
      <w:bookmarkStart w:id="0" w:name="_GoBack"/>
      <w:bookmarkEnd w:id="0"/>
      <w:r>
        <w:rPr>
          <w:rFonts w:cs="Arial"/>
          <w:i/>
          <w:sz w:val="24"/>
        </w:rPr>
        <w:t xml:space="preserve">Arbeitsblatt 3: </w:t>
      </w:r>
      <w:r w:rsidR="00211874" w:rsidRPr="002B0990">
        <w:rPr>
          <w:rFonts w:cs="Arial"/>
          <w:i/>
          <w:sz w:val="24"/>
        </w:rPr>
        <w:t xml:space="preserve">Wahlkampf in Oberschlesien 1921 – Stereotype als Argumente </w:t>
      </w:r>
    </w:p>
    <w:p w14:paraId="0A5E4D85" w14:textId="77777777" w:rsidR="00211874" w:rsidRPr="00211874" w:rsidRDefault="00211874" w:rsidP="00211874">
      <w:pPr>
        <w:pStyle w:val="1Standardflietext"/>
        <w:spacing w:after="120"/>
        <w:jc w:val="both"/>
        <w:rPr>
          <w:rFonts w:cs="Arial"/>
          <w:sz w:val="22"/>
          <w:szCs w:val="22"/>
        </w:rPr>
      </w:pPr>
      <w:r w:rsidRPr="00211874">
        <w:rPr>
          <w:rFonts w:cs="Arial"/>
          <w:sz w:val="22"/>
          <w:szCs w:val="22"/>
        </w:rPr>
        <w:t xml:space="preserve">Die Bevölkerung Oberschlesiens sollte in einer Volksabstimmung im März 1921 darüber entscheiden, ob sie zum deutschen oder polnischen Staat gehören wollte. Da sich die Mehrheit der meist zweisprachigen Oberschlesier als „Oberschlesier“ – also nicht als Deutsche oder Polen – definierte, erschienen viele Wahlplakate zweisprachig oder sogar in der Sprache des „gegnerischen“ Landes. </w:t>
      </w:r>
    </w:p>
    <w:p w14:paraId="5ED0AA13" w14:textId="77777777" w:rsidR="00211874" w:rsidRPr="00211874" w:rsidRDefault="00211874" w:rsidP="00211874">
      <w:pPr>
        <w:pStyle w:val="1Standardflietext"/>
        <w:jc w:val="both"/>
        <w:rPr>
          <w:rFonts w:cs="Arial"/>
          <w:b/>
          <w:sz w:val="22"/>
          <w:szCs w:val="22"/>
        </w:rPr>
      </w:pPr>
      <w:r w:rsidRPr="00211874">
        <w:rPr>
          <w:rFonts w:cs="Arial"/>
          <w:b/>
          <w:sz w:val="22"/>
          <w:szCs w:val="22"/>
        </w:rPr>
        <w:t>Aufgaben</w:t>
      </w:r>
    </w:p>
    <w:p w14:paraId="0619950A" w14:textId="77777777" w:rsidR="00211874" w:rsidRPr="00211874" w:rsidRDefault="00211874" w:rsidP="00211874">
      <w:pPr>
        <w:pStyle w:val="1Standardflietext"/>
        <w:jc w:val="both"/>
        <w:rPr>
          <w:rFonts w:cs="Arial"/>
          <w:i/>
          <w:sz w:val="22"/>
          <w:szCs w:val="22"/>
        </w:rPr>
      </w:pPr>
      <w:r w:rsidRPr="00211874">
        <w:rPr>
          <w:rFonts w:cs="Arial"/>
          <w:i/>
          <w:sz w:val="22"/>
          <w:szCs w:val="22"/>
        </w:rPr>
        <w:t>1. Für welches Land wirbt das folgende Wahlplakat? Finden Sie entsprechende Begriffe für die Eigenschaften, die auf den Bildern dargestellt werden.</w:t>
      </w:r>
    </w:p>
    <w:p w14:paraId="1E7756F5" w14:textId="77777777" w:rsidR="00211874" w:rsidRPr="00211874" w:rsidRDefault="00211874" w:rsidP="00211874">
      <w:pPr>
        <w:pStyle w:val="1Standardflietext"/>
        <w:jc w:val="both"/>
        <w:rPr>
          <w:rFonts w:cs="Arial"/>
          <w:i/>
          <w:sz w:val="22"/>
          <w:szCs w:val="22"/>
        </w:rPr>
      </w:pPr>
      <w:r w:rsidRPr="00211874">
        <w:rPr>
          <w:rFonts w:cs="Arial"/>
          <w:i/>
          <w:sz w:val="22"/>
          <w:szCs w:val="22"/>
        </w:rPr>
        <w:t xml:space="preserve">2. Stellen Sie die Argumente des Aufrufs (Blatt 2) von Wojciech </w:t>
      </w:r>
      <w:proofErr w:type="spellStart"/>
      <w:r w:rsidRPr="00211874">
        <w:rPr>
          <w:rFonts w:cs="Arial"/>
          <w:i/>
          <w:sz w:val="22"/>
          <w:szCs w:val="22"/>
        </w:rPr>
        <w:t>Korfanty</w:t>
      </w:r>
      <w:proofErr w:type="spellEnd"/>
      <w:r w:rsidRPr="00211874">
        <w:rPr>
          <w:rFonts w:cs="Arial"/>
          <w:i/>
          <w:sz w:val="22"/>
          <w:szCs w:val="22"/>
        </w:rPr>
        <w:t xml:space="preserve"> zusammen, mit denen er für die Abstimmung zugunsten Polens wirbt!</w:t>
      </w:r>
    </w:p>
    <w:p w14:paraId="634FC2ED" w14:textId="77777777" w:rsidR="00211874" w:rsidRPr="00211874" w:rsidRDefault="00211874" w:rsidP="00211874">
      <w:pPr>
        <w:pStyle w:val="1Standardflietext"/>
        <w:rPr>
          <w:rFonts w:cs="Arial"/>
          <w:i/>
          <w:sz w:val="22"/>
          <w:szCs w:val="22"/>
        </w:rPr>
      </w:pPr>
    </w:p>
    <w:p w14:paraId="05F5FAB5" w14:textId="77777777" w:rsidR="00211874" w:rsidRDefault="00211874" w:rsidP="00211874">
      <w:pPr>
        <w:pStyle w:val="1Standardflietext"/>
        <w:jc w:val="both"/>
        <w:rPr>
          <w:rFonts w:cs="Arial"/>
          <w:i/>
          <w:sz w:val="24"/>
          <w:u w:val="single"/>
        </w:rPr>
      </w:pPr>
      <w:r w:rsidRPr="002B0990">
        <w:rPr>
          <w:rFonts w:cs="Arial"/>
          <w:i/>
          <w:noProof/>
          <w:sz w:val="24"/>
          <w:u w:val="single"/>
        </w:rPr>
        <mc:AlternateContent>
          <mc:Choice Requires="wps">
            <w:drawing>
              <wp:anchor distT="45720" distB="45720" distL="114300" distR="114300" simplePos="0" relativeHeight="251659264" behindDoc="0" locked="0" layoutInCell="1" allowOverlap="1" wp14:anchorId="549874D9" wp14:editId="77C77B1A">
                <wp:simplePos x="0" y="0"/>
                <wp:positionH relativeFrom="margin">
                  <wp:posOffset>431165</wp:posOffset>
                </wp:positionH>
                <wp:positionV relativeFrom="paragraph">
                  <wp:posOffset>10160</wp:posOffset>
                </wp:positionV>
                <wp:extent cx="4905375" cy="6415405"/>
                <wp:effectExtent l="0" t="0" r="952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415405"/>
                        </a:xfrm>
                        <a:prstGeom prst="rect">
                          <a:avLst/>
                        </a:prstGeom>
                        <a:solidFill>
                          <a:srgbClr val="FFFFFF"/>
                        </a:solidFill>
                        <a:ln w="9525">
                          <a:noFill/>
                          <a:miter lim="800000"/>
                          <a:headEnd/>
                          <a:tailEnd/>
                        </a:ln>
                      </wps:spPr>
                      <wps:txbx>
                        <w:txbxContent>
                          <w:p w14:paraId="28F01E83" w14:textId="73323F6C" w:rsidR="00113E5F" w:rsidRDefault="00113E5F" w:rsidP="00211874">
                            <w:pPr>
                              <w:rPr>
                                <w:noProof/>
                              </w:rPr>
                            </w:pPr>
                            <w:r>
                              <w:t xml:space="preserve">   </w:t>
                            </w:r>
                          </w:p>
                          <w:p w14:paraId="1ECF4ACE" w14:textId="77777777" w:rsidR="00113E5F" w:rsidRDefault="00113E5F" w:rsidP="00211874">
                            <w:pPr>
                              <w:rPr>
                                <w:noProof/>
                              </w:rPr>
                            </w:pPr>
                            <w:r w:rsidRPr="00B461A0">
                              <w:rPr>
                                <w:b/>
                                <w:noProof/>
                              </w:rPr>
                              <w:t>Wahl</w:t>
                            </w:r>
                            <w:r>
                              <w:rPr>
                                <w:b/>
                                <w:noProof/>
                              </w:rPr>
                              <w:t>pl</w:t>
                            </w:r>
                            <w:r w:rsidRPr="00B461A0">
                              <w:rPr>
                                <w:b/>
                                <w:noProof/>
                              </w:rPr>
                              <w:t>akat für</w:t>
                            </w:r>
                            <w:r>
                              <w:rPr>
                                <w:noProof/>
                              </w:rPr>
                              <w:t xml:space="preserve"> __________________________________</w:t>
                            </w:r>
                          </w:p>
                          <w:p w14:paraId="117571B1" w14:textId="7862E3E8" w:rsidR="00113E5F" w:rsidRDefault="00113E5F" w:rsidP="00211874">
                            <w:r>
                              <w:rPr>
                                <w:noProof/>
                              </w:rPr>
                              <w:t xml:space="preserve">   </w:t>
                            </w:r>
                            <w:r w:rsidRPr="00BA22C2">
                              <w:rPr>
                                <w:noProof/>
                              </w:rPr>
                              <w:drawing>
                                <wp:inline distT="0" distB="0" distL="0" distR="0" wp14:anchorId="1AD80A12" wp14:editId="6D070218">
                                  <wp:extent cx="4508505" cy="3434080"/>
                                  <wp:effectExtent l="0" t="0" r="635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681" cy="3437261"/>
                                          </a:xfrm>
                                          <a:prstGeom prst="rect">
                                            <a:avLst/>
                                          </a:prstGeom>
                                          <a:noFill/>
                                          <a:ln>
                                            <a:noFill/>
                                          </a:ln>
                                        </pic:spPr>
                                      </pic:pic>
                                    </a:graphicData>
                                  </a:graphic>
                                </wp:inline>
                              </w:drawing>
                            </w:r>
                            <w:r>
                              <w:rPr>
                                <w:noProof/>
                              </w:rPr>
                              <w:t xml:space="preserve">   </w:t>
                            </w:r>
                            <w:r w:rsidRPr="00BA22C2">
                              <w:rPr>
                                <w:noProof/>
                              </w:rPr>
                              <w:drawing>
                                <wp:inline distT="0" distB="0" distL="0" distR="0" wp14:anchorId="40E83D58" wp14:editId="28861EBB">
                                  <wp:extent cx="4465172" cy="2700655"/>
                                  <wp:effectExtent l="0" t="0" r="0" b="444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241" cy="2707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1" type="#_x0000_t202" style="position:absolute;left:0;text-align:left;margin-left:33.95pt;margin-top:.8pt;width:386.25pt;height:50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" stroked="f">
                <v:textbox>
                  <w:txbxContent>
                    <w:p w14:paraId="28F01E83" w14:textId="73323F6C" w:rsidR="00113E5F" w:rsidRDefault="00113E5F" w:rsidP="00211874">
                      <w:pPr>
                        <w:rPr>
                          <w:noProof/>
                        </w:rPr>
                      </w:pPr>
                      <w:r>
                        <w:t xml:space="preserve">   </w:t>
                      </w:r>
                    </w:p>
                    <w:p w14:paraId="1ECF4ACE" w14:textId="77777777" w:rsidR="00113E5F" w:rsidRDefault="00113E5F" w:rsidP="00211874">
                      <w:pPr>
                        <w:rPr>
                          <w:noProof/>
                        </w:rPr>
                      </w:pPr>
                      <w:r w:rsidRPr="00B461A0">
                        <w:rPr>
                          <w:b/>
                          <w:noProof/>
                        </w:rPr>
                        <w:t>Wahl</w:t>
                      </w:r>
                      <w:r>
                        <w:rPr>
                          <w:b/>
                          <w:noProof/>
                        </w:rPr>
                        <w:t>pl</w:t>
                      </w:r>
                      <w:r w:rsidRPr="00B461A0">
                        <w:rPr>
                          <w:b/>
                          <w:noProof/>
                        </w:rPr>
                        <w:t>akat für</w:t>
                      </w:r>
                      <w:r>
                        <w:rPr>
                          <w:noProof/>
                        </w:rPr>
                        <w:t xml:space="preserve"> __________________________________</w:t>
                      </w:r>
                    </w:p>
                    <w:p w14:paraId="117571B1" w14:textId="7862E3E8" w:rsidR="00113E5F" w:rsidRDefault="00113E5F" w:rsidP="00211874">
                      <w:r>
                        <w:rPr>
                          <w:noProof/>
                        </w:rPr>
                        <w:t xml:space="preserve">   </w:t>
                      </w:r>
                      <w:r w:rsidRPr="00BA22C2">
                        <w:rPr>
                          <w:noProof/>
                        </w:rPr>
                        <w:drawing>
                          <wp:inline distT="0" distB="0" distL="0" distR="0" wp14:anchorId="1AD80A12" wp14:editId="6D070218">
                            <wp:extent cx="4508505" cy="3434080"/>
                            <wp:effectExtent l="0" t="0" r="635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12681" cy="3437261"/>
                                    </a:xfrm>
                                    <a:prstGeom prst="rect">
                                      <a:avLst/>
                                    </a:prstGeom>
                                    <a:noFill/>
                                    <a:ln>
                                      <a:noFill/>
                                    </a:ln>
                                  </pic:spPr>
                                </pic:pic>
                              </a:graphicData>
                            </a:graphic>
                          </wp:inline>
                        </w:drawing>
                      </w:r>
                      <w:r>
                        <w:rPr>
                          <w:noProof/>
                        </w:rPr>
                        <w:t xml:space="preserve">   </w:t>
                      </w:r>
                      <w:r w:rsidRPr="00BA22C2">
                        <w:rPr>
                          <w:noProof/>
                        </w:rPr>
                        <w:drawing>
                          <wp:inline distT="0" distB="0" distL="0" distR="0" wp14:anchorId="40E83D58" wp14:editId="28861EBB">
                            <wp:extent cx="4465172" cy="2700655"/>
                            <wp:effectExtent l="0" t="0" r="0" b="444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76241" cy="2707350"/>
                                    </a:xfrm>
                                    <a:prstGeom prst="rect">
                                      <a:avLst/>
                                    </a:prstGeom>
                                    <a:noFill/>
                                    <a:ln>
                                      <a:noFill/>
                                    </a:ln>
                                  </pic:spPr>
                                </pic:pic>
                              </a:graphicData>
                            </a:graphic>
                          </wp:inline>
                        </w:drawing>
                      </w:r>
                    </w:p>
                  </w:txbxContent>
                </v:textbox>
                <w10:wrap type="square" anchorx="margin"/>
              </v:shape>
            </w:pict>
          </mc:Fallback>
        </mc:AlternateContent>
      </w:r>
    </w:p>
    <w:p w14:paraId="489FA7DA" w14:textId="77777777" w:rsidR="00211874" w:rsidRDefault="00211874" w:rsidP="00211874">
      <w:pPr>
        <w:pStyle w:val="1Standardflietext"/>
        <w:jc w:val="both"/>
        <w:rPr>
          <w:rFonts w:cs="Arial"/>
          <w:i/>
          <w:sz w:val="24"/>
          <w:u w:val="single"/>
        </w:rPr>
      </w:pPr>
    </w:p>
    <w:p w14:paraId="2FF73595" w14:textId="77777777" w:rsidR="00211874" w:rsidRDefault="00211874" w:rsidP="00211874">
      <w:pPr>
        <w:pStyle w:val="1Standardflietext"/>
        <w:jc w:val="both"/>
        <w:rPr>
          <w:rFonts w:cs="Arial"/>
          <w:i/>
          <w:sz w:val="24"/>
          <w:u w:val="single"/>
        </w:rPr>
      </w:pPr>
    </w:p>
    <w:p w14:paraId="39CF515F" w14:textId="77777777" w:rsidR="00211874" w:rsidRPr="002B0990" w:rsidRDefault="00211874" w:rsidP="00211874">
      <w:pPr>
        <w:pStyle w:val="1Standardflietext"/>
        <w:jc w:val="both"/>
        <w:rPr>
          <w:rFonts w:cs="Arial"/>
          <w:i/>
          <w:sz w:val="24"/>
          <w:u w:val="single"/>
        </w:rPr>
      </w:pPr>
    </w:p>
    <w:p w14:paraId="617184D9" w14:textId="77777777" w:rsidR="00211874" w:rsidRPr="002B0990" w:rsidRDefault="00211874" w:rsidP="00211874">
      <w:pPr>
        <w:pStyle w:val="1Standardflietext"/>
        <w:jc w:val="both"/>
        <w:rPr>
          <w:rFonts w:cs="Arial"/>
          <w:i/>
          <w:sz w:val="24"/>
          <w:u w:val="single"/>
        </w:rPr>
      </w:pPr>
    </w:p>
    <w:p w14:paraId="5B0262C8" w14:textId="77777777" w:rsidR="00211874" w:rsidRPr="002B0990" w:rsidRDefault="00211874" w:rsidP="00211874">
      <w:pPr>
        <w:pStyle w:val="1Standardflietext"/>
        <w:jc w:val="both"/>
        <w:rPr>
          <w:rFonts w:cs="Arial"/>
          <w:i/>
          <w:sz w:val="24"/>
          <w:u w:val="single"/>
        </w:rPr>
      </w:pPr>
    </w:p>
    <w:p w14:paraId="0594665B" w14:textId="77777777" w:rsidR="00211874" w:rsidRPr="002B0990" w:rsidRDefault="00211874" w:rsidP="00211874">
      <w:pPr>
        <w:pStyle w:val="1Standardflietext"/>
        <w:jc w:val="both"/>
        <w:rPr>
          <w:rFonts w:cs="Arial"/>
          <w:i/>
          <w:sz w:val="24"/>
          <w:u w:val="single"/>
        </w:rPr>
      </w:pPr>
    </w:p>
    <w:p w14:paraId="2927606A" w14:textId="77777777" w:rsidR="00211874" w:rsidRPr="002B0990" w:rsidRDefault="00211874" w:rsidP="00211874">
      <w:pPr>
        <w:spacing w:after="0" w:line="240" w:lineRule="auto"/>
        <w:rPr>
          <w:rFonts w:cs="Arial"/>
          <w:i/>
          <w:sz w:val="24"/>
          <w:szCs w:val="20"/>
          <w:u w:val="single"/>
        </w:rPr>
      </w:pPr>
      <w:r w:rsidRPr="002B0990">
        <w:rPr>
          <w:rFonts w:cs="Arial"/>
          <w:i/>
          <w:noProof/>
          <w:sz w:val="24"/>
          <w:u w:val="single"/>
        </w:rPr>
        <mc:AlternateContent>
          <mc:Choice Requires="wps">
            <w:drawing>
              <wp:anchor distT="0" distB="0" distL="114300" distR="114300" simplePos="0" relativeHeight="251667456" behindDoc="0" locked="0" layoutInCell="1" allowOverlap="1" wp14:anchorId="3ACA7F38" wp14:editId="057F5B0B">
                <wp:simplePos x="0" y="0"/>
                <wp:positionH relativeFrom="column">
                  <wp:posOffset>-717586</wp:posOffset>
                </wp:positionH>
                <wp:positionV relativeFrom="paragraph">
                  <wp:posOffset>4743905</wp:posOffset>
                </wp:positionV>
                <wp:extent cx="1190625" cy="0"/>
                <wp:effectExtent l="0" t="0" r="9525" b="19050"/>
                <wp:wrapNone/>
                <wp:docPr id="20" name="Gerader Verbinder 20"/>
                <wp:cNvGraphicFramePr/>
                <a:graphic xmlns:a="http://schemas.openxmlformats.org/drawingml/2006/main">
                  <a:graphicData uri="http://schemas.microsoft.com/office/word/2010/wordprocessingShape">
                    <wps:wsp>
                      <wps:cNvCnPr/>
                      <wps:spPr>
                        <a:xfrm flipH="1">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FB3EA7" id="Gerader Verbinder 2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6.5pt,373.55pt" to="37.25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" strokecolor="black [3213]" strokeweight=".5pt">
                <v:stroke joinstyle="miter"/>
              </v:line>
            </w:pict>
          </mc:Fallback>
        </mc:AlternateContent>
      </w:r>
      <w:r w:rsidRPr="002B0990">
        <w:rPr>
          <w:rFonts w:cs="Arial"/>
          <w:i/>
          <w:noProof/>
          <w:sz w:val="24"/>
          <w:u w:val="single"/>
        </w:rPr>
        <mc:AlternateContent>
          <mc:Choice Requires="wps">
            <w:drawing>
              <wp:anchor distT="0" distB="0" distL="114300" distR="114300" simplePos="0" relativeHeight="251666432" behindDoc="0" locked="0" layoutInCell="1" allowOverlap="1" wp14:anchorId="01D4645B" wp14:editId="4C1AA2BE">
                <wp:simplePos x="0" y="0"/>
                <wp:positionH relativeFrom="column">
                  <wp:posOffset>-692150</wp:posOffset>
                </wp:positionH>
                <wp:positionV relativeFrom="paragraph">
                  <wp:posOffset>3742690</wp:posOffset>
                </wp:positionV>
                <wp:extent cx="1143000" cy="0"/>
                <wp:effectExtent l="0" t="0" r="19050" b="19050"/>
                <wp:wrapNone/>
                <wp:docPr id="19" name="Gerader Verbinder 19"/>
                <wp:cNvGraphicFramePr/>
                <a:graphic xmlns:a="http://schemas.openxmlformats.org/drawingml/2006/main">
                  <a:graphicData uri="http://schemas.microsoft.com/office/word/2010/wordprocessingShape">
                    <wps:wsp>
                      <wps:cNvCnPr/>
                      <wps:spPr>
                        <a:xfrm flipH="1" flipV="1">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61D3252" id="Gerader Verbinder 1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94.7pt" to="35.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" strokecolor="black [3213]" strokeweight=".5pt">
                <v:stroke joinstyle="miter"/>
              </v:line>
            </w:pict>
          </mc:Fallback>
        </mc:AlternateContent>
      </w:r>
      <w:r w:rsidRPr="002B0990">
        <w:rPr>
          <w:rFonts w:cs="Arial"/>
          <w:i/>
          <w:noProof/>
          <w:sz w:val="24"/>
          <w:u w:val="single"/>
        </w:rPr>
        <mc:AlternateContent>
          <mc:Choice Requires="wps">
            <w:drawing>
              <wp:anchor distT="0" distB="0" distL="114300" distR="114300" simplePos="0" relativeHeight="251665408" behindDoc="0" locked="0" layoutInCell="1" allowOverlap="1" wp14:anchorId="34E228E5" wp14:editId="6347A9D0">
                <wp:simplePos x="0" y="0"/>
                <wp:positionH relativeFrom="column">
                  <wp:posOffset>-709295</wp:posOffset>
                </wp:positionH>
                <wp:positionV relativeFrom="paragraph">
                  <wp:posOffset>2086610</wp:posOffset>
                </wp:positionV>
                <wp:extent cx="1162050" cy="0"/>
                <wp:effectExtent l="0" t="0" r="19050" b="19050"/>
                <wp:wrapNone/>
                <wp:docPr id="18" name="Gerader Verbinder 18"/>
                <wp:cNvGraphicFramePr/>
                <a:graphic xmlns:a="http://schemas.openxmlformats.org/drawingml/2006/main">
                  <a:graphicData uri="http://schemas.microsoft.com/office/word/2010/wordprocessingShape">
                    <wps:wsp>
                      <wps:cNvCnPr/>
                      <wps:spPr>
                        <a:xfrm flipH="1">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980AD24" id="Gerader Verbinder 1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5.85pt,164.3pt" to="35.6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" strokecolor="black [3213]" strokeweight=".5pt">
                <v:stroke joinstyle="miter"/>
              </v:line>
            </w:pict>
          </mc:Fallback>
        </mc:AlternateContent>
      </w:r>
      <w:r w:rsidRPr="002B0990">
        <w:rPr>
          <w:rFonts w:cs="Arial"/>
          <w:i/>
          <w:noProof/>
          <w:sz w:val="24"/>
          <w:u w:val="single"/>
        </w:rPr>
        <mc:AlternateContent>
          <mc:Choice Requires="wps">
            <w:drawing>
              <wp:anchor distT="0" distB="0" distL="114300" distR="114300" simplePos="0" relativeHeight="251663360" behindDoc="0" locked="0" layoutInCell="1" allowOverlap="1" wp14:anchorId="4F4A7B7C" wp14:editId="7770259A">
                <wp:simplePos x="0" y="0"/>
                <wp:positionH relativeFrom="column">
                  <wp:posOffset>5027295</wp:posOffset>
                </wp:positionH>
                <wp:positionV relativeFrom="paragraph">
                  <wp:posOffset>4657090</wp:posOffset>
                </wp:positionV>
                <wp:extent cx="1495425" cy="0"/>
                <wp:effectExtent l="0" t="0" r="9525" b="19050"/>
                <wp:wrapNone/>
                <wp:docPr id="16" name="Gerader Verbinder 16"/>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2017526" id="Gerader Verbinde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5.85pt,366.7pt" to="513.6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" strokecolor="black [3213]" strokeweight=".5pt">
                <v:stroke joinstyle="miter"/>
              </v:line>
            </w:pict>
          </mc:Fallback>
        </mc:AlternateContent>
      </w:r>
      <w:r w:rsidRPr="002B0990">
        <w:rPr>
          <w:rFonts w:cs="Arial"/>
          <w:i/>
          <w:noProof/>
          <w:sz w:val="24"/>
          <w:u w:val="single"/>
        </w:rPr>
        <mc:AlternateContent>
          <mc:Choice Requires="wps">
            <w:drawing>
              <wp:anchor distT="0" distB="0" distL="114300" distR="114300" simplePos="0" relativeHeight="251661312" behindDoc="0" locked="0" layoutInCell="1" allowOverlap="1" wp14:anchorId="245F71D1" wp14:editId="7C9E35EA">
                <wp:simplePos x="0" y="0"/>
                <wp:positionH relativeFrom="column">
                  <wp:posOffset>5041265</wp:posOffset>
                </wp:positionH>
                <wp:positionV relativeFrom="paragraph">
                  <wp:posOffset>915034</wp:posOffset>
                </wp:positionV>
                <wp:extent cx="14097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4316441" id="Gerader Verbinde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95pt,72.05pt" to="507.9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" strokecolor="black [3213]" strokeweight=".5pt">
                <v:stroke joinstyle="miter"/>
              </v:line>
            </w:pict>
          </mc:Fallback>
        </mc:AlternateContent>
      </w:r>
      <w:r w:rsidRPr="002B0990">
        <w:rPr>
          <w:rFonts w:cs="Arial"/>
          <w:i/>
          <w:noProof/>
          <w:sz w:val="24"/>
          <w:u w:val="single"/>
        </w:rPr>
        <mc:AlternateContent>
          <mc:Choice Requires="wps">
            <w:drawing>
              <wp:anchor distT="0" distB="0" distL="114300" distR="114300" simplePos="0" relativeHeight="251662336" behindDoc="0" locked="0" layoutInCell="1" allowOverlap="1" wp14:anchorId="5C874DCA" wp14:editId="4DC01AEB">
                <wp:simplePos x="0" y="0"/>
                <wp:positionH relativeFrom="column">
                  <wp:posOffset>5027295</wp:posOffset>
                </wp:positionH>
                <wp:positionV relativeFrom="paragraph">
                  <wp:posOffset>3561715</wp:posOffset>
                </wp:positionV>
                <wp:extent cx="148590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7BBA4E" id="Gerader Verbinde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5.85pt,280.45pt" to="512.8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" strokecolor="black [3213]" strokeweight=".5pt">
                <v:stroke joinstyle="miter"/>
              </v:line>
            </w:pict>
          </mc:Fallback>
        </mc:AlternateContent>
      </w:r>
      <w:r w:rsidRPr="002B0990">
        <w:rPr>
          <w:rFonts w:cs="Arial"/>
          <w:i/>
          <w:noProof/>
          <w:sz w:val="24"/>
          <w:u w:val="single"/>
        </w:rPr>
        <mc:AlternateContent>
          <mc:Choice Requires="wps">
            <w:drawing>
              <wp:anchor distT="0" distB="0" distL="114300" distR="114300" simplePos="0" relativeHeight="251660288" behindDoc="0" locked="0" layoutInCell="1" allowOverlap="1" wp14:anchorId="5DD58FB9" wp14:editId="64F78AB1">
                <wp:simplePos x="0" y="0"/>
                <wp:positionH relativeFrom="column">
                  <wp:posOffset>5053330</wp:posOffset>
                </wp:positionH>
                <wp:positionV relativeFrom="paragraph">
                  <wp:posOffset>2077720</wp:posOffset>
                </wp:positionV>
                <wp:extent cx="1438275" cy="0"/>
                <wp:effectExtent l="0" t="0" r="9525" b="19050"/>
                <wp:wrapNone/>
                <wp:docPr id="1" name="Gerader Verbinder 11"/>
                <wp:cNvGraphicFramePr/>
                <a:graphic xmlns:a="http://schemas.openxmlformats.org/drawingml/2006/main">
                  <a:graphicData uri="http://schemas.microsoft.com/office/word/2010/wordprocessingShape">
                    <wps:wsp>
                      <wps:cNvCnPr/>
                      <wps:spPr>
                        <a:xfrm flipV="1">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2658CA" id="Gerader Verbinde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9pt,163.6pt" to="511.1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" strokecolor="black [3213]" strokeweight=".5pt">
                <v:stroke joinstyle="miter"/>
              </v:line>
            </w:pict>
          </mc:Fallback>
        </mc:AlternateContent>
      </w:r>
    </w:p>
    <w:p w14:paraId="66AA948D" w14:textId="77777777" w:rsidR="00211874" w:rsidRPr="002B0990" w:rsidRDefault="00211874" w:rsidP="00211874">
      <w:pPr>
        <w:rPr>
          <w:rFonts w:cs="Arial"/>
          <w:sz w:val="24"/>
          <w:szCs w:val="20"/>
        </w:rPr>
      </w:pPr>
    </w:p>
    <w:p w14:paraId="3911E174" w14:textId="77777777" w:rsidR="00211874" w:rsidRPr="002B0990" w:rsidRDefault="00211874" w:rsidP="00211874">
      <w:pPr>
        <w:rPr>
          <w:rFonts w:cs="Arial"/>
          <w:sz w:val="24"/>
          <w:szCs w:val="20"/>
        </w:rPr>
      </w:pPr>
    </w:p>
    <w:p w14:paraId="7E02FF1F" w14:textId="77777777" w:rsidR="00211874" w:rsidRPr="002B0990" w:rsidRDefault="00211874" w:rsidP="00211874">
      <w:pPr>
        <w:rPr>
          <w:rFonts w:cs="Arial"/>
          <w:sz w:val="24"/>
          <w:szCs w:val="20"/>
        </w:rPr>
      </w:pPr>
    </w:p>
    <w:p w14:paraId="54023C40" w14:textId="77777777" w:rsidR="00211874" w:rsidRPr="002B0990" w:rsidRDefault="00211874" w:rsidP="00211874">
      <w:pPr>
        <w:rPr>
          <w:rFonts w:cs="Arial"/>
          <w:sz w:val="24"/>
          <w:szCs w:val="20"/>
        </w:rPr>
      </w:pPr>
      <w:r w:rsidRPr="002B0990">
        <w:rPr>
          <w:rFonts w:cs="Arial"/>
          <w:i/>
          <w:noProof/>
          <w:sz w:val="24"/>
          <w:u w:val="single"/>
        </w:rPr>
        <mc:AlternateContent>
          <mc:Choice Requires="wps">
            <w:drawing>
              <wp:anchor distT="0" distB="0" distL="114300" distR="114300" simplePos="0" relativeHeight="251664384" behindDoc="0" locked="0" layoutInCell="1" allowOverlap="1" wp14:anchorId="07908404" wp14:editId="4E254D84">
                <wp:simplePos x="0" y="0"/>
                <wp:positionH relativeFrom="column">
                  <wp:posOffset>-675005</wp:posOffset>
                </wp:positionH>
                <wp:positionV relativeFrom="paragraph">
                  <wp:posOffset>24765</wp:posOffset>
                </wp:positionV>
                <wp:extent cx="1085850" cy="0"/>
                <wp:effectExtent l="0" t="0" r="19050" b="19050"/>
                <wp:wrapNone/>
                <wp:docPr id="17" name="Gerader Verbinder 17"/>
                <wp:cNvGraphicFramePr/>
                <a:graphic xmlns:a="http://schemas.openxmlformats.org/drawingml/2006/main">
                  <a:graphicData uri="http://schemas.microsoft.com/office/word/2010/wordprocessingShape">
                    <wps:wsp>
                      <wps:cNvCnPr/>
                      <wps:spPr>
                        <a:xfrm flipH="1">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07C89BE" id="Gerader Verbinder 17"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5pt,1.95pt" to="3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" strokecolor="black [3213]" strokeweight=".5pt">
                <v:stroke joinstyle="miter"/>
              </v:line>
            </w:pict>
          </mc:Fallback>
        </mc:AlternateContent>
      </w:r>
    </w:p>
    <w:p w14:paraId="74CE43FB" w14:textId="77777777" w:rsidR="00211874" w:rsidRPr="002B0990" w:rsidRDefault="00211874" w:rsidP="00211874">
      <w:pPr>
        <w:rPr>
          <w:rFonts w:cs="Arial"/>
          <w:sz w:val="24"/>
          <w:szCs w:val="20"/>
        </w:rPr>
      </w:pPr>
    </w:p>
    <w:p w14:paraId="2812E122" w14:textId="77777777" w:rsidR="00211874" w:rsidRPr="002B0990" w:rsidRDefault="00211874" w:rsidP="00211874">
      <w:pPr>
        <w:rPr>
          <w:rFonts w:cs="Arial"/>
          <w:sz w:val="24"/>
          <w:szCs w:val="20"/>
        </w:rPr>
      </w:pPr>
    </w:p>
    <w:p w14:paraId="77538D05" w14:textId="77777777" w:rsidR="00211874" w:rsidRPr="002B0990" w:rsidRDefault="00211874" w:rsidP="00211874">
      <w:pPr>
        <w:rPr>
          <w:rFonts w:cs="Arial"/>
          <w:sz w:val="24"/>
          <w:szCs w:val="20"/>
        </w:rPr>
      </w:pPr>
    </w:p>
    <w:p w14:paraId="5B55F772" w14:textId="77777777" w:rsidR="00211874" w:rsidRPr="002B0990" w:rsidRDefault="00211874" w:rsidP="00211874">
      <w:pPr>
        <w:rPr>
          <w:rFonts w:cs="Arial"/>
          <w:sz w:val="24"/>
          <w:szCs w:val="20"/>
        </w:rPr>
      </w:pPr>
    </w:p>
    <w:p w14:paraId="0C02A95C" w14:textId="77777777" w:rsidR="00211874" w:rsidRPr="002B0990" w:rsidRDefault="00211874" w:rsidP="00211874">
      <w:pPr>
        <w:rPr>
          <w:rFonts w:cs="Arial"/>
          <w:sz w:val="24"/>
          <w:szCs w:val="20"/>
        </w:rPr>
      </w:pPr>
    </w:p>
    <w:p w14:paraId="5D27D2D6" w14:textId="77777777" w:rsidR="00211874" w:rsidRPr="002B0990" w:rsidRDefault="00211874" w:rsidP="00211874">
      <w:pPr>
        <w:rPr>
          <w:rFonts w:cs="Arial"/>
          <w:sz w:val="24"/>
          <w:szCs w:val="20"/>
        </w:rPr>
      </w:pPr>
    </w:p>
    <w:p w14:paraId="5BD04038" w14:textId="77777777" w:rsidR="00211874" w:rsidRPr="002B0990" w:rsidRDefault="00211874" w:rsidP="00211874">
      <w:pPr>
        <w:rPr>
          <w:rFonts w:cs="Arial"/>
          <w:sz w:val="24"/>
          <w:szCs w:val="20"/>
        </w:rPr>
      </w:pPr>
    </w:p>
    <w:p w14:paraId="5F3C946F" w14:textId="77777777" w:rsidR="00211874" w:rsidRPr="002B0990" w:rsidRDefault="00211874" w:rsidP="00211874">
      <w:pPr>
        <w:rPr>
          <w:rFonts w:cs="Arial"/>
          <w:sz w:val="24"/>
          <w:szCs w:val="20"/>
        </w:rPr>
      </w:pPr>
    </w:p>
    <w:p w14:paraId="32175C56" w14:textId="77777777" w:rsidR="00211874" w:rsidRPr="002B0990" w:rsidRDefault="00211874" w:rsidP="00211874">
      <w:pPr>
        <w:rPr>
          <w:rFonts w:cs="Arial"/>
          <w:sz w:val="24"/>
          <w:szCs w:val="20"/>
        </w:rPr>
      </w:pPr>
    </w:p>
    <w:p w14:paraId="453E2C4E" w14:textId="77777777" w:rsidR="00211874" w:rsidRPr="002B0990" w:rsidRDefault="00211874" w:rsidP="00211874">
      <w:pPr>
        <w:rPr>
          <w:rFonts w:cs="Arial"/>
          <w:sz w:val="24"/>
          <w:szCs w:val="20"/>
        </w:rPr>
      </w:pPr>
    </w:p>
    <w:p w14:paraId="7D3676BC" w14:textId="77777777" w:rsidR="00211874" w:rsidRPr="002B0990" w:rsidRDefault="00211874" w:rsidP="00211874">
      <w:pPr>
        <w:rPr>
          <w:rFonts w:cs="Arial"/>
          <w:sz w:val="24"/>
          <w:szCs w:val="20"/>
        </w:rPr>
      </w:pPr>
    </w:p>
    <w:p w14:paraId="2D7618A9" w14:textId="77777777" w:rsidR="00211874" w:rsidRPr="002B0990" w:rsidRDefault="00211874" w:rsidP="00211874">
      <w:pPr>
        <w:rPr>
          <w:rFonts w:cs="Arial"/>
          <w:sz w:val="24"/>
          <w:szCs w:val="20"/>
        </w:rPr>
      </w:pPr>
    </w:p>
    <w:p w14:paraId="269CE9BB" w14:textId="77777777" w:rsidR="00211874" w:rsidRPr="002B0990" w:rsidRDefault="00211874" w:rsidP="00211874">
      <w:pPr>
        <w:rPr>
          <w:rFonts w:cs="Arial"/>
          <w:sz w:val="24"/>
          <w:szCs w:val="20"/>
        </w:rPr>
      </w:pPr>
    </w:p>
    <w:p w14:paraId="6CBF78B5" w14:textId="77777777" w:rsidR="00211874" w:rsidRPr="002B0990" w:rsidRDefault="00211874" w:rsidP="00211874">
      <w:pPr>
        <w:rPr>
          <w:rFonts w:cs="Arial"/>
          <w:sz w:val="24"/>
          <w:szCs w:val="20"/>
        </w:rPr>
      </w:pPr>
    </w:p>
    <w:p w14:paraId="0886A66D" w14:textId="77777777" w:rsidR="00211874" w:rsidRPr="002B0990" w:rsidRDefault="00211874" w:rsidP="00211874">
      <w:pPr>
        <w:rPr>
          <w:rFonts w:cs="Arial"/>
          <w:sz w:val="24"/>
          <w:szCs w:val="20"/>
        </w:rPr>
      </w:pPr>
    </w:p>
    <w:p w14:paraId="30AB6204" w14:textId="77777777" w:rsidR="00211874" w:rsidRPr="002B0990" w:rsidRDefault="00211874" w:rsidP="00211874">
      <w:pPr>
        <w:rPr>
          <w:rFonts w:cs="Arial"/>
          <w:sz w:val="24"/>
          <w:szCs w:val="20"/>
        </w:rPr>
      </w:pPr>
    </w:p>
    <w:p w14:paraId="39DBF2B1" w14:textId="77777777" w:rsidR="00211874" w:rsidRPr="002B0990" w:rsidRDefault="00211874" w:rsidP="00211874">
      <w:pPr>
        <w:rPr>
          <w:rFonts w:cs="Arial"/>
          <w:sz w:val="24"/>
          <w:szCs w:val="20"/>
        </w:rPr>
      </w:pPr>
    </w:p>
    <w:p w14:paraId="45FA55D4" w14:textId="77777777" w:rsidR="00211874" w:rsidRPr="002B0990" w:rsidRDefault="00211874" w:rsidP="00211874">
      <w:pPr>
        <w:tabs>
          <w:tab w:val="left" w:pos="8400"/>
        </w:tabs>
        <w:rPr>
          <w:rFonts w:cs="Arial"/>
          <w:sz w:val="22"/>
          <w:szCs w:val="20"/>
        </w:rPr>
      </w:pPr>
      <w:r>
        <w:rPr>
          <w:rFonts w:cs="Arial"/>
          <w:i/>
          <w:szCs w:val="16"/>
          <w:lang w:val="pl-PL"/>
        </w:rPr>
        <w:t>L</w:t>
      </w:r>
      <w:r w:rsidRPr="002B0990">
        <w:rPr>
          <w:rFonts w:cs="Arial"/>
          <w:i/>
          <w:szCs w:val="16"/>
          <w:lang w:val="pl-PL"/>
        </w:rPr>
        <w:t xml:space="preserve">eonhard Smolka: Między „zacofaniem” a „modernizacją”. </w:t>
      </w:r>
      <w:r w:rsidRPr="002B0990">
        <w:rPr>
          <w:rFonts w:cs="Arial"/>
          <w:i/>
          <w:szCs w:val="16"/>
        </w:rPr>
        <w:t xml:space="preserve">Wrocław: </w:t>
      </w:r>
      <w:proofErr w:type="spellStart"/>
      <w:r w:rsidRPr="002B0990">
        <w:rPr>
          <w:rFonts w:cs="Arial"/>
          <w:i/>
          <w:szCs w:val="16"/>
        </w:rPr>
        <w:t>Tart</w:t>
      </w:r>
      <w:proofErr w:type="spellEnd"/>
      <w:r w:rsidRPr="002B0990">
        <w:rPr>
          <w:rFonts w:cs="Arial"/>
          <w:i/>
          <w:szCs w:val="16"/>
        </w:rPr>
        <w:t xml:space="preserve"> 1992, Anhang.</w:t>
      </w:r>
      <w:r w:rsidRPr="002B0990">
        <w:rPr>
          <w:rFonts w:cs="Arial"/>
          <w:sz w:val="24"/>
          <w:szCs w:val="20"/>
        </w:rPr>
        <w:br w:type="page"/>
      </w:r>
      <w:r w:rsidRPr="002B0990">
        <w:rPr>
          <w:rFonts w:cs="Arial"/>
          <w:sz w:val="22"/>
          <w:szCs w:val="20"/>
        </w:rPr>
        <w:lastRenderedPageBreak/>
        <w:t>Der polnische Obersc</w:t>
      </w:r>
      <w:r>
        <w:rPr>
          <w:rFonts w:cs="Arial"/>
          <w:sz w:val="22"/>
          <w:szCs w:val="20"/>
        </w:rPr>
        <w:t xml:space="preserve">hlesier Wojciech </w:t>
      </w:r>
      <w:proofErr w:type="spellStart"/>
      <w:r>
        <w:rPr>
          <w:rFonts w:cs="Arial"/>
          <w:sz w:val="22"/>
          <w:szCs w:val="20"/>
        </w:rPr>
        <w:t>Korfanty</w:t>
      </w:r>
      <w:proofErr w:type="spellEnd"/>
      <w:r>
        <w:rPr>
          <w:rFonts w:cs="Arial"/>
          <w:sz w:val="22"/>
          <w:szCs w:val="20"/>
        </w:rPr>
        <w:t xml:space="preserve"> (1873–</w:t>
      </w:r>
      <w:r w:rsidRPr="002B0990">
        <w:rPr>
          <w:rFonts w:cs="Arial"/>
          <w:sz w:val="22"/>
          <w:szCs w:val="20"/>
        </w:rPr>
        <w:t>1939), der die Schlesischen Aufstände zwischen 1919 und 1921 organisierte, warb vor der Abstimmung mit folgendem deutschsprachigen (!) Aufruf für Polen:</w:t>
      </w:r>
    </w:p>
    <w:p w14:paraId="2FBB8494" w14:textId="77777777" w:rsidR="00211874" w:rsidRPr="002B0990" w:rsidRDefault="00211874" w:rsidP="00211874">
      <w:pPr>
        <w:tabs>
          <w:tab w:val="left" w:pos="8400"/>
        </w:tabs>
        <w:rPr>
          <w:rFonts w:cs="Arial"/>
          <w:sz w:val="24"/>
          <w:szCs w:val="20"/>
        </w:rPr>
      </w:pPr>
      <w:r w:rsidRPr="002B0990">
        <w:rPr>
          <w:rFonts w:cs="Arial"/>
          <w:noProof/>
        </w:rPr>
        <w:drawing>
          <wp:inline distT="0" distB="0" distL="0" distR="0" wp14:anchorId="081BA669" wp14:editId="27CBBB60">
            <wp:extent cx="5381403" cy="78054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81403" cy="7805420"/>
                    </a:xfrm>
                    <a:prstGeom prst="rect">
                      <a:avLst/>
                    </a:prstGeom>
                    <a:noFill/>
                    <a:ln>
                      <a:noFill/>
                    </a:ln>
                  </pic:spPr>
                </pic:pic>
              </a:graphicData>
            </a:graphic>
          </wp:inline>
        </w:drawing>
      </w:r>
    </w:p>
    <w:p w14:paraId="47D9DE15" w14:textId="77777777" w:rsidR="00211874" w:rsidRPr="002B0990" w:rsidRDefault="00211874" w:rsidP="00211874">
      <w:pPr>
        <w:tabs>
          <w:tab w:val="left" w:pos="8400"/>
        </w:tabs>
        <w:rPr>
          <w:rFonts w:cs="Arial"/>
          <w:i/>
          <w:szCs w:val="18"/>
        </w:rPr>
      </w:pPr>
      <w:r w:rsidRPr="002B0990">
        <w:rPr>
          <w:rFonts w:cs="Arial"/>
          <w:i/>
          <w:szCs w:val="18"/>
        </w:rPr>
        <w:t>Quelle: Privatarchiv Matthias Kneip</w:t>
      </w:r>
    </w:p>
    <w:p w14:paraId="0C29ADF0" w14:textId="5198DF20" w:rsidR="00CA5B4A" w:rsidRPr="00CA5B4A" w:rsidRDefault="00CA5B4A" w:rsidP="00CA5B4A">
      <w:pPr>
        <w:spacing w:after="160" w:line="259" w:lineRule="auto"/>
        <w:jc w:val="both"/>
        <w:rPr>
          <w:rFonts w:eastAsia="Calibri" w:cs="Arial"/>
          <w:sz w:val="22"/>
          <w:szCs w:val="22"/>
          <w:highlight w:val="yellow"/>
          <w:u w:val="single"/>
          <w:lang w:eastAsia="en-US"/>
        </w:rPr>
      </w:pPr>
    </w:p>
    <w:sectPr w:rsidR="00CA5B4A" w:rsidRPr="00CA5B4A" w:rsidSect="0003613B">
      <w:headerReference w:type="even" r:id="rId57"/>
      <w:headerReference w:type="default" r:id="rId58"/>
      <w:footerReference w:type="even" r:id="rId59"/>
      <w:footerReference w:type="default" r:id="rId6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F3CB" w14:textId="77777777" w:rsidR="004164EA" w:rsidRDefault="004164EA">
      <w:r>
        <w:separator/>
      </w:r>
    </w:p>
    <w:p w14:paraId="35C488D7" w14:textId="77777777" w:rsidR="004164EA" w:rsidRDefault="004164EA"/>
    <w:p w14:paraId="4FC26EA1" w14:textId="77777777" w:rsidR="004164EA" w:rsidRDefault="004164EA"/>
    <w:p w14:paraId="711AFE1D" w14:textId="77777777" w:rsidR="004164EA" w:rsidRDefault="004164EA"/>
    <w:p w14:paraId="33938065" w14:textId="77777777" w:rsidR="004164EA" w:rsidRDefault="004164EA"/>
    <w:p w14:paraId="3CB15EDC" w14:textId="77777777" w:rsidR="004164EA" w:rsidRDefault="004164EA"/>
    <w:p w14:paraId="7B90F24A" w14:textId="77777777" w:rsidR="004164EA" w:rsidRDefault="004164EA"/>
    <w:p w14:paraId="02ABEEF5" w14:textId="77777777" w:rsidR="004164EA" w:rsidRDefault="004164EA"/>
  </w:endnote>
  <w:endnote w:type="continuationSeparator" w:id="0">
    <w:p w14:paraId="6A8B6B7A" w14:textId="77777777" w:rsidR="004164EA" w:rsidRDefault="004164EA">
      <w:r>
        <w:continuationSeparator/>
      </w:r>
    </w:p>
    <w:p w14:paraId="01A720DC" w14:textId="77777777" w:rsidR="004164EA" w:rsidRDefault="004164EA"/>
    <w:p w14:paraId="03A43CDE" w14:textId="77777777" w:rsidR="004164EA" w:rsidRDefault="004164EA"/>
    <w:p w14:paraId="4EBFB2D1" w14:textId="77777777" w:rsidR="004164EA" w:rsidRDefault="004164EA"/>
    <w:p w14:paraId="2B3BDAAB" w14:textId="77777777" w:rsidR="004164EA" w:rsidRDefault="004164EA"/>
    <w:p w14:paraId="3240AB70" w14:textId="77777777" w:rsidR="004164EA" w:rsidRDefault="004164EA"/>
    <w:p w14:paraId="75FDAEF1" w14:textId="77777777" w:rsidR="004164EA" w:rsidRDefault="004164EA"/>
    <w:p w14:paraId="202D49CA" w14:textId="77777777" w:rsidR="004164EA" w:rsidRDefault="00416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F4AF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F4AF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E384" w14:textId="77777777" w:rsidR="004164EA" w:rsidRDefault="004164EA">
      <w:r>
        <w:separator/>
      </w:r>
    </w:p>
    <w:p w14:paraId="6C72132C" w14:textId="77777777" w:rsidR="004164EA" w:rsidRDefault="004164EA"/>
    <w:p w14:paraId="6F565F1D" w14:textId="77777777" w:rsidR="004164EA" w:rsidRDefault="004164EA"/>
    <w:p w14:paraId="5F8BDD89" w14:textId="77777777" w:rsidR="004164EA" w:rsidRDefault="004164EA"/>
    <w:p w14:paraId="13BEB04E" w14:textId="77777777" w:rsidR="004164EA" w:rsidRDefault="004164EA"/>
    <w:p w14:paraId="157E6A85" w14:textId="77777777" w:rsidR="004164EA" w:rsidRDefault="004164EA"/>
    <w:p w14:paraId="2DC91D0D" w14:textId="77777777" w:rsidR="004164EA" w:rsidRDefault="004164EA"/>
    <w:p w14:paraId="176C400F" w14:textId="77777777" w:rsidR="004164EA" w:rsidRDefault="004164EA"/>
  </w:footnote>
  <w:footnote w:type="continuationSeparator" w:id="0">
    <w:p w14:paraId="3A8E5451" w14:textId="77777777" w:rsidR="004164EA" w:rsidRDefault="004164EA">
      <w:r>
        <w:continuationSeparator/>
      </w:r>
    </w:p>
    <w:p w14:paraId="01457D39" w14:textId="77777777" w:rsidR="004164EA" w:rsidRDefault="004164EA"/>
    <w:p w14:paraId="61E1A65B" w14:textId="77777777" w:rsidR="004164EA" w:rsidRDefault="004164EA"/>
    <w:p w14:paraId="28B7E92C" w14:textId="77777777" w:rsidR="004164EA" w:rsidRDefault="004164EA"/>
    <w:p w14:paraId="32790272" w14:textId="77777777" w:rsidR="004164EA" w:rsidRDefault="004164EA"/>
    <w:p w14:paraId="675F9180" w14:textId="77777777" w:rsidR="004164EA" w:rsidRDefault="004164EA"/>
    <w:p w14:paraId="585DBD48" w14:textId="77777777" w:rsidR="004164EA" w:rsidRDefault="004164EA"/>
    <w:p w14:paraId="1F334E92" w14:textId="77777777" w:rsidR="004164EA" w:rsidRDefault="004164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1743F"/>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4EA"/>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1869"/>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5B"/>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4AF7"/>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5" Type="http://schemas.openxmlformats.org/officeDocument/2006/relationships/image" Target="media/image70.emf"/><Relationship Id="rId7" Type="http://schemas.openxmlformats.org/officeDocument/2006/relationships/footnotes" Target="footnotes.xml"/><Relationship Id="rId59" Type="http://schemas.openxmlformats.org/officeDocument/2006/relationships/footer" Target="footer1.xml"/><Relationship Id="rId2" Type="http://schemas.openxmlformats.org/officeDocument/2006/relationships/numbering" Target="numbering.xml"/><Relationship Id="rId54" Type="http://schemas.openxmlformats.org/officeDocument/2006/relationships/image" Target="media/image60.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8" Type="http://schemas.openxmlformats.org/officeDocument/2006/relationships/header" Target="header2.xml"/><Relationship Id="rId5" Type="http://schemas.openxmlformats.org/officeDocument/2006/relationships/settings" Target="settings.xm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2.emf"/><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56"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5CDC-8EAB-4EF5-A802-041CC0CC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1119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4</cp:revision>
  <cp:lastPrinted>2019-01-21T17:22:00Z</cp:lastPrinted>
  <dcterms:created xsi:type="dcterms:W3CDTF">2019-01-21T17:13:00Z</dcterms:created>
  <dcterms:modified xsi:type="dcterms:W3CDTF">2019-01-21T17:22:00Z</dcterms:modified>
  <cp:category>Aktualitätendienst Politik</cp:category>
</cp:coreProperties>
</file>