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345B" w14:textId="40B22A9F" w:rsidR="00975911" w:rsidRDefault="006138F6" w:rsidP="00FC1FB3">
      <w:pPr>
        <w:pStyle w:val="0berschrift3"/>
        <w:tabs>
          <w:tab w:val="left" w:pos="851"/>
        </w:tabs>
        <w:rPr>
          <w:rFonts w:cs="Arial"/>
          <w:b w:val="0"/>
          <w:i/>
          <w:color w:val="000000" w:themeColor="text1"/>
          <w:sz w:val="24"/>
          <w:u w:val="single"/>
        </w:rPr>
      </w:pPr>
      <w:r w:rsidRPr="00913AD6">
        <w:rPr>
          <w:rFonts w:cs="Arial"/>
          <w:b w:val="0"/>
          <w:i/>
          <w:color w:val="000000" w:themeColor="text1"/>
          <w:sz w:val="24"/>
          <w:u w:val="single"/>
        </w:rPr>
        <w:t>Arbeitsblatt 2:</w:t>
      </w:r>
      <w:r w:rsidR="00975911" w:rsidRPr="00913AD6">
        <w:rPr>
          <w:rFonts w:cs="Arial"/>
          <w:b w:val="0"/>
          <w:i/>
          <w:color w:val="000000" w:themeColor="text1"/>
          <w:sz w:val="24"/>
          <w:u w:val="single"/>
        </w:rPr>
        <w:t xml:space="preserve"> </w:t>
      </w:r>
      <w:r w:rsidR="008D24EF">
        <w:rPr>
          <w:rFonts w:cs="Arial"/>
          <w:b w:val="0"/>
          <w:i/>
          <w:color w:val="000000" w:themeColor="text1"/>
          <w:sz w:val="24"/>
          <w:u w:val="single"/>
        </w:rPr>
        <w:t>Die Anfänge</w:t>
      </w:r>
    </w:p>
    <w:p w14:paraId="49ED622C" w14:textId="77777777" w:rsidR="00661C5E" w:rsidRPr="008D24EF" w:rsidRDefault="00661C5E" w:rsidP="00661C5E">
      <w:pPr>
        <w:pStyle w:val="1Standardflietext"/>
      </w:pPr>
    </w:p>
    <w:p w14:paraId="32DC0707" w14:textId="04AC415B" w:rsidR="00661C5E" w:rsidRDefault="00661C5E" w:rsidP="00661C5E">
      <w:pPr>
        <w:pStyle w:val="1Standardflietext"/>
        <w:tabs>
          <w:tab w:val="left" w:pos="851"/>
        </w:tabs>
        <w:jc w:val="both"/>
        <w:rPr>
          <w:rFonts w:cs="Arial"/>
          <w:b/>
          <w:color w:val="000000" w:themeColor="text1"/>
          <w:sz w:val="22"/>
        </w:rPr>
      </w:pPr>
      <w:r>
        <w:rPr>
          <w:rFonts w:cs="Arial"/>
          <w:b/>
          <w:color w:val="000000" w:themeColor="text1"/>
          <w:sz w:val="22"/>
        </w:rPr>
        <w:t xml:space="preserve">Poznań – Wiege </w:t>
      </w:r>
      <w:r w:rsidRPr="008D24EF">
        <w:rPr>
          <w:rFonts w:cs="Arial"/>
          <w:b/>
          <w:color w:val="000000" w:themeColor="text1"/>
          <w:sz w:val="22"/>
        </w:rPr>
        <w:t>des polnischen Staates</w:t>
      </w:r>
      <w:r w:rsidR="00971286">
        <w:rPr>
          <w:rFonts w:cs="Arial"/>
          <w:b/>
          <w:color w:val="000000" w:themeColor="text1"/>
          <w:sz w:val="22"/>
        </w:rPr>
        <w:t xml:space="preserve"> </w:t>
      </w:r>
      <w:r w:rsidR="00971286">
        <w:rPr>
          <w:rFonts w:cs="Arial"/>
          <w:b/>
          <w:color w:val="000000" w:themeColor="text1"/>
          <w:sz w:val="22"/>
        </w:rPr>
        <w:tab/>
      </w:r>
      <w:r>
        <w:rPr>
          <w:rFonts w:cs="Arial"/>
          <w:b/>
          <w:color w:val="000000" w:themeColor="text1"/>
          <w:sz w:val="22"/>
        </w:rPr>
        <w:tab/>
      </w:r>
      <w:r w:rsidR="005D74E8">
        <w:rPr>
          <w:rFonts w:cs="Arial"/>
          <w:b/>
          <w:color w:val="000000" w:themeColor="text1"/>
          <w:sz w:val="22"/>
        </w:rPr>
        <w:tab/>
      </w:r>
      <w:r w:rsidR="005D74E8">
        <w:rPr>
          <w:rFonts w:cs="Arial"/>
          <w:b/>
          <w:color w:val="000000" w:themeColor="text1"/>
          <w:sz w:val="22"/>
        </w:rPr>
        <w:tab/>
      </w:r>
      <w:r>
        <w:rPr>
          <w:rFonts w:cs="Arial"/>
          <w:b/>
          <w:color w:val="000000" w:themeColor="text1"/>
          <w:sz w:val="22"/>
        </w:rPr>
        <w:t>Für den Besuch vor Ort!</w:t>
      </w:r>
    </w:p>
    <w:p w14:paraId="3E06779A" w14:textId="77777777" w:rsidR="00661C5E" w:rsidRDefault="00661C5E" w:rsidP="00661C5E">
      <w:pPr>
        <w:pStyle w:val="1Standardflietext"/>
        <w:tabs>
          <w:tab w:val="left" w:pos="851"/>
        </w:tabs>
        <w:jc w:val="both"/>
        <w:rPr>
          <w:rFonts w:cs="Arial"/>
          <w:b/>
          <w:color w:val="000000" w:themeColor="text1"/>
          <w:sz w:val="22"/>
        </w:rPr>
      </w:pPr>
    </w:p>
    <w:p w14:paraId="1927238B" w14:textId="77777777" w:rsidR="00661C5E" w:rsidRDefault="00661C5E" w:rsidP="00661C5E">
      <w:pPr>
        <w:pStyle w:val="1Standardflietext"/>
        <w:tabs>
          <w:tab w:val="left" w:pos="851"/>
        </w:tabs>
        <w:rPr>
          <w:rFonts w:cs="Arial"/>
          <w:b/>
          <w:color w:val="000000" w:themeColor="text1"/>
          <w:sz w:val="22"/>
        </w:rPr>
      </w:pPr>
      <w:r>
        <w:rPr>
          <w:rFonts w:cs="Arial"/>
          <w:b/>
          <w:color w:val="000000" w:themeColor="text1"/>
          <w:sz w:val="22"/>
        </w:rPr>
        <w:t>Dieses Arbeitsblatt benötigt Vorbereitung vor der Reise</w:t>
      </w:r>
      <w:r w:rsidR="00A676F7">
        <w:rPr>
          <w:rFonts w:cs="Arial"/>
          <w:b/>
          <w:color w:val="000000" w:themeColor="text1"/>
          <w:sz w:val="22"/>
        </w:rPr>
        <w:t>!</w:t>
      </w:r>
      <w:r>
        <w:rPr>
          <w:rFonts w:cs="Arial"/>
          <w:b/>
          <w:color w:val="000000" w:themeColor="text1"/>
          <w:sz w:val="22"/>
        </w:rPr>
        <w:t xml:space="preserve"> </w:t>
      </w:r>
    </w:p>
    <w:p w14:paraId="0D8B41BF" w14:textId="4CC6EF01" w:rsidR="00661C5E" w:rsidRPr="00A676F7" w:rsidRDefault="00A676F7" w:rsidP="00F60C05">
      <w:pPr>
        <w:pStyle w:val="1Standardflietext"/>
        <w:numPr>
          <w:ilvl w:val="0"/>
          <w:numId w:val="10"/>
        </w:numPr>
        <w:tabs>
          <w:tab w:val="left" w:pos="851"/>
        </w:tabs>
        <w:jc w:val="both"/>
        <w:rPr>
          <w:rFonts w:cs="Arial"/>
          <w:color w:val="000000" w:themeColor="text1"/>
          <w:sz w:val="22"/>
        </w:rPr>
      </w:pPr>
      <w:r>
        <w:rPr>
          <w:rFonts w:cs="Arial"/>
          <w:color w:val="000000" w:themeColor="text1"/>
          <w:sz w:val="22"/>
        </w:rPr>
        <w:t xml:space="preserve">Laden </w:t>
      </w:r>
      <w:r w:rsidR="00661C5E" w:rsidRPr="00A676F7">
        <w:rPr>
          <w:rFonts w:cs="Arial"/>
          <w:color w:val="000000" w:themeColor="text1"/>
          <w:sz w:val="22"/>
        </w:rPr>
        <w:t xml:space="preserve">Sie Teil 1 des Audioguides „Das älteste Poznań“ unter „Audioguides von A bis Z“ von der Seite </w:t>
      </w:r>
      <w:hyperlink r:id="rId8" w:history="1">
        <w:r w:rsidR="00661C5E" w:rsidRPr="00A676F7">
          <w:rPr>
            <w:rStyle w:val="Hyperlink"/>
            <w:rFonts w:cs="Arial"/>
            <w:sz w:val="22"/>
            <w:szCs w:val="22"/>
          </w:rPr>
          <w:t>www.poznan.travel/de</w:t>
        </w:r>
      </w:hyperlink>
      <w:r w:rsidR="00661C5E" w:rsidRPr="00A676F7">
        <w:rPr>
          <w:rFonts w:cs="Arial"/>
          <w:color w:val="000000" w:themeColor="text1"/>
          <w:sz w:val="22"/>
          <w:szCs w:val="22"/>
        </w:rPr>
        <w:t xml:space="preserve">  auf Ihr Handy herunter. Auf Ihrem Handy mu</w:t>
      </w:r>
      <w:r w:rsidR="00661C5E" w:rsidRPr="00A676F7">
        <w:rPr>
          <w:rFonts w:cs="Arial"/>
          <w:color w:val="000000" w:themeColor="text1"/>
          <w:sz w:val="22"/>
        </w:rPr>
        <w:t>ss eine App für ZIP-Dateien wie z.B. WinZip installiert sein.</w:t>
      </w:r>
    </w:p>
    <w:p w14:paraId="32660358" w14:textId="46815090" w:rsidR="00661C5E" w:rsidRPr="00A676F7" w:rsidRDefault="00A676F7" w:rsidP="00F60C05">
      <w:pPr>
        <w:pStyle w:val="1Standardflietext"/>
        <w:numPr>
          <w:ilvl w:val="0"/>
          <w:numId w:val="10"/>
        </w:numPr>
        <w:tabs>
          <w:tab w:val="left" w:pos="851"/>
        </w:tabs>
        <w:jc w:val="both"/>
        <w:rPr>
          <w:rFonts w:cs="Arial"/>
          <w:color w:val="000000" w:themeColor="text1"/>
          <w:sz w:val="22"/>
          <w:szCs w:val="22"/>
        </w:rPr>
      </w:pPr>
      <w:r>
        <w:rPr>
          <w:rFonts w:cs="Arial"/>
          <w:color w:val="000000" w:themeColor="text1"/>
          <w:sz w:val="22"/>
        </w:rPr>
        <w:t>D</w:t>
      </w:r>
      <w:r w:rsidR="00661C5E" w:rsidRPr="00A676F7">
        <w:rPr>
          <w:rFonts w:cs="Arial"/>
          <w:color w:val="000000" w:themeColor="text1"/>
          <w:sz w:val="22"/>
        </w:rPr>
        <w:t xml:space="preserve">rucken Sie das Stadtspiel „The Fellowship Of Explorers“ (am besten in Farbe) </w:t>
      </w:r>
      <w:r w:rsidR="00661C5E" w:rsidRPr="00A676F7">
        <w:rPr>
          <w:rFonts w:cs="Arial"/>
          <w:color w:val="000000" w:themeColor="text1"/>
          <w:sz w:val="22"/>
          <w:szCs w:val="22"/>
        </w:rPr>
        <w:t xml:space="preserve">aus! </w:t>
      </w:r>
      <w:hyperlink r:id="rId9" w:history="1">
        <w:r w:rsidR="00661C5E" w:rsidRPr="00A676F7">
          <w:rPr>
            <w:rStyle w:val="Hyperlink"/>
            <w:rFonts w:cs="Arial"/>
            <w:sz w:val="22"/>
            <w:szCs w:val="22"/>
          </w:rPr>
          <w:t>http://gryturystyczne.pl/index.php?id=102&amp;gra=POZ_02_ENG</w:t>
        </w:r>
      </w:hyperlink>
    </w:p>
    <w:p w14:paraId="0E9B2156" w14:textId="7366250B" w:rsidR="00661C5E" w:rsidRPr="00A676F7" w:rsidRDefault="00612307" w:rsidP="00F60C05">
      <w:pPr>
        <w:pStyle w:val="1Standardflietext"/>
        <w:numPr>
          <w:ilvl w:val="0"/>
          <w:numId w:val="10"/>
        </w:numPr>
        <w:tabs>
          <w:tab w:val="left" w:pos="851"/>
        </w:tabs>
        <w:jc w:val="both"/>
        <w:rPr>
          <w:rFonts w:cs="Arial"/>
          <w:color w:val="000000" w:themeColor="text1"/>
          <w:sz w:val="22"/>
          <w:szCs w:val="22"/>
        </w:rPr>
      </w:pPr>
      <w:r>
        <w:rPr>
          <w:rFonts w:cs="Arial"/>
          <w:b/>
          <w:noProof/>
          <w:color w:val="000000" w:themeColor="text1"/>
          <w:sz w:val="22"/>
        </w:rPr>
        <mc:AlternateContent>
          <mc:Choice Requires="wps">
            <w:drawing>
              <wp:anchor distT="0" distB="0" distL="114300" distR="114300" simplePos="0" relativeHeight="251705344" behindDoc="0" locked="0" layoutInCell="1" allowOverlap="1" wp14:anchorId="1D199CFA" wp14:editId="2AB36BBD">
                <wp:simplePos x="0" y="0"/>
                <wp:positionH relativeFrom="margin">
                  <wp:posOffset>4345940</wp:posOffset>
                </wp:positionH>
                <wp:positionV relativeFrom="margin">
                  <wp:posOffset>2047240</wp:posOffset>
                </wp:positionV>
                <wp:extent cx="1586865" cy="2275840"/>
                <wp:effectExtent l="0" t="0" r="13335" b="1016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75840"/>
                        </a:xfrm>
                        <a:prstGeom prst="rect">
                          <a:avLst/>
                        </a:prstGeom>
                        <a:solidFill>
                          <a:srgbClr val="FFFFFF"/>
                        </a:solidFill>
                        <a:ln w="9525">
                          <a:solidFill>
                            <a:schemeClr val="bg1">
                              <a:lumMod val="100000"/>
                              <a:lumOff val="0"/>
                            </a:schemeClr>
                          </a:solidFill>
                          <a:miter lim="800000"/>
                          <a:headEnd/>
                          <a:tailEnd/>
                        </a:ln>
                      </wps:spPr>
                      <wps:txbx>
                        <w:txbxContent>
                          <w:p w14:paraId="5722AE5B" w14:textId="77777777" w:rsidR="0040205B" w:rsidRDefault="0040205B" w:rsidP="00661C5E">
                            <w:r>
                              <w:rPr>
                                <w:noProof/>
                              </w:rPr>
                              <w:drawing>
                                <wp:inline distT="0" distB="0" distL="0" distR="0" wp14:anchorId="5DCEF5BC" wp14:editId="67B604E3">
                                  <wp:extent cx="1296000" cy="1942243"/>
                                  <wp:effectExtent l="19050" t="0" r="0" b="0"/>
                                  <wp:docPr id="14" name="Bild 6" descr="C:\Users\Heidi\Pictures\2016-03-08 Poznan März 2016\Poznan März 2016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idi\Pictures\2016-03-08 Poznan März 2016\Poznan März 2016 012.JPG"/>
                                          <pic:cNvPicPr>
                                            <a:picLocks noChangeAspect="1" noChangeArrowheads="1"/>
                                          </pic:cNvPicPr>
                                        </pic:nvPicPr>
                                        <pic:blipFill>
                                          <a:blip r:embed="rId10" cstate="screen"/>
                                          <a:srcRect/>
                                          <a:stretch>
                                            <a:fillRect/>
                                          </a:stretch>
                                        </pic:blipFill>
                                        <pic:spPr bwMode="auto">
                                          <a:xfrm>
                                            <a:off x="0" y="0"/>
                                            <a:ext cx="1296000" cy="19422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99CFA" id="Textfeld 40" o:spid="_x0000_s1028" type="#_x0000_t202" style="position:absolute;left:0;text-align:left;margin-left:342.2pt;margin-top:161.2pt;width:124.95pt;height:179.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" strokecolor="white [3212]">
                <v:textbox>
                  <w:txbxContent>
                    <w:p w14:paraId="5722AE5B" w14:textId="77777777" w:rsidR="0040205B" w:rsidRDefault="0040205B" w:rsidP="00661C5E">
                      <w:r>
                        <w:rPr>
                          <w:noProof/>
                        </w:rPr>
                        <w:drawing>
                          <wp:inline distT="0" distB="0" distL="0" distR="0" wp14:anchorId="5DCEF5BC" wp14:editId="67B604E3">
                            <wp:extent cx="1296000" cy="1942243"/>
                            <wp:effectExtent l="19050" t="0" r="0" b="0"/>
                            <wp:docPr id="14" name="Bild 6" descr="C:\Users\Heidi\Pictures\2016-03-08 Poznan März 2016\Poznan März 2016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idi\Pictures\2016-03-08 Poznan März 2016\Poznan März 2016 012.JPG"/>
                                    <pic:cNvPicPr>
                                      <a:picLocks noChangeAspect="1" noChangeArrowheads="1"/>
                                    </pic:cNvPicPr>
                                  </pic:nvPicPr>
                                  <pic:blipFill>
                                    <a:blip r:embed="rId31" cstate="screen"/>
                                    <a:srcRect/>
                                    <a:stretch>
                                      <a:fillRect/>
                                    </a:stretch>
                                  </pic:blipFill>
                                  <pic:spPr bwMode="auto">
                                    <a:xfrm>
                                      <a:off x="0" y="0"/>
                                      <a:ext cx="1296000" cy="1942243"/>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r w:rsidR="00661C5E" w:rsidRPr="00A676F7">
        <w:rPr>
          <w:rFonts w:cs="Arial"/>
          <w:color w:val="000000" w:themeColor="text1"/>
          <w:sz w:val="22"/>
        </w:rPr>
        <w:t xml:space="preserve">Gruppen sollte man etwa eine Woche vor dem Besuch im Museum Brama Poznania ICHOT anmelden. Ab 16 </w:t>
      </w:r>
      <w:r w:rsidR="00FB3498">
        <w:rPr>
          <w:rFonts w:cs="Arial"/>
          <w:color w:val="000000" w:themeColor="text1"/>
          <w:sz w:val="22"/>
        </w:rPr>
        <w:t>J</w:t>
      </w:r>
      <w:r w:rsidR="00661C5E" w:rsidRPr="00A676F7">
        <w:rPr>
          <w:rFonts w:cs="Arial"/>
          <w:color w:val="000000" w:themeColor="text1"/>
          <w:sz w:val="22"/>
        </w:rPr>
        <w:t>ahren können Schüler das Museum eigenständig mit dem museumseigenen Audioguide besichtigen, jüngere Schüler benötigen aber eine Führung.</w:t>
      </w:r>
      <w:r w:rsidR="00661C5E" w:rsidRPr="00A676F7">
        <w:rPr>
          <w:rFonts w:cs="Arial"/>
          <w:i/>
          <w:color w:val="000000" w:themeColor="text1"/>
          <w:sz w:val="22"/>
        </w:rPr>
        <w:t xml:space="preserve"> </w:t>
      </w:r>
      <w:hyperlink r:id="rId32" w:history="1">
        <w:r w:rsidR="00661C5E" w:rsidRPr="00A676F7">
          <w:rPr>
            <w:rStyle w:val="Hyperlink"/>
            <w:rFonts w:cs="Arial"/>
            <w:sz w:val="22"/>
            <w:szCs w:val="22"/>
          </w:rPr>
          <w:t>http://bramapoznania.pl/en/contact/</w:t>
        </w:r>
      </w:hyperlink>
    </w:p>
    <w:p w14:paraId="705A95F7" w14:textId="77777777" w:rsidR="00661C5E" w:rsidRDefault="00661C5E" w:rsidP="00661C5E">
      <w:pPr>
        <w:pStyle w:val="1Standardflietext"/>
        <w:tabs>
          <w:tab w:val="left" w:pos="851"/>
        </w:tabs>
        <w:jc w:val="both"/>
        <w:rPr>
          <w:rFonts w:cs="Arial"/>
          <w:b/>
          <w:color w:val="000000" w:themeColor="text1"/>
          <w:sz w:val="22"/>
        </w:rPr>
      </w:pPr>
    </w:p>
    <w:p w14:paraId="5E3807A2" w14:textId="350E5F10" w:rsidR="00661C5E" w:rsidRPr="00A676F7" w:rsidRDefault="00612307" w:rsidP="00661C5E">
      <w:pPr>
        <w:pStyle w:val="1Standardflietext"/>
        <w:tabs>
          <w:tab w:val="left" w:pos="851"/>
        </w:tabs>
        <w:jc w:val="both"/>
        <w:rPr>
          <w:rFonts w:cs="Arial"/>
          <w:color w:val="000000" w:themeColor="text1"/>
          <w:sz w:val="22"/>
        </w:rPr>
      </w:pPr>
      <w:r>
        <w:rPr>
          <w:rFonts w:cs="Arial"/>
          <w:noProof/>
          <w:color w:val="000000" w:themeColor="text1"/>
          <w:sz w:val="22"/>
        </w:rPr>
        <mc:AlternateContent>
          <mc:Choice Requires="wps">
            <w:drawing>
              <wp:anchor distT="0" distB="0" distL="114300" distR="114300" simplePos="0" relativeHeight="251707392" behindDoc="0" locked="0" layoutInCell="1" allowOverlap="1" wp14:anchorId="7AA7F384" wp14:editId="417EB5B9">
                <wp:simplePos x="0" y="0"/>
                <wp:positionH relativeFrom="margin">
                  <wp:posOffset>4515485</wp:posOffset>
                </wp:positionH>
                <wp:positionV relativeFrom="margin">
                  <wp:posOffset>4048760</wp:posOffset>
                </wp:positionV>
                <wp:extent cx="1310640" cy="285750"/>
                <wp:effectExtent l="0" t="0" r="22860" b="19050"/>
                <wp:wrapSquare wrapText="bothSides"/>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85750"/>
                        </a:xfrm>
                        <a:prstGeom prst="rect">
                          <a:avLst/>
                        </a:prstGeom>
                        <a:solidFill>
                          <a:srgbClr val="FFFFFF"/>
                        </a:solidFill>
                        <a:ln w="9525">
                          <a:solidFill>
                            <a:schemeClr val="bg1">
                              <a:lumMod val="100000"/>
                              <a:lumOff val="0"/>
                            </a:schemeClr>
                          </a:solidFill>
                          <a:miter lim="800000"/>
                          <a:headEnd/>
                          <a:tailEnd/>
                        </a:ln>
                      </wps:spPr>
                      <wps:txbx>
                        <w:txbxContent>
                          <w:p w14:paraId="39798CA2" w14:textId="77777777" w:rsidR="0040205B" w:rsidRPr="007124CF" w:rsidRDefault="0040205B" w:rsidP="00A676F7">
                            <w:pPr>
                              <w:jc w:val="right"/>
                              <w:rPr>
                                <w:sz w:val="22"/>
                              </w:rPr>
                            </w:pPr>
                            <w:r>
                              <w:t>© H. Beryt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7F384" id="Textfeld 38" o:spid="_x0000_s1029" type="#_x0000_t202" style="position:absolute;left:0;text-align:left;margin-left:355.55pt;margin-top:318.8pt;width:103.2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" strokecolor="white [3212]">
                <v:textbox>
                  <w:txbxContent>
                    <w:p w14:paraId="39798CA2" w14:textId="77777777" w:rsidR="0040205B" w:rsidRPr="007124CF" w:rsidRDefault="0040205B" w:rsidP="00A676F7">
                      <w:pPr>
                        <w:jc w:val="right"/>
                        <w:rPr>
                          <w:sz w:val="22"/>
                        </w:rPr>
                      </w:pPr>
                      <w:r>
                        <w:t xml:space="preserve">© H. </w:t>
                      </w:r>
                      <w:proofErr w:type="spellStart"/>
                      <w:r>
                        <w:t>Beryt</w:t>
                      </w:r>
                      <w:proofErr w:type="spellEnd"/>
                    </w:p>
                  </w:txbxContent>
                </v:textbox>
                <w10:wrap type="square" anchorx="margin" anchory="margin"/>
              </v:shape>
            </w:pict>
          </mc:Fallback>
        </mc:AlternateContent>
      </w:r>
      <w:r w:rsidR="00661C5E" w:rsidRPr="00A676F7">
        <w:rPr>
          <w:rFonts w:cs="Arial"/>
          <w:color w:val="000000" w:themeColor="text1"/>
          <w:sz w:val="22"/>
        </w:rPr>
        <w:t>Begeben Sie sich zum Eingang des Doms und folgen Sie den ersten drei Texten des Audioguides (1-00</w:t>
      </w:r>
      <w:r w:rsidR="00A676F7">
        <w:rPr>
          <w:rFonts w:cs="Arial"/>
          <w:color w:val="000000" w:themeColor="text1"/>
          <w:sz w:val="22"/>
        </w:rPr>
        <w:t> – </w:t>
      </w:r>
      <w:r w:rsidR="00661C5E" w:rsidRPr="00A676F7">
        <w:rPr>
          <w:rFonts w:cs="Arial"/>
          <w:color w:val="000000" w:themeColor="text1"/>
          <w:sz w:val="22"/>
        </w:rPr>
        <w:t>1-02; gehen Sie aber nicht mehr in die Lubrański-Straße, sondern bleibe</w:t>
      </w:r>
      <w:r w:rsidR="00A676F7">
        <w:rPr>
          <w:rFonts w:cs="Arial"/>
          <w:color w:val="000000" w:themeColor="text1"/>
          <w:sz w:val="22"/>
        </w:rPr>
        <w:t>n Sie auf dem Platz vor dem Dom</w:t>
      </w:r>
      <w:r w:rsidR="00661C5E" w:rsidRPr="00A676F7">
        <w:rPr>
          <w:rFonts w:cs="Arial"/>
          <w:color w:val="000000" w:themeColor="text1"/>
          <w:sz w:val="22"/>
        </w:rPr>
        <w:t>)</w:t>
      </w:r>
      <w:r w:rsidR="00A676F7">
        <w:rPr>
          <w:rFonts w:cs="Arial"/>
          <w:color w:val="000000" w:themeColor="text1"/>
          <w:sz w:val="22"/>
        </w:rPr>
        <w:t>.</w:t>
      </w:r>
      <w:r w:rsidR="00661C5E" w:rsidRPr="00A676F7">
        <w:rPr>
          <w:rFonts w:cs="Arial"/>
          <w:color w:val="000000" w:themeColor="text1"/>
          <w:sz w:val="22"/>
        </w:rPr>
        <w:t xml:space="preserve"> Lesen Sie dann die Informationen (in englischer Sprache) an der Außenwand der Marienkirche und gehen Sie in den Dom. Sehen Sie sich dort u.</w:t>
      </w:r>
      <w:r w:rsidR="00A676F7">
        <w:rPr>
          <w:rFonts w:cs="Arial"/>
          <w:color w:val="000000" w:themeColor="text1"/>
          <w:sz w:val="22"/>
        </w:rPr>
        <w:t> </w:t>
      </w:r>
      <w:r w:rsidR="00661C5E" w:rsidRPr="00A676F7">
        <w:rPr>
          <w:rFonts w:cs="Arial"/>
          <w:color w:val="000000" w:themeColor="text1"/>
          <w:sz w:val="22"/>
        </w:rPr>
        <w:t xml:space="preserve">a. die Goldene Kapelle an! Wer sich nicht fürchtet, sollte auch unbedingt die Krypta besuchen – hier sind Sie mit den ersten polnischen Herrschern fast auf Tuchfühlung! Sie können in der Krypta auch einen interessanten Film (sogar in deutscher Sprache!) sehen. </w:t>
      </w:r>
    </w:p>
    <w:p w14:paraId="2689C910" w14:textId="30DF554B" w:rsidR="00661C5E" w:rsidRDefault="00612307" w:rsidP="00661C5E">
      <w:pPr>
        <w:pStyle w:val="1Standardflietext"/>
        <w:tabs>
          <w:tab w:val="left" w:pos="851"/>
        </w:tabs>
        <w:jc w:val="both"/>
        <w:rPr>
          <w:rFonts w:cs="Arial"/>
          <w:i/>
          <w:color w:val="000000" w:themeColor="text1"/>
          <w:sz w:val="22"/>
        </w:rPr>
      </w:pPr>
      <w:r>
        <w:rPr>
          <w:rFonts w:cs="Arial"/>
          <w:noProof/>
          <w:color w:val="000000" w:themeColor="text1"/>
          <w:sz w:val="22"/>
        </w:rPr>
        <mc:AlternateContent>
          <mc:Choice Requires="wps">
            <w:drawing>
              <wp:anchor distT="0" distB="0" distL="114300" distR="114300" simplePos="0" relativeHeight="251706368" behindDoc="0" locked="0" layoutInCell="1" allowOverlap="1" wp14:anchorId="183600D9" wp14:editId="66ADB400">
                <wp:simplePos x="0" y="0"/>
                <wp:positionH relativeFrom="margin">
                  <wp:posOffset>-147955</wp:posOffset>
                </wp:positionH>
                <wp:positionV relativeFrom="margin">
                  <wp:posOffset>4391660</wp:posOffset>
                </wp:positionV>
                <wp:extent cx="2026920" cy="1450340"/>
                <wp:effectExtent l="0" t="0" r="11430" b="16510"/>
                <wp:wrapSquare wrapText="bothSides"/>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450340"/>
                        </a:xfrm>
                        <a:prstGeom prst="rect">
                          <a:avLst/>
                        </a:prstGeom>
                        <a:solidFill>
                          <a:srgbClr val="FFFFFF"/>
                        </a:solidFill>
                        <a:ln w="9525">
                          <a:solidFill>
                            <a:schemeClr val="bg1">
                              <a:lumMod val="100000"/>
                              <a:lumOff val="0"/>
                            </a:schemeClr>
                          </a:solidFill>
                          <a:miter lim="800000"/>
                          <a:headEnd/>
                          <a:tailEnd/>
                        </a:ln>
                      </wps:spPr>
                      <wps:txbx>
                        <w:txbxContent>
                          <w:p w14:paraId="485D646F" w14:textId="77777777" w:rsidR="0040205B" w:rsidRDefault="0040205B" w:rsidP="00661C5E">
                            <w:r>
                              <w:rPr>
                                <w:noProof/>
                              </w:rPr>
                              <w:drawing>
                                <wp:inline distT="0" distB="0" distL="0" distR="0" wp14:anchorId="4CE65F44" wp14:editId="3CE195A3">
                                  <wp:extent cx="1836000" cy="1223455"/>
                                  <wp:effectExtent l="19050" t="0" r="0" b="0"/>
                                  <wp:docPr id="15" name="Bild 7" descr="C:\Users\Heidi\Pictures\2016-03-08 Poznan März 2016\Poznan März 2016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di\Pictures\2016-03-08 Poznan März 2016\Poznan März 2016 023.JPG"/>
                                          <pic:cNvPicPr>
                                            <a:picLocks noChangeAspect="1" noChangeArrowheads="1"/>
                                          </pic:cNvPicPr>
                                        </pic:nvPicPr>
                                        <pic:blipFill>
                                          <a:blip r:embed="rId33" cstate="screen"/>
                                          <a:srcRect/>
                                          <a:stretch>
                                            <a:fillRect/>
                                          </a:stretch>
                                        </pic:blipFill>
                                        <pic:spPr bwMode="auto">
                                          <a:xfrm>
                                            <a:off x="0" y="0"/>
                                            <a:ext cx="1836000" cy="12234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600D9" id="Textfeld 39" o:spid="_x0000_s1030" type="#_x0000_t202" style="position:absolute;left:0;text-align:left;margin-left:-11.65pt;margin-top:345.8pt;width:159.6pt;height:114.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" strokecolor="white [3212]">
                <v:textbox>
                  <w:txbxContent>
                    <w:p w14:paraId="485D646F" w14:textId="77777777" w:rsidR="0040205B" w:rsidRDefault="0040205B" w:rsidP="00661C5E">
                      <w:r>
                        <w:rPr>
                          <w:noProof/>
                        </w:rPr>
                        <w:drawing>
                          <wp:inline distT="0" distB="0" distL="0" distR="0" wp14:anchorId="4CE65F44" wp14:editId="3CE195A3">
                            <wp:extent cx="1836000" cy="1223455"/>
                            <wp:effectExtent l="19050" t="0" r="0" b="0"/>
                            <wp:docPr id="15" name="Bild 7" descr="C:\Users\Heidi\Pictures\2016-03-08 Poznan März 2016\Poznan März 2016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di\Pictures\2016-03-08 Poznan März 2016\Poznan März 2016 023.JPG"/>
                                    <pic:cNvPicPr>
                                      <a:picLocks noChangeAspect="1" noChangeArrowheads="1"/>
                                    </pic:cNvPicPr>
                                  </pic:nvPicPr>
                                  <pic:blipFill>
                                    <a:blip r:embed="rId34" cstate="screen"/>
                                    <a:srcRect/>
                                    <a:stretch>
                                      <a:fillRect/>
                                    </a:stretch>
                                  </pic:blipFill>
                                  <pic:spPr bwMode="auto">
                                    <a:xfrm>
                                      <a:off x="0" y="0"/>
                                      <a:ext cx="1836000" cy="1223455"/>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14:paraId="0EF34448" w14:textId="4F0CFAB5" w:rsidR="00661C5E" w:rsidRPr="00A676F7" w:rsidRDefault="00612307" w:rsidP="00661C5E">
      <w:pPr>
        <w:pStyle w:val="1Standardflietext"/>
        <w:tabs>
          <w:tab w:val="left" w:pos="851"/>
        </w:tabs>
        <w:jc w:val="both"/>
        <w:rPr>
          <w:rFonts w:cs="Arial"/>
          <w:color w:val="000000" w:themeColor="text1"/>
          <w:sz w:val="22"/>
        </w:rPr>
      </w:pPr>
      <w:r>
        <w:rPr>
          <w:rFonts w:cs="Arial"/>
          <w:noProof/>
          <w:color w:val="000000" w:themeColor="text1"/>
          <w:sz w:val="22"/>
        </w:rPr>
        <mc:AlternateContent>
          <mc:Choice Requires="wps">
            <w:drawing>
              <wp:anchor distT="0" distB="0" distL="114300" distR="114300" simplePos="0" relativeHeight="251708416" behindDoc="0" locked="0" layoutInCell="1" allowOverlap="1" wp14:anchorId="6ACB3BE7" wp14:editId="2AFD35FD">
                <wp:simplePos x="0" y="0"/>
                <wp:positionH relativeFrom="margin">
                  <wp:posOffset>-93980</wp:posOffset>
                </wp:positionH>
                <wp:positionV relativeFrom="margin">
                  <wp:posOffset>5680075</wp:posOffset>
                </wp:positionV>
                <wp:extent cx="1902460" cy="319405"/>
                <wp:effectExtent l="0" t="0" r="21590" b="23495"/>
                <wp:wrapSquare wrapText="bothSides"/>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319405"/>
                        </a:xfrm>
                        <a:prstGeom prst="rect">
                          <a:avLst/>
                        </a:prstGeom>
                        <a:solidFill>
                          <a:srgbClr val="FFFFFF"/>
                        </a:solidFill>
                        <a:ln w="9525">
                          <a:solidFill>
                            <a:schemeClr val="bg1">
                              <a:lumMod val="100000"/>
                              <a:lumOff val="0"/>
                            </a:schemeClr>
                          </a:solidFill>
                          <a:miter lim="800000"/>
                          <a:headEnd/>
                          <a:tailEnd/>
                        </a:ln>
                      </wps:spPr>
                      <wps:txbx>
                        <w:txbxContent>
                          <w:p w14:paraId="3510D02A" w14:textId="77777777" w:rsidR="0040205B" w:rsidRPr="007124CF" w:rsidRDefault="0040205B" w:rsidP="00A676F7">
                            <w:pPr>
                              <w:jc w:val="right"/>
                              <w:rPr>
                                <w:sz w:val="22"/>
                              </w:rPr>
                            </w:pPr>
                            <w:r>
                              <w:t>© H. Beryt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B3BE7" id="Textfeld 37" o:spid="_x0000_s1031" type="#_x0000_t202" style="position:absolute;left:0;text-align:left;margin-left:-7.4pt;margin-top:447.25pt;width:149.8pt;height:25.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" strokecolor="white [3212]">
                <v:textbox>
                  <w:txbxContent>
                    <w:p w14:paraId="3510D02A" w14:textId="77777777" w:rsidR="0040205B" w:rsidRPr="007124CF" w:rsidRDefault="0040205B" w:rsidP="00A676F7">
                      <w:pPr>
                        <w:jc w:val="right"/>
                        <w:rPr>
                          <w:sz w:val="22"/>
                        </w:rPr>
                      </w:pPr>
                      <w:r>
                        <w:t xml:space="preserve">© H. </w:t>
                      </w:r>
                      <w:proofErr w:type="spellStart"/>
                      <w:r>
                        <w:t>Beryt</w:t>
                      </w:r>
                      <w:proofErr w:type="spellEnd"/>
                    </w:p>
                  </w:txbxContent>
                </v:textbox>
                <w10:wrap type="square" anchorx="margin" anchory="margin"/>
              </v:shape>
            </w:pict>
          </mc:Fallback>
        </mc:AlternateContent>
      </w:r>
      <w:r w:rsidR="00661C5E" w:rsidRPr="00A676F7">
        <w:rPr>
          <w:rFonts w:cs="Arial"/>
          <w:color w:val="000000" w:themeColor="text1"/>
          <w:sz w:val="22"/>
        </w:rPr>
        <w:t xml:space="preserve">Gehen Sie über die Brücke hinter dem Dom (Most Biskupa Jordana / Bischof-Jordan-Brücke) und </w:t>
      </w:r>
      <w:r w:rsidR="00A676F7">
        <w:rPr>
          <w:rFonts w:cs="Arial"/>
          <w:color w:val="000000" w:themeColor="text1"/>
          <w:sz w:val="22"/>
        </w:rPr>
        <w:t>biegen</w:t>
      </w:r>
      <w:r w:rsidR="00661C5E" w:rsidRPr="00A676F7">
        <w:rPr>
          <w:rFonts w:cs="Arial"/>
          <w:color w:val="000000" w:themeColor="text1"/>
          <w:sz w:val="22"/>
        </w:rPr>
        <w:t xml:space="preserve"> Sie links ab, um das am Flüsschen </w:t>
      </w:r>
      <w:r w:rsidR="00A676F7">
        <w:rPr>
          <w:rFonts w:cs="Arial"/>
          <w:color w:val="000000" w:themeColor="text1"/>
          <w:sz w:val="22"/>
        </w:rPr>
        <w:t>„</w:t>
      </w:r>
      <w:r w:rsidR="00661C5E" w:rsidRPr="00A676F7">
        <w:rPr>
          <w:rFonts w:cs="Arial"/>
          <w:color w:val="000000" w:themeColor="text1"/>
          <w:sz w:val="22"/>
        </w:rPr>
        <w:t>Cybina</w:t>
      </w:r>
      <w:r w:rsidR="00A676F7">
        <w:rPr>
          <w:rFonts w:cs="Arial"/>
          <w:color w:val="000000" w:themeColor="text1"/>
          <w:sz w:val="22"/>
        </w:rPr>
        <w:t>“</w:t>
      </w:r>
      <w:r w:rsidR="00661C5E" w:rsidRPr="00A676F7">
        <w:rPr>
          <w:rFonts w:cs="Arial"/>
          <w:color w:val="000000" w:themeColor="text1"/>
          <w:sz w:val="22"/>
        </w:rPr>
        <w:t xml:space="preserve"> </w:t>
      </w:r>
      <w:r w:rsidR="00A676F7">
        <w:rPr>
          <w:rFonts w:cs="Arial"/>
          <w:color w:val="000000" w:themeColor="text1"/>
          <w:sz w:val="22"/>
        </w:rPr>
        <w:t>{</w:t>
      </w:r>
      <w:r w:rsidR="00A676F7">
        <w:rPr>
          <w:rFonts w:cs="Arial"/>
          <w:i/>
          <w:color w:val="000000" w:themeColor="text1"/>
          <w:sz w:val="22"/>
        </w:rPr>
        <w:t>zübie</w:t>
      </w:r>
      <w:r w:rsidR="00A676F7" w:rsidRPr="00A676F7">
        <w:rPr>
          <w:rFonts w:cs="Arial"/>
          <w:i/>
          <w:color w:val="000000" w:themeColor="text1"/>
          <w:sz w:val="22"/>
        </w:rPr>
        <w:t>na</w:t>
      </w:r>
      <w:r w:rsidR="00A676F7">
        <w:rPr>
          <w:rFonts w:cs="Arial"/>
          <w:color w:val="000000" w:themeColor="text1"/>
          <w:sz w:val="22"/>
        </w:rPr>
        <w:t>} gelegene i</w:t>
      </w:r>
      <w:r w:rsidR="00661C5E" w:rsidRPr="00A676F7">
        <w:rPr>
          <w:rFonts w:cs="Arial"/>
          <w:color w:val="000000" w:themeColor="text1"/>
          <w:sz w:val="22"/>
        </w:rPr>
        <w:t>nteraktive Museum Brama Poznania ICHOT zu besuchen. Kehren Sie dann zurück zur Straße Ostrówek und gehen Sie nach links weiter. Fotografieren Sie Graffiti und Wandmalereien und erholen Sie sich in einem der kleinen Cafés od</w:t>
      </w:r>
      <w:r w:rsidR="00A676F7">
        <w:rPr>
          <w:rFonts w:cs="Arial"/>
          <w:color w:val="000000" w:themeColor="text1"/>
          <w:sz w:val="22"/>
        </w:rPr>
        <w:t>er Restaurants an dieser Straße.</w:t>
      </w:r>
    </w:p>
    <w:p w14:paraId="258F2CFD" w14:textId="77777777" w:rsidR="00661C5E" w:rsidRDefault="00661C5E" w:rsidP="00661C5E">
      <w:pPr>
        <w:pStyle w:val="1Standardflietext"/>
        <w:tabs>
          <w:tab w:val="left" w:pos="851"/>
        </w:tabs>
        <w:jc w:val="both"/>
        <w:rPr>
          <w:rFonts w:cs="Arial"/>
          <w:i/>
          <w:color w:val="000000" w:themeColor="text1"/>
          <w:sz w:val="22"/>
        </w:rPr>
      </w:pPr>
    </w:p>
    <w:p w14:paraId="00BDAD8C" w14:textId="77777777" w:rsidR="00661C5E" w:rsidRDefault="00661C5E" w:rsidP="00661C5E">
      <w:pPr>
        <w:pStyle w:val="1Standardflietext"/>
        <w:tabs>
          <w:tab w:val="left" w:pos="851"/>
        </w:tabs>
        <w:jc w:val="both"/>
        <w:rPr>
          <w:rFonts w:cs="Arial"/>
          <w:i/>
          <w:color w:val="000000" w:themeColor="text1"/>
          <w:sz w:val="22"/>
        </w:rPr>
      </w:pPr>
    </w:p>
    <w:p w14:paraId="07B779DA" w14:textId="77777777" w:rsidR="00661C5E" w:rsidRPr="00CF7783" w:rsidRDefault="00661C5E" w:rsidP="00661C5E">
      <w:pPr>
        <w:pStyle w:val="1Standardflietext"/>
        <w:tabs>
          <w:tab w:val="left" w:pos="851"/>
        </w:tabs>
        <w:jc w:val="both"/>
        <w:rPr>
          <w:rFonts w:cs="Arial"/>
          <w:b/>
          <w:color w:val="000000" w:themeColor="text1"/>
          <w:sz w:val="22"/>
        </w:rPr>
      </w:pPr>
      <w:r w:rsidRPr="00CF7783">
        <w:rPr>
          <w:rFonts w:cs="Arial"/>
          <w:b/>
          <w:color w:val="000000" w:themeColor="text1"/>
          <w:sz w:val="22"/>
        </w:rPr>
        <w:t>Aufgaben</w:t>
      </w:r>
    </w:p>
    <w:p w14:paraId="24CA5732" w14:textId="5E8DAD8F" w:rsidR="00661C5E" w:rsidRDefault="00661C5E" w:rsidP="00A676F7">
      <w:pPr>
        <w:pStyle w:val="1Standardflietext"/>
        <w:tabs>
          <w:tab w:val="left" w:pos="851"/>
        </w:tabs>
        <w:spacing w:before="120" w:after="120"/>
        <w:jc w:val="both"/>
        <w:rPr>
          <w:rFonts w:cs="Arial"/>
          <w:i/>
          <w:color w:val="000000" w:themeColor="text1"/>
          <w:sz w:val="22"/>
        </w:rPr>
      </w:pPr>
      <w:r>
        <w:rPr>
          <w:rFonts w:cs="Arial"/>
          <w:i/>
          <w:color w:val="000000" w:themeColor="text1"/>
          <w:sz w:val="22"/>
        </w:rPr>
        <w:t xml:space="preserve">1. Nennen Sie vier Gründe, warum </w:t>
      </w:r>
      <w:r w:rsidR="00971286">
        <w:rPr>
          <w:rFonts w:cs="Arial"/>
          <w:i/>
          <w:color w:val="000000" w:themeColor="text1"/>
          <w:sz w:val="22"/>
        </w:rPr>
        <w:t>Posen</w:t>
      </w:r>
      <w:r>
        <w:rPr>
          <w:rFonts w:cs="Arial"/>
          <w:i/>
          <w:color w:val="000000" w:themeColor="text1"/>
          <w:sz w:val="22"/>
        </w:rPr>
        <w:t xml:space="preserve"> für sich in Anspruch nehmen kann, erste Hauptstadt Polens gewesen zu sein! Beziehen Sie sich dabei auf Informationen aus dem Audioguide und auf der Info-Tafel an der Marienkirche sowie auf archäologische Funde!</w:t>
      </w:r>
    </w:p>
    <w:p w14:paraId="017FE495" w14:textId="77777777" w:rsidR="00661C5E" w:rsidRDefault="00661C5E" w:rsidP="00A676F7">
      <w:pPr>
        <w:pStyle w:val="1Standardflietext"/>
        <w:tabs>
          <w:tab w:val="left" w:pos="851"/>
        </w:tabs>
        <w:spacing w:before="120" w:after="120"/>
        <w:jc w:val="both"/>
        <w:rPr>
          <w:rFonts w:cs="Arial"/>
          <w:i/>
          <w:color w:val="000000" w:themeColor="text1"/>
          <w:sz w:val="22"/>
        </w:rPr>
      </w:pPr>
      <w:r>
        <w:rPr>
          <w:rFonts w:cs="Arial"/>
          <w:i/>
          <w:color w:val="000000" w:themeColor="text1"/>
          <w:sz w:val="22"/>
        </w:rPr>
        <w:t>2. Welche Informationen kann man im ICHOT erhalten, indem man von einem Fuß auf den anderen tritt?</w:t>
      </w:r>
    </w:p>
    <w:p w14:paraId="2270E7EF" w14:textId="77777777" w:rsidR="00661C5E" w:rsidRDefault="00661C5E" w:rsidP="00A676F7">
      <w:pPr>
        <w:pStyle w:val="1Standardflietext"/>
        <w:tabs>
          <w:tab w:val="left" w:pos="851"/>
        </w:tabs>
        <w:spacing w:before="120" w:after="120"/>
        <w:jc w:val="both"/>
        <w:rPr>
          <w:rFonts w:cs="Arial"/>
          <w:i/>
          <w:color w:val="000000" w:themeColor="text1"/>
          <w:sz w:val="22"/>
        </w:rPr>
      </w:pPr>
      <w:r>
        <w:rPr>
          <w:rFonts w:cs="Arial"/>
          <w:i/>
          <w:color w:val="000000" w:themeColor="text1"/>
          <w:sz w:val="22"/>
        </w:rPr>
        <w:t>3. In welches wichtige Ereignis der Geschichte kann man sich hineinversetzen, wenn man im ICHOT das Innere einer Säule betritt?</w:t>
      </w:r>
    </w:p>
    <w:p w14:paraId="607E75B5" w14:textId="77777777" w:rsidR="00A676F7" w:rsidRDefault="00661C5E" w:rsidP="00A676F7">
      <w:pPr>
        <w:pStyle w:val="1Standardflietext"/>
        <w:tabs>
          <w:tab w:val="left" w:pos="851"/>
        </w:tabs>
        <w:spacing w:before="120" w:after="120"/>
        <w:jc w:val="both"/>
        <w:rPr>
          <w:rFonts w:cs="Arial"/>
          <w:i/>
          <w:color w:val="000000" w:themeColor="text1"/>
          <w:sz w:val="22"/>
        </w:rPr>
      </w:pPr>
      <w:r>
        <w:rPr>
          <w:rFonts w:cs="Arial"/>
          <w:i/>
          <w:color w:val="000000" w:themeColor="text1"/>
          <w:sz w:val="22"/>
        </w:rPr>
        <w:t xml:space="preserve">4. Bilden Sie Teams und gehen Sie auf Entdeckungsreise mit dem Stadtspiel </w:t>
      </w:r>
      <w:r w:rsidRPr="005754C1">
        <w:rPr>
          <w:rFonts w:cs="Arial"/>
          <w:i/>
          <w:color w:val="000000" w:themeColor="text1"/>
          <w:sz w:val="22"/>
        </w:rPr>
        <w:t>„The Fellowship Of Explorers“.</w:t>
      </w:r>
      <w:r>
        <w:rPr>
          <w:rFonts w:cs="Arial"/>
          <w:color w:val="000000" w:themeColor="text1"/>
          <w:sz w:val="22"/>
        </w:rPr>
        <w:t xml:space="preserve"> </w:t>
      </w:r>
      <w:r>
        <w:rPr>
          <w:rFonts w:cs="Arial"/>
          <w:i/>
          <w:color w:val="000000" w:themeColor="text1"/>
          <w:sz w:val="22"/>
        </w:rPr>
        <w:t xml:space="preserve">Viel Spaß! </w:t>
      </w:r>
      <w:r w:rsidR="00A676F7">
        <w:rPr>
          <w:rFonts w:cs="Arial"/>
          <w:i/>
          <w:color w:val="000000" w:themeColor="text1"/>
          <w:sz w:val="22"/>
        </w:rPr>
        <w:tab/>
      </w:r>
    </w:p>
    <w:p w14:paraId="6E767F16" w14:textId="23359379" w:rsidR="00740EBE" w:rsidRDefault="00A676F7" w:rsidP="00A676F7">
      <w:pPr>
        <w:pStyle w:val="1Standardflietext"/>
        <w:tabs>
          <w:tab w:val="left" w:pos="851"/>
        </w:tabs>
        <w:spacing w:before="120" w:after="120"/>
        <w:jc w:val="both"/>
        <w:rPr>
          <w:rFonts w:cs="Arial"/>
          <w:i/>
          <w:color w:val="000000" w:themeColor="text1"/>
          <w:sz w:val="22"/>
        </w:rPr>
      </w:pPr>
      <w:r>
        <w:rPr>
          <w:rFonts w:cs="Arial"/>
          <w:i/>
          <w:color w:val="000000" w:themeColor="text1"/>
        </w:rPr>
        <w:t xml:space="preserve">Englischer </w:t>
      </w:r>
      <w:r w:rsidR="00661C5E" w:rsidRPr="00E84008">
        <w:rPr>
          <w:rFonts w:cs="Arial"/>
          <w:i/>
          <w:color w:val="000000" w:themeColor="text1"/>
        </w:rPr>
        <w:t>W</w:t>
      </w:r>
      <w:r>
        <w:rPr>
          <w:rFonts w:cs="Arial"/>
          <w:i/>
          <w:color w:val="000000" w:themeColor="text1"/>
        </w:rPr>
        <w:t>ortschatz: coat of arms: Wappen; bar: Riegel, Barren; crozier: Bischofsstab</w:t>
      </w:r>
    </w:p>
    <w:sectPr w:rsidR="00740EBE" w:rsidSect="0003613B">
      <w:headerReference w:type="even" r:id="rId35"/>
      <w:headerReference w:type="default" r:id="rId36"/>
      <w:footerReference w:type="even" r:id="rId37"/>
      <w:footerReference w:type="default" r:id="rId38"/>
      <w:headerReference w:type="first" r:id="rId39"/>
      <w:footerReference w:type="first" r:id="rId4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85607" w14:textId="77777777" w:rsidR="00096A95" w:rsidRDefault="00096A95">
      <w:r>
        <w:separator/>
      </w:r>
    </w:p>
    <w:p w14:paraId="737907D5" w14:textId="77777777" w:rsidR="00096A95" w:rsidRDefault="00096A95"/>
    <w:p w14:paraId="052E668D" w14:textId="77777777" w:rsidR="00096A95" w:rsidRDefault="00096A95"/>
    <w:p w14:paraId="6020DF8D" w14:textId="77777777" w:rsidR="00096A95" w:rsidRDefault="00096A95"/>
    <w:p w14:paraId="682D0421" w14:textId="77777777" w:rsidR="00096A95" w:rsidRDefault="00096A95"/>
    <w:p w14:paraId="22045303" w14:textId="77777777" w:rsidR="00096A95" w:rsidRDefault="00096A95"/>
    <w:p w14:paraId="1AF15895" w14:textId="77777777" w:rsidR="00096A95" w:rsidRDefault="00096A95"/>
    <w:p w14:paraId="37E01256" w14:textId="77777777" w:rsidR="00096A95" w:rsidRDefault="00096A95"/>
  </w:endnote>
  <w:endnote w:type="continuationSeparator" w:id="0">
    <w:p w14:paraId="00D2153E" w14:textId="77777777" w:rsidR="00096A95" w:rsidRDefault="00096A95">
      <w:r>
        <w:continuationSeparator/>
      </w:r>
    </w:p>
    <w:p w14:paraId="1685A452" w14:textId="77777777" w:rsidR="00096A95" w:rsidRDefault="00096A95"/>
    <w:p w14:paraId="1FFDAB7E" w14:textId="77777777" w:rsidR="00096A95" w:rsidRDefault="00096A95"/>
    <w:p w14:paraId="61A8CD9C" w14:textId="77777777" w:rsidR="00096A95" w:rsidRDefault="00096A95"/>
    <w:p w14:paraId="23E4D126" w14:textId="77777777" w:rsidR="00096A95" w:rsidRDefault="00096A95"/>
    <w:p w14:paraId="1C385727" w14:textId="77777777" w:rsidR="00096A95" w:rsidRDefault="00096A95"/>
    <w:p w14:paraId="38743D6C" w14:textId="77777777" w:rsidR="00096A95" w:rsidRDefault="00096A95"/>
    <w:p w14:paraId="5E65324C" w14:textId="77777777" w:rsidR="00096A95" w:rsidRDefault="0009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D2326">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D2326">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6F8" w14:textId="77777777" w:rsidR="0040205B" w:rsidRDefault="00402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A4E9" w14:textId="77777777" w:rsidR="00096A95" w:rsidRDefault="00096A95">
      <w:r>
        <w:separator/>
      </w:r>
    </w:p>
    <w:p w14:paraId="44534560" w14:textId="77777777" w:rsidR="00096A95" w:rsidRDefault="00096A95"/>
    <w:p w14:paraId="49995FB2" w14:textId="77777777" w:rsidR="00096A95" w:rsidRDefault="00096A95"/>
    <w:p w14:paraId="1BF9181E" w14:textId="77777777" w:rsidR="00096A95" w:rsidRDefault="00096A95"/>
    <w:p w14:paraId="3E1EF251" w14:textId="77777777" w:rsidR="00096A95" w:rsidRDefault="00096A95"/>
    <w:p w14:paraId="4442E8D7" w14:textId="77777777" w:rsidR="00096A95" w:rsidRDefault="00096A95"/>
    <w:p w14:paraId="55EB4AA8" w14:textId="77777777" w:rsidR="00096A95" w:rsidRDefault="00096A95"/>
    <w:p w14:paraId="3E9C04F8" w14:textId="77777777" w:rsidR="00096A95" w:rsidRDefault="00096A95"/>
  </w:footnote>
  <w:footnote w:type="continuationSeparator" w:id="0">
    <w:p w14:paraId="3BB123F7" w14:textId="77777777" w:rsidR="00096A95" w:rsidRDefault="00096A95">
      <w:r>
        <w:continuationSeparator/>
      </w:r>
    </w:p>
    <w:p w14:paraId="15BD7C00" w14:textId="77777777" w:rsidR="00096A95" w:rsidRDefault="00096A95"/>
    <w:p w14:paraId="214AB823" w14:textId="77777777" w:rsidR="00096A95" w:rsidRDefault="00096A95"/>
    <w:p w14:paraId="4A86C9AA" w14:textId="77777777" w:rsidR="00096A95" w:rsidRDefault="00096A95"/>
    <w:p w14:paraId="2FF36C61" w14:textId="77777777" w:rsidR="00096A95" w:rsidRDefault="00096A95"/>
    <w:p w14:paraId="2891951D" w14:textId="77777777" w:rsidR="00096A95" w:rsidRDefault="00096A95"/>
    <w:p w14:paraId="74124523" w14:textId="77777777" w:rsidR="00096A95" w:rsidRDefault="00096A95"/>
    <w:p w14:paraId="7BF3341E" w14:textId="77777777" w:rsidR="00096A95" w:rsidRDefault="00096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1F4A65A5" w14:textId="0DDE94C7" w:rsidR="0040205B" w:rsidRPr="00650060" w:rsidRDefault="0040205B" w:rsidP="00110B3A">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40205B" w:rsidRDefault="004020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4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40205B" w:rsidRDefault="0040205B" w:rsidP="00EE4AFB">
                          <w:pPr>
                            <w:pStyle w:val="RahmenCopyrightvermerk"/>
                            <w:jc w:val="left"/>
                            <w:rPr>
                              <w:rFonts w:cs="Arial"/>
                            </w:rPr>
                          </w:pPr>
                        </w:p>
                      </w:txbxContent>
                    </v:textbox>
                    <w10:wrap anchorx="margin"/>
                  </v:shape>
                </w:pict>
              </mc:Fallback>
            </mc:AlternateContent>
          </w:r>
          <w:r>
            <w:t>Landeskunde P</w:t>
          </w:r>
          <w:r w:rsidR="00110B3A">
            <w:t>o</w:t>
          </w:r>
          <w:r>
            <w:t>sen: „</w:t>
          </w:r>
          <w:r w:rsidR="00110B3A">
            <w:t>P</w:t>
          </w:r>
          <w:r w:rsidR="00110B3A">
            <w:sym w:font="Wingdings" w:char="F04A"/>
          </w:r>
          <w:r w:rsidR="00110B3A">
            <w:t>znań</w:t>
          </w:r>
          <w:r w:rsidR="00110B3A" w:rsidRPr="00F62046">
            <w:t xml:space="preserve"> </w:t>
          </w:r>
          <w:r w:rsidR="00110B3A">
            <w:t>– Stadt mit polnischer und deutscher Tradition</w:t>
          </w:r>
          <w:r w:rsidRPr="00F62046">
            <w:t>”</w:t>
          </w: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9D6" w14:textId="77777777" w:rsidR="0040205B" w:rsidRDefault="00402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81E35"/>
    <w:rsid w:val="000922CE"/>
    <w:rsid w:val="00092C6C"/>
    <w:rsid w:val="00096A95"/>
    <w:rsid w:val="00096B03"/>
    <w:rsid w:val="000A3289"/>
    <w:rsid w:val="000A6685"/>
    <w:rsid w:val="000B16FE"/>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7103D"/>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70C5"/>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326"/>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nan.travel/de" TargetMode="External"/><Relationship Id="rId39" Type="http://schemas.openxmlformats.org/officeDocument/2006/relationships/header" Target="header3.xml"/><Relationship Id="rId3" Type="http://schemas.openxmlformats.org/officeDocument/2006/relationships/styles" Target="styles.xm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image" Target="media/image2.jpeg"/><Relationship Id="rId38" Type="http://schemas.openxmlformats.org/officeDocument/2006/relationships/footer" Target="footer2.xml"/><Relationship Id="rId2" Type="http://schemas.openxmlformats.org/officeDocument/2006/relationships/numbering" Target="numbering.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yperlink" Target="http://bramapoznania.pl/en/contac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36"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gryturystyczne.pl/index.php?id=102&amp;gra=POZ_02_ENG"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60BA-149B-4ACC-BA41-80F2AD66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_Beispielmodul_20150131_DT-1.dotx</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2677</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Traupe, Dorothea</cp:lastModifiedBy>
  <cp:revision>2</cp:revision>
  <cp:lastPrinted>2016-03-14T08:13:00Z</cp:lastPrinted>
  <dcterms:created xsi:type="dcterms:W3CDTF">2016-06-21T17:49:00Z</dcterms:created>
  <dcterms:modified xsi:type="dcterms:W3CDTF">2016-06-21T17:49:00Z</dcterms:modified>
  <cp:category>Aktualitätendienst Politik</cp:category>
</cp:coreProperties>
</file>