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66" w:rsidRPr="009D5D66" w:rsidRDefault="009D5D66" w:rsidP="009D5D66">
      <w:pPr>
        <w:pStyle w:val="berschrift2"/>
        <w:numPr>
          <w:ilvl w:val="0"/>
          <w:numId w:val="0"/>
        </w:numPr>
        <w:rPr>
          <w:rFonts w:cs="Arial"/>
          <w:b/>
          <w:i/>
          <w:sz w:val="24"/>
          <w:u w:val="none"/>
        </w:rPr>
      </w:pPr>
      <w:bookmarkStart w:id="0" w:name="_GoBack"/>
      <w:r w:rsidRPr="009D5D66">
        <w:rPr>
          <w:rFonts w:cs="Arial"/>
          <w:b/>
          <w:i/>
          <w:sz w:val="24"/>
          <w:u w:val="none"/>
        </w:rPr>
        <w:t>#TypszPlnsz?</w:t>
      </w:r>
    </w:p>
    <w:p w:rsidR="008A3759" w:rsidRPr="009D5D66" w:rsidRDefault="009D5D66" w:rsidP="009D5D66">
      <w:pPr>
        <w:rPr>
          <w:rFonts w:cs="Arial"/>
          <w:b/>
          <w:sz w:val="22"/>
        </w:rPr>
      </w:pPr>
      <w:r w:rsidRPr="009D5D66">
        <w:rPr>
          <w:rFonts w:cs="Arial"/>
          <w:b/>
          <w:sz w:val="22"/>
        </w:rPr>
        <w:t>Plakat 1: Polen? Kenn ich nicht!</w:t>
      </w:r>
    </w:p>
    <w:bookmarkEnd w:id="0"/>
    <w:p w:rsidR="009D5D66" w:rsidRDefault="009D5D66" w:rsidP="009D5D66">
      <w:pPr>
        <w:rPr>
          <w:rFonts w:cs="Arial"/>
        </w:rPr>
      </w:pPr>
    </w:p>
    <w:p w:rsidR="009D5D66" w:rsidRDefault="009D5D66" w:rsidP="009D5D66">
      <w:pPr>
        <w:rPr>
          <w:rFonts w:cs="Arial"/>
          <w:i/>
        </w:rPr>
      </w:pPr>
      <w:r w:rsidRPr="009D5D66">
        <w:rPr>
          <w:rFonts w:cs="Arial"/>
          <w:i/>
        </w:rPr>
        <w:t xml:space="preserve">Zu dem Plakat 1 „Polen? Kenn ich nicht!“ finden Sie auf der Plattform </w:t>
      </w:r>
      <w:hyperlink r:id="rId9" w:history="1">
        <w:r w:rsidRPr="009D5D66">
          <w:rPr>
            <w:rStyle w:val="Hyperlink"/>
            <w:rFonts w:cs="Arial"/>
            <w:i/>
          </w:rPr>
          <w:t>www.poleninderschule.de</w:t>
        </w:r>
      </w:hyperlink>
      <w:r w:rsidRPr="009D5D66">
        <w:rPr>
          <w:rFonts w:cs="Arial"/>
          <w:i/>
        </w:rPr>
        <w:t xml:space="preserve"> folg</w:t>
      </w:r>
      <w:r w:rsidR="00EE1ECB">
        <w:rPr>
          <w:rFonts w:cs="Arial"/>
          <w:i/>
        </w:rPr>
        <w:t>ende Materialien zur Vertiefung:</w:t>
      </w:r>
    </w:p>
    <w:p w:rsidR="00EE1ECB" w:rsidRPr="009D5D66" w:rsidRDefault="00EE1ECB" w:rsidP="009D5D66">
      <w:pPr>
        <w:rPr>
          <w:rFonts w:cs="Arial"/>
          <w:i/>
        </w:rPr>
      </w:pPr>
    </w:p>
    <w:p w:rsidR="009D5D66" w:rsidRDefault="009D5D66" w:rsidP="009D5D66">
      <w:pPr>
        <w:rPr>
          <w:rFonts w:cs="Arial"/>
          <w:b/>
        </w:rPr>
      </w:pPr>
      <w:r w:rsidRPr="009D5D66">
        <w:rPr>
          <w:rFonts w:cs="Arial"/>
          <w:b/>
        </w:rPr>
        <w:t>Geschichte</w:t>
      </w:r>
    </w:p>
    <w:p w:rsidR="009D5D66" w:rsidRPr="009D5D66" w:rsidRDefault="009D5D66" w:rsidP="009D5D66">
      <w:pPr>
        <w:rPr>
          <w:rFonts w:cs="Arial"/>
          <w:lang w:val="en-US"/>
        </w:rPr>
      </w:pPr>
      <w:r w:rsidRPr="009D5D66">
        <w:rPr>
          <w:rFonts w:cs="Arial"/>
          <w:lang w:val="en-US"/>
        </w:rPr>
        <w:t xml:space="preserve">Modul „Stereotype“ </w:t>
      </w:r>
      <w:hyperlink r:id="rId10" w:history="1">
        <w:r w:rsidRPr="004C7F3D">
          <w:rPr>
            <w:rStyle w:val="Hyperlink"/>
            <w:rFonts w:cs="Arial"/>
            <w:lang w:val="en-US"/>
          </w:rPr>
          <w:t>https://www.poleninderschule.de/arbeitsblaetter/geschichte/stereotype-in-deutschland-und-polen/</w:t>
        </w:r>
      </w:hyperlink>
      <w:r>
        <w:rPr>
          <w:rFonts w:cs="Arial"/>
          <w:lang w:val="en-US"/>
        </w:rPr>
        <w:t xml:space="preserve"> </w:t>
      </w:r>
    </w:p>
    <w:p w:rsidR="009D5D66" w:rsidRPr="009D5D66" w:rsidRDefault="009D5D66" w:rsidP="009D5D66">
      <w:pPr>
        <w:rPr>
          <w:rFonts w:cs="Arial"/>
          <w:lang w:val="en-US"/>
        </w:rPr>
      </w:pPr>
    </w:p>
    <w:p w:rsidR="009D5D66" w:rsidRPr="009D5D66" w:rsidRDefault="009D5D66" w:rsidP="009D5D66">
      <w:pPr>
        <w:rPr>
          <w:rFonts w:cs="Arial"/>
          <w:b/>
          <w:lang w:val="en-US"/>
        </w:rPr>
      </w:pPr>
      <w:r w:rsidRPr="009D5D66">
        <w:rPr>
          <w:rFonts w:cs="Arial"/>
          <w:b/>
          <w:lang w:val="en-US"/>
        </w:rPr>
        <w:t>Gesellschaft</w:t>
      </w:r>
    </w:p>
    <w:p w:rsidR="009D5D66" w:rsidRPr="009D5D66" w:rsidRDefault="009D5D66" w:rsidP="009D5D66">
      <w:pPr>
        <w:rPr>
          <w:rFonts w:cs="Arial"/>
          <w:lang w:val="fr-FR"/>
        </w:rPr>
      </w:pPr>
      <w:r w:rsidRPr="009D5D66">
        <w:rPr>
          <w:rFonts w:cs="Arial"/>
          <w:lang w:val="fr-FR"/>
        </w:rPr>
        <w:t xml:space="preserve">Modul „Migration“ </w:t>
      </w:r>
      <w:hyperlink r:id="rId11" w:history="1">
        <w:r w:rsidRPr="004C7F3D">
          <w:rPr>
            <w:rStyle w:val="Hyperlink"/>
            <w:rFonts w:cs="Arial"/>
            <w:lang w:val="fr-FR"/>
          </w:rPr>
          <w:t>https://www.poleninderschule.de/arbeitsblaetter/gesellschaft/polen-migration/</w:t>
        </w:r>
      </w:hyperlink>
      <w:r>
        <w:rPr>
          <w:rFonts w:cs="Arial"/>
          <w:lang w:val="fr-FR"/>
        </w:rPr>
        <w:t xml:space="preserve"> </w:t>
      </w:r>
    </w:p>
    <w:p w:rsidR="009D5D66" w:rsidRPr="009D5D66" w:rsidRDefault="009D5D66" w:rsidP="009D5D66">
      <w:pPr>
        <w:rPr>
          <w:rFonts w:cs="Arial"/>
          <w:lang w:val="fr-FR"/>
        </w:rPr>
      </w:pPr>
    </w:p>
    <w:p w:rsidR="009D5D66" w:rsidRPr="009D5D66" w:rsidRDefault="009D5D66" w:rsidP="009D5D66">
      <w:pPr>
        <w:rPr>
          <w:rFonts w:cs="Arial"/>
          <w:b/>
        </w:rPr>
      </w:pPr>
      <w:r w:rsidRPr="009D5D66">
        <w:rPr>
          <w:rFonts w:cs="Arial"/>
          <w:b/>
        </w:rPr>
        <w:t>Landeskunde</w:t>
      </w:r>
    </w:p>
    <w:p w:rsidR="009D5D66" w:rsidRDefault="009D5D66" w:rsidP="009D5D66">
      <w:pPr>
        <w:rPr>
          <w:rFonts w:cs="Arial"/>
        </w:rPr>
      </w:pPr>
      <w:r>
        <w:rPr>
          <w:rFonts w:cs="Arial"/>
        </w:rPr>
        <w:t xml:space="preserve">Polnische Musikgeschichte </w:t>
      </w:r>
      <w:hyperlink r:id="rId12" w:history="1">
        <w:r w:rsidRPr="004C7F3D">
          <w:rPr>
            <w:rStyle w:val="Hyperlink"/>
            <w:rFonts w:cs="Arial"/>
          </w:rPr>
          <w:t>https://www.poleninderschule.de/arbeitsblaetter/landeskunde/6-landeskunde-breslau-wroclove-geschichte-n-und-menschen-4/</w:t>
        </w:r>
      </w:hyperlink>
      <w:r>
        <w:rPr>
          <w:rFonts w:cs="Arial"/>
        </w:rPr>
        <w:t xml:space="preserve"> </w:t>
      </w:r>
    </w:p>
    <w:p w:rsidR="009D5D66" w:rsidRDefault="009D5D66" w:rsidP="009D5D66">
      <w:pPr>
        <w:rPr>
          <w:rFonts w:cs="Arial"/>
        </w:rPr>
      </w:pPr>
      <w:r>
        <w:rPr>
          <w:rFonts w:cs="Arial"/>
        </w:rPr>
        <w:t xml:space="preserve">Oberschlesien </w:t>
      </w:r>
      <w:hyperlink r:id="rId13" w:history="1">
        <w:r w:rsidRPr="004C7F3D">
          <w:rPr>
            <w:rStyle w:val="Hyperlink"/>
            <w:rFonts w:cs="Arial"/>
          </w:rPr>
          <w:t>https://www.poleninderschule.de/arbeitsblaetter/landeskunde/oberschlesien/</w:t>
        </w:r>
      </w:hyperlink>
      <w:r>
        <w:rPr>
          <w:rFonts w:cs="Arial"/>
        </w:rPr>
        <w:t xml:space="preserve"> </w:t>
      </w:r>
    </w:p>
    <w:p w:rsidR="009D5D66" w:rsidRDefault="009D5D66" w:rsidP="009D5D66">
      <w:pPr>
        <w:rPr>
          <w:rFonts w:cs="Arial"/>
        </w:rPr>
      </w:pPr>
      <w:r w:rsidRPr="009D5D66">
        <w:rPr>
          <w:rFonts w:cs="Arial"/>
        </w:rPr>
        <w:t>Berühmte Polen &gt; Marie Skłodowska-Curie</w:t>
      </w:r>
      <w:r>
        <w:rPr>
          <w:rFonts w:cs="Arial"/>
        </w:rPr>
        <w:t xml:space="preserve"> </w:t>
      </w:r>
      <w:hyperlink r:id="rId14" w:history="1">
        <w:r w:rsidRPr="004C7F3D">
          <w:rPr>
            <w:rStyle w:val="Hyperlink"/>
            <w:rFonts w:cs="Arial"/>
          </w:rPr>
          <w:t>https://www.poleninderschule.de/arbeitsblaetter/landeskunde/beruehmte-polen/</w:t>
        </w:r>
      </w:hyperlink>
      <w:r>
        <w:rPr>
          <w:rFonts w:cs="Arial"/>
        </w:rPr>
        <w:t xml:space="preserve"> </w:t>
      </w:r>
    </w:p>
    <w:p w:rsidR="009D5D66" w:rsidRDefault="009D5D66" w:rsidP="009D5D66">
      <w:pPr>
        <w:rPr>
          <w:rFonts w:cs="Arial"/>
        </w:rPr>
      </w:pPr>
    </w:p>
    <w:p w:rsidR="009D5D66" w:rsidRDefault="009D5D66" w:rsidP="009D5D66">
      <w:pPr>
        <w:rPr>
          <w:rFonts w:cs="Arial"/>
          <w:b/>
        </w:rPr>
      </w:pPr>
      <w:r>
        <w:rPr>
          <w:rFonts w:cs="Arial"/>
          <w:b/>
        </w:rPr>
        <w:t>Literaturtipps</w:t>
      </w:r>
    </w:p>
    <w:p w:rsidR="009D5D66" w:rsidRPr="009D5D66" w:rsidRDefault="009D5D66" w:rsidP="009D5D66">
      <w:pPr>
        <w:rPr>
          <w:rFonts w:cs="Arial"/>
        </w:rPr>
      </w:pPr>
      <w:r w:rsidRPr="009D5D66">
        <w:rPr>
          <w:rStyle w:val="Fett"/>
          <w:b w:val="0"/>
        </w:rPr>
        <w:t>Dieter Bingen, Andrzej Kaluza, Basil Kerski, Peter Oliver Loew (Hrsg.),</w:t>
      </w:r>
      <w:r w:rsidRPr="009D5D66">
        <w:rPr>
          <w:rStyle w:val="Fett"/>
        </w:rPr>
        <w:t xml:space="preserve"> </w:t>
      </w:r>
      <w:r w:rsidRPr="009D5D66">
        <w:rPr>
          <w:rFonts w:cs="Arial"/>
        </w:rPr>
        <w:t xml:space="preserve">Polnische </w:t>
      </w:r>
      <w:r>
        <w:rPr>
          <w:rFonts w:cs="Arial"/>
        </w:rPr>
        <w:t xml:space="preserve">Spuren in Deutschland. Eine Lesebuchlexikon, </w:t>
      </w:r>
      <w:hyperlink r:id="rId15" w:history="1">
        <w:r w:rsidRPr="004C7F3D">
          <w:rPr>
            <w:rStyle w:val="Hyperlink"/>
            <w:rFonts w:cs="Arial"/>
          </w:rPr>
          <w:t>http://www.bpb.de/shop/buecher/zeitbilder/266408/polnische-spuren-in-deutschland</w:t>
        </w:r>
      </w:hyperlink>
      <w:r>
        <w:rPr>
          <w:rFonts w:cs="Arial"/>
        </w:rPr>
        <w:t xml:space="preserve"> </w:t>
      </w:r>
    </w:p>
    <w:p w:rsidR="009D5D66" w:rsidRPr="009D5D66" w:rsidRDefault="009D5D66" w:rsidP="009D5D66">
      <w:pPr>
        <w:rPr>
          <w:rFonts w:cs="Arial"/>
        </w:rPr>
      </w:pPr>
      <w:r>
        <w:rPr>
          <w:rFonts w:cs="Arial"/>
        </w:rPr>
        <w:t xml:space="preserve">Emilia Smechowski: </w:t>
      </w:r>
      <w:r w:rsidRPr="009D5D66">
        <w:rPr>
          <w:rFonts w:cs="Arial"/>
        </w:rPr>
        <w:t>Wir Strebermigranten</w:t>
      </w:r>
      <w:r>
        <w:rPr>
          <w:rFonts w:cs="Arial"/>
        </w:rPr>
        <w:t xml:space="preserve">, </w:t>
      </w:r>
      <w:hyperlink r:id="rId16" w:history="1">
        <w:r w:rsidRPr="004C7F3D">
          <w:rPr>
            <w:rStyle w:val="Hyperlink"/>
            <w:rFonts w:cs="Arial"/>
          </w:rPr>
          <w:t>https://www.hanser-literaturverlage.de/buch/wir-strebermigranten/978-3-446-25683-5/</w:t>
        </w:r>
      </w:hyperlink>
      <w:r>
        <w:rPr>
          <w:rFonts w:cs="Arial"/>
        </w:rPr>
        <w:t xml:space="preserve"> </w:t>
      </w:r>
    </w:p>
    <w:p w:rsidR="009D5D66" w:rsidRPr="009D5D66" w:rsidRDefault="009D5D66" w:rsidP="009D5D66">
      <w:pPr>
        <w:rPr>
          <w:rFonts w:cs="Arial"/>
        </w:rPr>
      </w:pPr>
      <w:r w:rsidRPr="009D5D66">
        <w:rPr>
          <w:rFonts w:cs="Arial"/>
        </w:rPr>
        <w:t>Jahrbuch des Deutschen Polen-Instituts 2006 „Frauen“</w:t>
      </w:r>
      <w:r>
        <w:rPr>
          <w:rFonts w:cs="Arial"/>
        </w:rPr>
        <w:t>,</w:t>
      </w:r>
      <w:r w:rsidRPr="009D5D66">
        <w:rPr>
          <w:rFonts w:cs="Arial"/>
        </w:rPr>
        <w:t xml:space="preserve"> </w:t>
      </w:r>
      <w:hyperlink r:id="rId17" w:history="1">
        <w:r w:rsidRPr="009D5D66">
          <w:rPr>
            <w:rStyle w:val="Hyperlink"/>
            <w:rFonts w:cs="Arial"/>
          </w:rPr>
          <w:t>https://www.deutsches-polen-institut.de/publikationen/jahrbuch-polen/jahrbuch-polen-2006/</w:t>
        </w:r>
      </w:hyperlink>
      <w:r w:rsidRPr="009D5D66">
        <w:rPr>
          <w:rFonts w:cs="Arial"/>
        </w:rPr>
        <w:t xml:space="preserve"> </w:t>
      </w:r>
    </w:p>
    <w:p w:rsidR="009D5D66" w:rsidRDefault="009D5D66" w:rsidP="009D5D66">
      <w:pPr>
        <w:rPr>
          <w:rFonts w:cs="Arial"/>
        </w:rPr>
      </w:pPr>
    </w:p>
    <w:p w:rsidR="009D5D66" w:rsidRDefault="009D5D66" w:rsidP="009D5D66">
      <w:pPr>
        <w:pStyle w:val="StandardWeb"/>
        <w:rPr>
          <w:rStyle w:val="Hervorhebung"/>
          <w:rFonts w:ascii="Arial" w:hAnsi="Arial" w:cs="Arial"/>
          <w:b/>
          <w:bCs/>
          <w:sz w:val="18"/>
        </w:rPr>
      </w:pPr>
    </w:p>
    <w:p w:rsidR="009D5D66" w:rsidRDefault="009D5D66" w:rsidP="009D5D66">
      <w:pPr>
        <w:pStyle w:val="StandardWeb"/>
        <w:rPr>
          <w:rStyle w:val="Hervorhebung"/>
          <w:rFonts w:ascii="Arial" w:hAnsi="Arial" w:cs="Arial"/>
          <w:b/>
          <w:bCs/>
          <w:sz w:val="18"/>
        </w:rPr>
      </w:pPr>
    </w:p>
    <w:p w:rsidR="009D5D66" w:rsidRPr="009D5D66" w:rsidRDefault="009D5D66" w:rsidP="009D5D66">
      <w:pPr>
        <w:pStyle w:val="StandardWeb"/>
        <w:rPr>
          <w:rFonts w:ascii="Arial" w:hAnsi="Arial" w:cs="Arial"/>
          <w:sz w:val="18"/>
        </w:rPr>
      </w:pPr>
      <w:r w:rsidRPr="009D5D66">
        <w:rPr>
          <w:rStyle w:val="Hervorhebung"/>
          <w:rFonts w:ascii="Arial" w:hAnsi="Arial" w:cs="Arial"/>
          <w:b/>
          <w:bCs/>
          <w:sz w:val="18"/>
        </w:rPr>
        <w:t>#TypszPlnsz?</w:t>
      </w:r>
      <w:r w:rsidRPr="009D5D66">
        <w:rPr>
          <w:rStyle w:val="Fett"/>
          <w:rFonts w:ascii="Arial" w:hAnsi="Arial" w:cs="Arial"/>
          <w:sz w:val="18"/>
        </w:rPr>
        <w:t xml:space="preserve"> </w:t>
      </w:r>
      <w:r w:rsidRPr="009D5D66">
        <w:rPr>
          <w:rFonts w:ascii="Arial" w:hAnsi="Arial" w:cs="Arial"/>
          <w:sz w:val="18"/>
        </w:rPr>
        <w:t xml:space="preserve">ist eine interaktive Plakatkampagne mit dem Ziel, das kulturelle Verständnis zwischen Deutschland und Polen zu vertiefen und  gegenseitigen  Stereotypen zu begegnen. Gleichwertiges Element der Plakate ist eine App  mit  augmented reality-Animationen  (einer bewegten visuellen Erweiterung der Realität, die in der App auf dem Smartphone erscheint). In der App und einem separaten Booklet gibt es Gespräche mit Experten zu  ausgewählten Themen; zudem läuft die Kampagne unter dem Hashtag </w:t>
      </w:r>
      <w:r w:rsidRPr="009D5D66">
        <w:rPr>
          <w:rStyle w:val="Hervorhebung"/>
          <w:rFonts w:ascii="Arial" w:hAnsi="Arial" w:cs="Arial"/>
          <w:sz w:val="18"/>
        </w:rPr>
        <w:t>#TypszPlnsz</w:t>
      </w:r>
      <w:r w:rsidRPr="009D5D66">
        <w:rPr>
          <w:rFonts w:ascii="Arial" w:hAnsi="Arial" w:cs="Arial"/>
          <w:sz w:val="18"/>
        </w:rPr>
        <w:t xml:space="preserve"> auf  social media-Kanälen wie Instagram und  Facebook.</w:t>
      </w:r>
    </w:p>
    <w:p w:rsidR="009D5D66" w:rsidRPr="009D5D66" w:rsidRDefault="009D5D66" w:rsidP="009D5D66">
      <w:pPr>
        <w:pStyle w:val="StandardWeb"/>
        <w:rPr>
          <w:rFonts w:ascii="Arial" w:hAnsi="Arial" w:cs="Arial"/>
          <w:sz w:val="18"/>
        </w:rPr>
      </w:pPr>
      <w:r w:rsidRPr="009D5D66">
        <w:rPr>
          <w:rFonts w:ascii="Arial" w:hAnsi="Arial" w:cs="Arial"/>
          <w:sz w:val="18"/>
        </w:rPr>
        <w:t>Die Kampagne richtet sich  vorrangig  an Schülerinnen und Schüler von Mittel- und Oberstufen und lief im Oktober 2018 in Berlin.</w:t>
      </w:r>
    </w:p>
    <w:p w:rsidR="009D5D66" w:rsidRPr="009D5D66" w:rsidRDefault="009D5D66" w:rsidP="009D5D66">
      <w:pPr>
        <w:pStyle w:val="StandardWeb"/>
        <w:rPr>
          <w:rFonts w:ascii="Arial" w:hAnsi="Arial" w:cs="Arial"/>
          <w:sz w:val="18"/>
        </w:rPr>
      </w:pPr>
      <w:r w:rsidRPr="009D5D66">
        <w:rPr>
          <w:rFonts w:ascii="Arial" w:hAnsi="Arial" w:cs="Arial"/>
          <w:sz w:val="18"/>
        </w:rPr>
        <w:t xml:space="preserve">Mehr Informationen zum Projekt und die App zum Download  finden Sie auf </w:t>
      </w:r>
      <w:hyperlink r:id="rId18" w:tgtFrame="_blank" w:history="1">
        <w:r w:rsidRPr="009D5D66">
          <w:rPr>
            <w:rStyle w:val="Hyperlink"/>
            <w:rFonts w:cs="Arial"/>
            <w:sz w:val="18"/>
          </w:rPr>
          <w:t>www.schoolofobservation.com</w:t>
        </w:r>
      </w:hyperlink>
      <w:r w:rsidRPr="009D5D66">
        <w:rPr>
          <w:rFonts w:ascii="Arial" w:hAnsi="Arial" w:cs="Arial"/>
          <w:sz w:val="18"/>
        </w:rPr>
        <w:t>.</w:t>
      </w:r>
    </w:p>
    <w:p w:rsidR="009D5D66" w:rsidRPr="009D5D66" w:rsidRDefault="009D5D66" w:rsidP="009D5D66">
      <w:pPr>
        <w:pStyle w:val="StandardWeb"/>
        <w:rPr>
          <w:rFonts w:ascii="Arial" w:hAnsi="Arial" w:cs="Arial"/>
          <w:sz w:val="18"/>
        </w:rPr>
      </w:pPr>
      <w:r w:rsidRPr="009D5D66">
        <w:rPr>
          <w:rStyle w:val="Fett"/>
          <w:rFonts w:ascii="Arial" w:hAnsi="Arial" w:cs="Arial"/>
          <w:sz w:val="18"/>
        </w:rPr>
        <w:t xml:space="preserve">Lehrerinnen und Lehrer können kostenfrei Plakate und das Booklet in gedruckter Form als Unterrichtsmaterial bestellen. Kontaktieren sie  Frau Amanda Haas unter </w:t>
      </w:r>
      <w:hyperlink r:id="rId19" w:history="1">
        <w:r w:rsidRPr="009D5D66">
          <w:rPr>
            <w:rStyle w:val="Hyperlink"/>
            <w:rFonts w:cs="Arial"/>
            <w:b/>
            <w:bCs/>
            <w:sz w:val="18"/>
          </w:rPr>
          <w:t>typszplnsz@schoolofobservation.com</w:t>
        </w:r>
      </w:hyperlink>
      <w:r w:rsidRPr="009D5D66">
        <w:rPr>
          <w:rStyle w:val="Fett"/>
          <w:rFonts w:ascii="Arial" w:hAnsi="Arial" w:cs="Arial"/>
          <w:sz w:val="18"/>
        </w:rPr>
        <w:t xml:space="preserve"> für Ihre kostenlose Bestellung und mehr Informationen. Viel Spaß!</w:t>
      </w:r>
    </w:p>
    <w:p w:rsidR="009D5D66" w:rsidRPr="009D5D66" w:rsidRDefault="009D5D66" w:rsidP="009D5D66">
      <w:pPr>
        <w:pStyle w:val="StandardWeb"/>
        <w:rPr>
          <w:rFonts w:ascii="Arial" w:hAnsi="Arial" w:cs="Arial"/>
          <w:sz w:val="18"/>
        </w:rPr>
      </w:pPr>
      <w:r w:rsidRPr="009D5D66">
        <w:rPr>
          <w:rStyle w:val="Hervorhebung"/>
          <w:rFonts w:ascii="Arial" w:hAnsi="Arial" w:cs="Arial"/>
          <w:sz w:val="18"/>
        </w:rPr>
        <w:t>Das Projekt ist Gewinner eines Wettbewerbs der Bundeszentrale für politische Bildung</w:t>
      </w:r>
    </w:p>
    <w:sectPr w:rsidR="009D5D66" w:rsidRPr="009D5D66" w:rsidSect="00CD07F4">
      <w:headerReference w:type="even" r:id="rId20"/>
      <w:headerReference w:type="default" r:id="rId21"/>
      <w:footerReference w:type="even" r:id="rId22"/>
      <w:footerReference w:type="default" r:id="rId23"/>
      <w:pgSz w:w="11906" w:h="16838" w:code="9"/>
      <w:pgMar w:top="544" w:right="849"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D2" w:rsidRDefault="00A550D2">
      <w:r>
        <w:separator/>
      </w:r>
    </w:p>
    <w:p w:rsidR="00A550D2" w:rsidRDefault="00A550D2"/>
    <w:p w:rsidR="00A550D2" w:rsidRDefault="00A550D2"/>
    <w:p w:rsidR="00A550D2" w:rsidRDefault="00A550D2"/>
    <w:p w:rsidR="00A550D2" w:rsidRDefault="00A550D2"/>
    <w:p w:rsidR="00A550D2" w:rsidRDefault="00A550D2"/>
    <w:p w:rsidR="00A550D2" w:rsidRDefault="00A550D2"/>
    <w:p w:rsidR="00A550D2" w:rsidRDefault="00A550D2"/>
  </w:endnote>
  <w:endnote w:type="continuationSeparator" w:id="0">
    <w:p w:rsidR="00A550D2" w:rsidRDefault="00A550D2">
      <w:r>
        <w:continuationSeparator/>
      </w:r>
    </w:p>
    <w:p w:rsidR="00A550D2" w:rsidRDefault="00A550D2"/>
    <w:p w:rsidR="00A550D2" w:rsidRDefault="00A550D2"/>
    <w:p w:rsidR="00A550D2" w:rsidRDefault="00A550D2"/>
    <w:p w:rsidR="00A550D2" w:rsidRDefault="00A550D2"/>
    <w:p w:rsidR="00A550D2" w:rsidRDefault="00A550D2"/>
    <w:p w:rsidR="00A550D2" w:rsidRDefault="00A550D2"/>
    <w:p w:rsidR="00A550D2" w:rsidRDefault="00A55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7502F" w:rsidTr="00226FD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7502F" w:rsidTr="00226FD6">
                  <w:trPr>
                    <w:trHeight w:val="132"/>
                  </w:trPr>
                  <w:tc>
                    <w:tcPr>
                      <w:tcW w:w="1919" w:type="dxa"/>
                    </w:tcPr>
                    <w:p w:rsidR="00C7502F" w:rsidRPr="00D442D6" w:rsidRDefault="00C7502F" w:rsidP="00226FD6">
                      <w:pPr>
                        <w:spacing w:after="0"/>
                        <w:rPr>
                          <w:rFonts w:ascii="Times New Roman" w:hAnsi="Times New Roman"/>
                          <w:sz w:val="16"/>
                          <w:szCs w:val="16"/>
                        </w:rPr>
                      </w:pPr>
                      <w:r>
                        <w:rPr>
                          <w:rFonts w:ascii="Times New Roman" w:hAnsi="Times New Roman"/>
                          <w:noProof/>
                          <w:sz w:val="16"/>
                          <w:szCs w:val="16"/>
                        </w:rPr>
                        <w:drawing>
                          <wp:inline distT="0" distB="0" distL="0" distR="0" wp14:anchorId="078A3479" wp14:editId="5C0BAF2B">
                            <wp:extent cx="1238250" cy="533400"/>
                            <wp:effectExtent l="0" t="0" r="0" b="0"/>
                            <wp:docPr id="2" name="Grafik 2"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C7502F" w:rsidRPr="00D442D6" w:rsidRDefault="00C7502F" w:rsidP="00226FD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C7502F" w:rsidRPr="00D442D6" w:rsidRDefault="00C7502F" w:rsidP="00226F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EE1ECB">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EE1ECB">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C7502F" w:rsidRPr="00D442D6" w:rsidRDefault="00C7502F" w:rsidP="00226FD6">
                <w:pPr>
                  <w:spacing w:after="0"/>
                  <w:rPr>
                    <w:rFonts w:ascii="Times New Roman" w:hAnsi="Times New Roman"/>
                    <w:sz w:val="16"/>
                    <w:szCs w:val="16"/>
                  </w:rPr>
                </w:pPr>
              </w:p>
            </w:tc>
            <w:tc>
              <w:tcPr>
                <w:tcW w:w="4519" w:type="dxa"/>
              </w:tcPr>
              <w:p w:rsidR="00C7502F" w:rsidRPr="00D442D6" w:rsidRDefault="00C7502F" w:rsidP="00226FD6">
                <w:pPr>
                  <w:pStyle w:val="RahmenFuzeile"/>
                  <w:jc w:val="center"/>
                  <w:rPr>
                    <w:rFonts w:ascii="Times New Roman" w:hAnsi="Times New Roman"/>
                    <w:szCs w:val="16"/>
                  </w:rPr>
                </w:pPr>
              </w:p>
            </w:tc>
            <w:tc>
              <w:tcPr>
                <w:tcW w:w="2861" w:type="dxa"/>
              </w:tcPr>
              <w:p w:rsidR="00C7502F" w:rsidRPr="00D442D6" w:rsidRDefault="00C7502F" w:rsidP="00226FD6">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D2" w:rsidRDefault="00A550D2">
      <w:r>
        <w:separator/>
      </w:r>
    </w:p>
    <w:p w:rsidR="00A550D2" w:rsidRDefault="00A550D2"/>
    <w:p w:rsidR="00A550D2" w:rsidRDefault="00A550D2"/>
    <w:p w:rsidR="00A550D2" w:rsidRDefault="00A550D2"/>
    <w:p w:rsidR="00A550D2" w:rsidRDefault="00A550D2"/>
    <w:p w:rsidR="00A550D2" w:rsidRDefault="00A550D2"/>
    <w:p w:rsidR="00A550D2" w:rsidRDefault="00A550D2"/>
    <w:p w:rsidR="00A550D2" w:rsidRDefault="00A550D2"/>
  </w:footnote>
  <w:footnote w:type="continuationSeparator" w:id="0">
    <w:p w:rsidR="00A550D2" w:rsidRDefault="00A550D2">
      <w:r>
        <w:continuationSeparator/>
      </w:r>
    </w:p>
    <w:p w:rsidR="00A550D2" w:rsidRDefault="00A550D2"/>
    <w:p w:rsidR="00A550D2" w:rsidRDefault="00A550D2"/>
    <w:p w:rsidR="00A550D2" w:rsidRDefault="00A550D2"/>
    <w:p w:rsidR="00A550D2" w:rsidRDefault="00A550D2"/>
    <w:p w:rsidR="00A550D2" w:rsidRDefault="00A550D2"/>
    <w:p w:rsidR="00A550D2" w:rsidRDefault="00A550D2"/>
    <w:p w:rsidR="00A550D2" w:rsidRDefault="00A550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A9660E" w:rsidP="008A3759">
          <w:pPr>
            <w:pStyle w:val="0berschrift4"/>
          </w:pPr>
          <w:r>
            <w:rPr>
              <w:noProof/>
            </w:rPr>
            <mc:AlternateContent>
              <mc:Choice Requires="wps">
                <w:drawing>
                  <wp:anchor distT="0" distB="0" distL="114300" distR="114300" simplePos="0" relativeHeight="251656704" behindDoc="0" locked="0" layoutInCell="1" allowOverlap="1" wp14:anchorId="40DE3C60" wp14:editId="28BEF7C8">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r w:rsidR="009D5D66">
            <w:t>Polen? Kenn ich nicht!</w:t>
          </w:r>
        </w:p>
      </w:tc>
      <w:tc>
        <w:tcPr>
          <w:tcW w:w="2767" w:type="dxa"/>
          <w:gridSpan w:val="2"/>
        </w:tcPr>
        <w:p w:rsidR="009F6231" w:rsidRPr="00650060" w:rsidRDefault="009D5D66" w:rsidP="000B629A">
          <w:pPr>
            <w:pStyle w:val="0berschrift4"/>
            <w:jc w:val="center"/>
          </w:pPr>
          <w:r w:rsidRPr="009D5D66">
            <w:rPr>
              <w:b/>
            </w:rPr>
            <w:t>#TypszPlnsz?</w:t>
          </w:r>
          <w:r w:rsidR="009F6231" w:rsidRPr="00650060">
            <w:rPr>
              <w:rStyle w:val="RahmenSymbol"/>
            </w:rPr>
            <w:t></w:t>
          </w:r>
        </w:p>
      </w:tc>
    </w:tr>
    <w:tr w:rsidR="00EE4AFB" w:rsidTr="0003613B">
      <w:trPr>
        <w:trHeight w:val="272"/>
      </w:trPr>
      <w:tc>
        <w:tcPr>
          <w:tcW w:w="8714" w:type="dxa"/>
          <w:gridSpan w:val="2"/>
        </w:tcPr>
        <w:p w:rsidR="00620DEC" w:rsidRPr="002833C2" w:rsidRDefault="00620DEC" w:rsidP="0003613B">
          <w:pPr>
            <w:pStyle w:val="1Standardflietext"/>
            <w:tabs>
              <w:tab w:val="left" w:pos="2100"/>
            </w:tabs>
            <w:spacing w:after="0"/>
            <w:rPr>
              <w:i/>
            </w:rPr>
          </w:pP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83614A"/>
    <w:multiLevelType w:val="hybridMultilevel"/>
    <w:tmpl w:val="59E04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71F6702"/>
    <w:multiLevelType w:val="hybridMultilevel"/>
    <w:tmpl w:val="41A00604"/>
    <w:lvl w:ilvl="0" w:tplc="CBFE7670">
      <w:start w:val="1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6F63F91"/>
    <w:multiLevelType w:val="hybridMultilevel"/>
    <w:tmpl w:val="4C3E69B6"/>
    <w:lvl w:ilvl="0" w:tplc="20ACDEF8">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A5107F9"/>
    <w:multiLevelType w:val="hybridMultilevel"/>
    <w:tmpl w:val="37FC3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4FE07BEE"/>
    <w:multiLevelType w:val="hybridMultilevel"/>
    <w:tmpl w:val="8D8A8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1"/>
  </w:num>
  <w:num w:numId="2">
    <w:abstractNumId w:val="36"/>
  </w:num>
  <w:num w:numId="3">
    <w:abstractNumId w:val="29"/>
  </w:num>
  <w:num w:numId="4">
    <w:abstractNumId w:val="39"/>
  </w:num>
  <w:num w:numId="5">
    <w:abstractNumId w:val="45"/>
  </w:num>
  <w:num w:numId="6">
    <w:abstractNumId w:val="33"/>
  </w:num>
  <w:num w:numId="7">
    <w:abstractNumId w:val="22"/>
  </w:num>
  <w:num w:numId="8">
    <w:abstractNumId w:val="46"/>
  </w:num>
  <w:num w:numId="9">
    <w:abstractNumId w:val="42"/>
  </w:num>
  <w:num w:numId="10">
    <w:abstractNumId w:val="28"/>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5"/>
  </w:num>
  <w:num w:numId="22">
    <w:abstractNumId w:val="20"/>
  </w:num>
  <w:num w:numId="23">
    <w:abstractNumId w:val="30"/>
  </w:num>
  <w:num w:numId="24">
    <w:abstractNumId w:val="24"/>
  </w:num>
  <w:num w:numId="25">
    <w:abstractNumId w:val="25"/>
  </w:num>
  <w:num w:numId="26">
    <w:abstractNumId w:val="31"/>
  </w:num>
  <w:num w:numId="27">
    <w:abstractNumId w:val="40"/>
  </w:num>
  <w:num w:numId="28">
    <w:abstractNumId w:val="19"/>
  </w:num>
  <w:num w:numId="29">
    <w:abstractNumId w:val="38"/>
  </w:num>
  <w:num w:numId="30">
    <w:abstractNumId w:val="34"/>
  </w:num>
  <w:num w:numId="31">
    <w:abstractNumId w:val="44"/>
  </w:num>
  <w:num w:numId="32">
    <w:abstractNumId w:val="14"/>
  </w:num>
  <w:num w:numId="33">
    <w:abstractNumId w:val="35"/>
  </w:num>
  <w:num w:numId="34">
    <w:abstractNumId w:val="11"/>
  </w:num>
  <w:num w:numId="35">
    <w:abstractNumId w:val="16"/>
  </w:num>
  <w:num w:numId="36">
    <w:abstractNumId w:val="17"/>
  </w:num>
  <w:num w:numId="37">
    <w:abstractNumId w:val="37"/>
  </w:num>
  <w:num w:numId="38">
    <w:abstractNumId w:val="18"/>
  </w:num>
  <w:num w:numId="39">
    <w:abstractNumId w:val="23"/>
  </w:num>
  <w:num w:numId="40">
    <w:abstractNumId w:val="10"/>
  </w:num>
  <w:num w:numId="41">
    <w:abstractNumId w:val="21"/>
  </w:num>
  <w:num w:numId="42">
    <w:abstractNumId w:val="43"/>
  </w:num>
  <w:num w:numId="43">
    <w:abstractNumId w:val="27"/>
  </w:num>
  <w:num w:numId="44">
    <w:abstractNumId w:val="32"/>
  </w:num>
  <w:num w:numId="45">
    <w:abstractNumId w:val="12"/>
  </w:num>
  <w:num w:numId="46">
    <w:abstractNumId w:val="26"/>
  </w:num>
  <w:num w:numId="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03426"/>
    <w:rsid w:val="000036D7"/>
    <w:rsid w:val="00012FD5"/>
    <w:rsid w:val="00026C0A"/>
    <w:rsid w:val="00026FB6"/>
    <w:rsid w:val="000270EA"/>
    <w:rsid w:val="00035908"/>
    <w:rsid w:val="0003613B"/>
    <w:rsid w:val="00041780"/>
    <w:rsid w:val="000434CE"/>
    <w:rsid w:val="00045E27"/>
    <w:rsid w:val="000525AE"/>
    <w:rsid w:val="000564E4"/>
    <w:rsid w:val="0006254E"/>
    <w:rsid w:val="00062CB1"/>
    <w:rsid w:val="00063791"/>
    <w:rsid w:val="0006678C"/>
    <w:rsid w:val="00070934"/>
    <w:rsid w:val="000720FC"/>
    <w:rsid w:val="00076C38"/>
    <w:rsid w:val="000819A0"/>
    <w:rsid w:val="00090646"/>
    <w:rsid w:val="00090AF9"/>
    <w:rsid w:val="000922CE"/>
    <w:rsid w:val="00092C6C"/>
    <w:rsid w:val="00096B03"/>
    <w:rsid w:val="000A6685"/>
    <w:rsid w:val="000B629A"/>
    <w:rsid w:val="000C41A1"/>
    <w:rsid w:val="000C6C75"/>
    <w:rsid w:val="000E0DE3"/>
    <w:rsid w:val="000E27EF"/>
    <w:rsid w:val="000E3D24"/>
    <w:rsid w:val="000E528E"/>
    <w:rsid w:val="000F2509"/>
    <w:rsid w:val="000F50A8"/>
    <w:rsid w:val="000F7CB4"/>
    <w:rsid w:val="00104275"/>
    <w:rsid w:val="001057D9"/>
    <w:rsid w:val="00107625"/>
    <w:rsid w:val="00114C43"/>
    <w:rsid w:val="00121293"/>
    <w:rsid w:val="00127484"/>
    <w:rsid w:val="00133619"/>
    <w:rsid w:val="00137907"/>
    <w:rsid w:val="0014005F"/>
    <w:rsid w:val="0014256E"/>
    <w:rsid w:val="00144E39"/>
    <w:rsid w:val="00146FFD"/>
    <w:rsid w:val="001506D1"/>
    <w:rsid w:val="00161CAE"/>
    <w:rsid w:val="001624A8"/>
    <w:rsid w:val="0016339B"/>
    <w:rsid w:val="0016430F"/>
    <w:rsid w:val="001674F1"/>
    <w:rsid w:val="00173E8F"/>
    <w:rsid w:val="0019103D"/>
    <w:rsid w:val="00192543"/>
    <w:rsid w:val="00195BC8"/>
    <w:rsid w:val="0019678C"/>
    <w:rsid w:val="001B21AC"/>
    <w:rsid w:val="001B3E83"/>
    <w:rsid w:val="001C3BE3"/>
    <w:rsid w:val="001D0A38"/>
    <w:rsid w:val="001D59F6"/>
    <w:rsid w:val="001D6895"/>
    <w:rsid w:val="001E07A0"/>
    <w:rsid w:val="001E1443"/>
    <w:rsid w:val="001E1C51"/>
    <w:rsid w:val="001E26DA"/>
    <w:rsid w:val="001E591A"/>
    <w:rsid w:val="001E6769"/>
    <w:rsid w:val="001F1FE7"/>
    <w:rsid w:val="001F367B"/>
    <w:rsid w:val="001F59B2"/>
    <w:rsid w:val="001F70F2"/>
    <w:rsid w:val="002017E5"/>
    <w:rsid w:val="0021125B"/>
    <w:rsid w:val="0021238E"/>
    <w:rsid w:val="00213F0A"/>
    <w:rsid w:val="002143E3"/>
    <w:rsid w:val="00215422"/>
    <w:rsid w:val="002206B7"/>
    <w:rsid w:val="00231684"/>
    <w:rsid w:val="00231F30"/>
    <w:rsid w:val="002369BD"/>
    <w:rsid w:val="0024442C"/>
    <w:rsid w:val="00251BD7"/>
    <w:rsid w:val="00253B0C"/>
    <w:rsid w:val="002548C2"/>
    <w:rsid w:val="00255097"/>
    <w:rsid w:val="00257EB8"/>
    <w:rsid w:val="00261D70"/>
    <w:rsid w:val="00276128"/>
    <w:rsid w:val="00280069"/>
    <w:rsid w:val="00282D72"/>
    <w:rsid w:val="002833C2"/>
    <w:rsid w:val="002A3A65"/>
    <w:rsid w:val="002A4899"/>
    <w:rsid w:val="002B0CBD"/>
    <w:rsid w:val="002B2DB3"/>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2E7A"/>
    <w:rsid w:val="0033586B"/>
    <w:rsid w:val="00340C99"/>
    <w:rsid w:val="0034341F"/>
    <w:rsid w:val="003524B3"/>
    <w:rsid w:val="00352A61"/>
    <w:rsid w:val="00355522"/>
    <w:rsid w:val="00356A49"/>
    <w:rsid w:val="00365669"/>
    <w:rsid w:val="003673E5"/>
    <w:rsid w:val="003757C1"/>
    <w:rsid w:val="00376614"/>
    <w:rsid w:val="00380CC0"/>
    <w:rsid w:val="00383D1A"/>
    <w:rsid w:val="00383FB9"/>
    <w:rsid w:val="00386141"/>
    <w:rsid w:val="00387FBF"/>
    <w:rsid w:val="003A090D"/>
    <w:rsid w:val="003A5F2B"/>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CD"/>
    <w:rsid w:val="003E29FB"/>
    <w:rsid w:val="003E2E7F"/>
    <w:rsid w:val="003E4DD2"/>
    <w:rsid w:val="003E5059"/>
    <w:rsid w:val="003E6C98"/>
    <w:rsid w:val="003F19DC"/>
    <w:rsid w:val="003F21D9"/>
    <w:rsid w:val="003F2BAA"/>
    <w:rsid w:val="003F367E"/>
    <w:rsid w:val="00403829"/>
    <w:rsid w:val="00406EE9"/>
    <w:rsid w:val="00413E34"/>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56285"/>
    <w:rsid w:val="00460316"/>
    <w:rsid w:val="004613CD"/>
    <w:rsid w:val="004624C4"/>
    <w:rsid w:val="00463984"/>
    <w:rsid w:val="00464BA1"/>
    <w:rsid w:val="00466BA5"/>
    <w:rsid w:val="00473918"/>
    <w:rsid w:val="00474204"/>
    <w:rsid w:val="00477C69"/>
    <w:rsid w:val="00483EFD"/>
    <w:rsid w:val="00485666"/>
    <w:rsid w:val="0049242E"/>
    <w:rsid w:val="004950C9"/>
    <w:rsid w:val="00495876"/>
    <w:rsid w:val="00496EA9"/>
    <w:rsid w:val="004B02E4"/>
    <w:rsid w:val="004B2857"/>
    <w:rsid w:val="004B56B9"/>
    <w:rsid w:val="004B7716"/>
    <w:rsid w:val="004D0F78"/>
    <w:rsid w:val="004D1667"/>
    <w:rsid w:val="004D42E2"/>
    <w:rsid w:val="004D4E71"/>
    <w:rsid w:val="004E0620"/>
    <w:rsid w:val="004E7BDB"/>
    <w:rsid w:val="004F1A91"/>
    <w:rsid w:val="005040CD"/>
    <w:rsid w:val="00504489"/>
    <w:rsid w:val="005057CD"/>
    <w:rsid w:val="005116D6"/>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408E"/>
    <w:rsid w:val="00557A3A"/>
    <w:rsid w:val="0056286B"/>
    <w:rsid w:val="005663AD"/>
    <w:rsid w:val="005702AF"/>
    <w:rsid w:val="0057045C"/>
    <w:rsid w:val="00572156"/>
    <w:rsid w:val="00581561"/>
    <w:rsid w:val="0058213D"/>
    <w:rsid w:val="00587D3A"/>
    <w:rsid w:val="00587FD4"/>
    <w:rsid w:val="005919FE"/>
    <w:rsid w:val="0059450C"/>
    <w:rsid w:val="00595A31"/>
    <w:rsid w:val="00595E8F"/>
    <w:rsid w:val="005966FF"/>
    <w:rsid w:val="00596E61"/>
    <w:rsid w:val="005A0095"/>
    <w:rsid w:val="005A3093"/>
    <w:rsid w:val="005A4084"/>
    <w:rsid w:val="005B34B7"/>
    <w:rsid w:val="005B680F"/>
    <w:rsid w:val="005C34B3"/>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160D0"/>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737A9"/>
    <w:rsid w:val="00685629"/>
    <w:rsid w:val="00687610"/>
    <w:rsid w:val="006902A7"/>
    <w:rsid w:val="006A29F4"/>
    <w:rsid w:val="006A336F"/>
    <w:rsid w:val="006A6EFC"/>
    <w:rsid w:val="006B0620"/>
    <w:rsid w:val="006B51AE"/>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61C1"/>
    <w:rsid w:val="00817D12"/>
    <w:rsid w:val="00820BEB"/>
    <w:rsid w:val="008228B5"/>
    <w:rsid w:val="008246EB"/>
    <w:rsid w:val="0082598C"/>
    <w:rsid w:val="00835FB5"/>
    <w:rsid w:val="008373A4"/>
    <w:rsid w:val="00842A0D"/>
    <w:rsid w:val="00845151"/>
    <w:rsid w:val="00845A23"/>
    <w:rsid w:val="00850C97"/>
    <w:rsid w:val="00863AE2"/>
    <w:rsid w:val="008647FF"/>
    <w:rsid w:val="0086596D"/>
    <w:rsid w:val="0087090A"/>
    <w:rsid w:val="00870C90"/>
    <w:rsid w:val="008726D2"/>
    <w:rsid w:val="0087362D"/>
    <w:rsid w:val="008835DC"/>
    <w:rsid w:val="008849E7"/>
    <w:rsid w:val="00887A7D"/>
    <w:rsid w:val="00892F1C"/>
    <w:rsid w:val="008A2DF7"/>
    <w:rsid w:val="008A3759"/>
    <w:rsid w:val="008B0642"/>
    <w:rsid w:val="008B389E"/>
    <w:rsid w:val="008B769E"/>
    <w:rsid w:val="008C277C"/>
    <w:rsid w:val="008C5935"/>
    <w:rsid w:val="008C77F4"/>
    <w:rsid w:val="008D08AA"/>
    <w:rsid w:val="008D3F4B"/>
    <w:rsid w:val="008D66C8"/>
    <w:rsid w:val="008E183F"/>
    <w:rsid w:val="008F70EE"/>
    <w:rsid w:val="008F7926"/>
    <w:rsid w:val="0090325E"/>
    <w:rsid w:val="009067D5"/>
    <w:rsid w:val="00916304"/>
    <w:rsid w:val="00922FE0"/>
    <w:rsid w:val="009252A9"/>
    <w:rsid w:val="009252B7"/>
    <w:rsid w:val="00932B3F"/>
    <w:rsid w:val="00933B6C"/>
    <w:rsid w:val="00933E16"/>
    <w:rsid w:val="00934AB7"/>
    <w:rsid w:val="00935A77"/>
    <w:rsid w:val="009378BB"/>
    <w:rsid w:val="0094127F"/>
    <w:rsid w:val="0094147E"/>
    <w:rsid w:val="00942E12"/>
    <w:rsid w:val="00946B15"/>
    <w:rsid w:val="00947D43"/>
    <w:rsid w:val="00956EF2"/>
    <w:rsid w:val="00963518"/>
    <w:rsid w:val="00971E69"/>
    <w:rsid w:val="00983BB4"/>
    <w:rsid w:val="00984AF4"/>
    <w:rsid w:val="00986517"/>
    <w:rsid w:val="0098656D"/>
    <w:rsid w:val="00990706"/>
    <w:rsid w:val="0099163E"/>
    <w:rsid w:val="0099491D"/>
    <w:rsid w:val="009A74FD"/>
    <w:rsid w:val="009B6B2E"/>
    <w:rsid w:val="009C28A4"/>
    <w:rsid w:val="009C2A3F"/>
    <w:rsid w:val="009C4B06"/>
    <w:rsid w:val="009C5612"/>
    <w:rsid w:val="009D5D66"/>
    <w:rsid w:val="009F6231"/>
    <w:rsid w:val="00A03E9F"/>
    <w:rsid w:val="00A119F8"/>
    <w:rsid w:val="00A11C37"/>
    <w:rsid w:val="00A137FE"/>
    <w:rsid w:val="00A211DC"/>
    <w:rsid w:val="00A323A3"/>
    <w:rsid w:val="00A353D8"/>
    <w:rsid w:val="00A36401"/>
    <w:rsid w:val="00A3688C"/>
    <w:rsid w:val="00A37CDA"/>
    <w:rsid w:val="00A47ED1"/>
    <w:rsid w:val="00A529A5"/>
    <w:rsid w:val="00A53B22"/>
    <w:rsid w:val="00A550D2"/>
    <w:rsid w:val="00A62797"/>
    <w:rsid w:val="00A644E6"/>
    <w:rsid w:val="00A6623D"/>
    <w:rsid w:val="00A74B28"/>
    <w:rsid w:val="00A85CF5"/>
    <w:rsid w:val="00A8770A"/>
    <w:rsid w:val="00A90E52"/>
    <w:rsid w:val="00A90E9F"/>
    <w:rsid w:val="00A9197C"/>
    <w:rsid w:val="00A9660E"/>
    <w:rsid w:val="00A971C7"/>
    <w:rsid w:val="00AA0139"/>
    <w:rsid w:val="00AA6038"/>
    <w:rsid w:val="00AB071B"/>
    <w:rsid w:val="00AB28F7"/>
    <w:rsid w:val="00AB3C2B"/>
    <w:rsid w:val="00AB7A9D"/>
    <w:rsid w:val="00AD66BF"/>
    <w:rsid w:val="00AD74AC"/>
    <w:rsid w:val="00AE4D7F"/>
    <w:rsid w:val="00AE6A78"/>
    <w:rsid w:val="00AE732E"/>
    <w:rsid w:val="00AF063F"/>
    <w:rsid w:val="00AF24A9"/>
    <w:rsid w:val="00AF5811"/>
    <w:rsid w:val="00AF5944"/>
    <w:rsid w:val="00AF7FCE"/>
    <w:rsid w:val="00B055ED"/>
    <w:rsid w:val="00B11CE5"/>
    <w:rsid w:val="00B15216"/>
    <w:rsid w:val="00B15460"/>
    <w:rsid w:val="00B31DAE"/>
    <w:rsid w:val="00B37CAF"/>
    <w:rsid w:val="00B40C33"/>
    <w:rsid w:val="00B4144D"/>
    <w:rsid w:val="00B47511"/>
    <w:rsid w:val="00B53FE5"/>
    <w:rsid w:val="00B60BB9"/>
    <w:rsid w:val="00B642E2"/>
    <w:rsid w:val="00B64402"/>
    <w:rsid w:val="00B660BA"/>
    <w:rsid w:val="00B67879"/>
    <w:rsid w:val="00B74EE2"/>
    <w:rsid w:val="00B85A00"/>
    <w:rsid w:val="00B86B2C"/>
    <w:rsid w:val="00B9069C"/>
    <w:rsid w:val="00B916B5"/>
    <w:rsid w:val="00B92B5A"/>
    <w:rsid w:val="00BA1ED5"/>
    <w:rsid w:val="00BA4F51"/>
    <w:rsid w:val="00BA533E"/>
    <w:rsid w:val="00BA6BC1"/>
    <w:rsid w:val="00BA70CB"/>
    <w:rsid w:val="00BA7C41"/>
    <w:rsid w:val="00BA7F97"/>
    <w:rsid w:val="00BB7E88"/>
    <w:rsid w:val="00BC30A2"/>
    <w:rsid w:val="00BC5692"/>
    <w:rsid w:val="00BD4A5A"/>
    <w:rsid w:val="00BD4B97"/>
    <w:rsid w:val="00BD77C4"/>
    <w:rsid w:val="00BE46B3"/>
    <w:rsid w:val="00BE6C78"/>
    <w:rsid w:val="00BF18B1"/>
    <w:rsid w:val="00BF71E9"/>
    <w:rsid w:val="00C02725"/>
    <w:rsid w:val="00C030FF"/>
    <w:rsid w:val="00C04AC4"/>
    <w:rsid w:val="00C06C7B"/>
    <w:rsid w:val="00C204B5"/>
    <w:rsid w:val="00C27DC9"/>
    <w:rsid w:val="00C33D11"/>
    <w:rsid w:val="00C404F9"/>
    <w:rsid w:val="00C40BEB"/>
    <w:rsid w:val="00C45274"/>
    <w:rsid w:val="00C5487D"/>
    <w:rsid w:val="00C562DE"/>
    <w:rsid w:val="00C60D24"/>
    <w:rsid w:val="00C6166A"/>
    <w:rsid w:val="00C67B21"/>
    <w:rsid w:val="00C71DFD"/>
    <w:rsid w:val="00C73094"/>
    <w:rsid w:val="00C73F55"/>
    <w:rsid w:val="00C7502F"/>
    <w:rsid w:val="00C83EA2"/>
    <w:rsid w:val="00C84B50"/>
    <w:rsid w:val="00C87972"/>
    <w:rsid w:val="00C965A7"/>
    <w:rsid w:val="00CA1933"/>
    <w:rsid w:val="00CA2AB7"/>
    <w:rsid w:val="00CA5837"/>
    <w:rsid w:val="00CB4729"/>
    <w:rsid w:val="00CC3FFC"/>
    <w:rsid w:val="00CC7895"/>
    <w:rsid w:val="00CD07F4"/>
    <w:rsid w:val="00CD1001"/>
    <w:rsid w:val="00CD2F66"/>
    <w:rsid w:val="00CD5F8B"/>
    <w:rsid w:val="00CD678A"/>
    <w:rsid w:val="00CE0B7A"/>
    <w:rsid w:val="00CE1EAE"/>
    <w:rsid w:val="00CE39D8"/>
    <w:rsid w:val="00CF2DBE"/>
    <w:rsid w:val="00D0153F"/>
    <w:rsid w:val="00D030E9"/>
    <w:rsid w:val="00D0391B"/>
    <w:rsid w:val="00D05730"/>
    <w:rsid w:val="00D12F13"/>
    <w:rsid w:val="00D2266B"/>
    <w:rsid w:val="00D442D6"/>
    <w:rsid w:val="00D44D16"/>
    <w:rsid w:val="00D538D1"/>
    <w:rsid w:val="00D5478E"/>
    <w:rsid w:val="00D54E85"/>
    <w:rsid w:val="00D64EE3"/>
    <w:rsid w:val="00D66E0E"/>
    <w:rsid w:val="00D71861"/>
    <w:rsid w:val="00D72FC9"/>
    <w:rsid w:val="00D814C9"/>
    <w:rsid w:val="00D81D11"/>
    <w:rsid w:val="00D8274D"/>
    <w:rsid w:val="00D8537F"/>
    <w:rsid w:val="00D877A5"/>
    <w:rsid w:val="00D92B2B"/>
    <w:rsid w:val="00D94327"/>
    <w:rsid w:val="00D9640D"/>
    <w:rsid w:val="00D9642D"/>
    <w:rsid w:val="00DB12AA"/>
    <w:rsid w:val="00DB24EB"/>
    <w:rsid w:val="00DB26D4"/>
    <w:rsid w:val="00DB3AEC"/>
    <w:rsid w:val="00DC29EE"/>
    <w:rsid w:val="00DC3001"/>
    <w:rsid w:val="00DD2C73"/>
    <w:rsid w:val="00DD3B31"/>
    <w:rsid w:val="00DE1DFB"/>
    <w:rsid w:val="00DE7CA4"/>
    <w:rsid w:val="00DF222A"/>
    <w:rsid w:val="00DF416F"/>
    <w:rsid w:val="00E02328"/>
    <w:rsid w:val="00E023D1"/>
    <w:rsid w:val="00E025DE"/>
    <w:rsid w:val="00E111A5"/>
    <w:rsid w:val="00E1325B"/>
    <w:rsid w:val="00E31945"/>
    <w:rsid w:val="00E31F9D"/>
    <w:rsid w:val="00E3413C"/>
    <w:rsid w:val="00E34EA8"/>
    <w:rsid w:val="00E3649D"/>
    <w:rsid w:val="00E3684A"/>
    <w:rsid w:val="00E377C8"/>
    <w:rsid w:val="00E4050F"/>
    <w:rsid w:val="00E44005"/>
    <w:rsid w:val="00E5065B"/>
    <w:rsid w:val="00E567E9"/>
    <w:rsid w:val="00E720AD"/>
    <w:rsid w:val="00E72C84"/>
    <w:rsid w:val="00E8035B"/>
    <w:rsid w:val="00E90A16"/>
    <w:rsid w:val="00E96370"/>
    <w:rsid w:val="00E976F1"/>
    <w:rsid w:val="00EA2D1D"/>
    <w:rsid w:val="00EA7FDE"/>
    <w:rsid w:val="00EB7DB2"/>
    <w:rsid w:val="00EC2A6E"/>
    <w:rsid w:val="00EC6126"/>
    <w:rsid w:val="00ED3765"/>
    <w:rsid w:val="00EE1668"/>
    <w:rsid w:val="00EE1ECB"/>
    <w:rsid w:val="00EE42D0"/>
    <w:rsid w:val="00EE4AFB"/>
    <w:rsid w:val="00EE58C3"/>
    <w:rsid w:val="00F00C39"/>
    <w:rsid w:val="00F05ADB"/>
    <w:rsid w:val="00F05F07"/>
    <w:rsid w:val="00F06460"/>
    <w:rsid w:val="00F169E8"/>
    <w:rsid w:val="00F17BD7"/>
    <w:rsid w:val="00F205F5"/>
    <w:rsid w:val="00F249C1"/>
    <w:rsid w:val="00F25174"/>
    <w:rsid w:val="00F2580A"/>
    <w:rsid w:val="00F27B0C"/>
    <w:rsid w:val="00F3227C"/>
    <w:rsid w:val="00F4346E"/>
    <w:rsid w:val="00F45A94"/>
    <w:rsid w:val="00F533A9"/>
    <w:rsid w:val="00F60DC7"/>
    <w:rsid w:val="00F801FA"/>
    <w:rsid w:val="00F8127B"/>
    <w:rsid w:val="00F86082"/>
    <w:rsid w:val="00F865B8"/>
    <w:rsid w:val="00F90B79"/>
    <w:rsid w:val="00F911EF"/>
    <w:rsid w:val="00F9248B"/>
    <w:rsid w:val="00F9656F"/>
    <w:rsid w:val="00FA41C3"/>
    <w:rsid w:val="00FA50C2"/>
    <w:rsid w:val="00FA6B15"/>
    <w:rsid w:val="00FB09B7"/>
    <w:rsid w:val="00FB144C"/>
    <w:rsid w:val="00FB23BF"/>
    <w:rsid w:val="00FB5470"/>
    <w:rsid w:val="00FB54BC"/>
    <w:rsid w:val="00FB5BE8"/>
    <w:rsid w:val="00FB6AB2"/>
    <w:rsid w:val="00FB7261"/>
    <w:rsid w:val="00FC41F7"/>
    <w:rsid w:val="00FC4E30"/>
    <w:rsid w:val="00FC6968"/>
    <w:rsid w:val="00FC71DC"/>
    <w:rsid w:val="00FD0935"/>
    <w:rsid w:val="00FD695E"/>
    <w:rsid w:val="00FD6DC3"/>
    <w:rsid w:val="00FE34B2"/>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9D5D66"/>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9D5D66"/>
    <w:rPr>
      <w:b/>
      <w:bCs/>
    </w:rPr>
  </w:style>
  <w:style w:type="character" w:styleId="Hervorhebung">
    <w:name w:val="Emphasis"/>
    <w:basedOn w:val="Absatz-Standardschriftart"/>
    <w:uiPriority w:val="20"/>
    <w:qFormat/>
    <w:rsid w:val="009D5D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9D5D66"/>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9D5D66"/>
    <w:rPr>
      <w:b/>
      <w:bCs/>
    </w:rPr>
  </w:style>
  <w:style w:type="character" w:styleId="Hervorhebung">
    <w:name w:val="Emphasis"/>
    <w:basedOn w:val="Absatz-Standardschriftart"/>
    <w:uiPriority w:val="20"/>
    <w:qFormat/>
    <w:rsid w:val="009D5D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1788">
      <w:bodyDiv w:val="1"/>
      <w:marLeft w:val="0"/>
      <w:marRight w:val="0"/>
      <w:marTop w:val="0"/>
      <w:marBottom w:val="0"/>
      <w:divBdr>
        <w:top w:val="none" w:sz="0" w:space="0" w:color="auto"/>
        <w:left w:val="none" w:sz="0" w:space="0" w:color="auto"/>
        <w:bottom w:val="none" w:sz="0" w:space="0" w:color="auto"/>
        <w:right w:val="none" w:sz="0" w:space="0" w:color="auto"/>
      </w:divBdr>
    </w:div>
    <w:div w:id="1127355385">
      <w:bodyDiv w:val="1"/>
      <w:marLeft w:val="0"/>
      <w:marRight w:val="0"/>
      <w:marTop w:val="0"/>
      <w:marBottom w:val="0"/>
      <w:divBdr>
        <w:top w:val="none" w:sz="0" w:space="0" w:color="auto"/>
        <w:left w:val="none" w:sz="0" w:space="0" w:color="auto"/>
        <w:bottom w:val="none" w:sz="0" w:space="0" w:color="auto"/>
        <w:right w:val="none" w:sz="0" w:space="0" w:color="auto"/>
      </w:divBdr>
    </w:div>
    <w:div w:id="1642925499">
      <w:bodyDiv w:val="1"/>
      <w:marLeft w:val="0"/>
      <w:marRight w:val="0"/>
      <w:marTop w:val="0"/>
      <w:marBottom w:val="0"/>
      <w:divBdr>
        <w:top w:val="none" w:sz="0" w:space="0" w:color="auto"/>
        <w:left w:val="none" w:sz="0" w:space="0" w:color="auto"/>
        <w:bottom w:val="none" w:sz="0" w:space="0" w:color="auto"/>
        <w:right w:val="none" w:sz="0" w:space="0" w:color="auto"/>
      </w:divBdr>
    </w:div>
    <w:div w:id="188347180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leninderschule.de/arbeitsblaetter/landeskunde/oberschlesien/" TargetMode="External"/><Relationship Id="rId18" Type="http://schemas.openxmlformats.org/officeDocument/2006/relationships/hyperlink" Target="https://schoolofobservation.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poleninderschule.de/arbeitsblaetter/landeskunde/6-landeskunde-breslau-wroclove-geschichte-n-und-menschen-4/" TargetMode="External"/><Relationship Id="rId17" Type="http://schemas.openxmlformats.org/officeDocument/2006/relationships/hyperlink" Target="https://www.deutsches-polen-institut.de/publikationen/jahrbuch-polen/jahrbuch-polen-20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anser-literaturverlage.de/buch/wir-strebermigranten/978-3-446-25683-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eninderschule.de/arbeitsblaetter/gesellschaft/polen-migra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pb.de/shop/buecher/zeitbilder/266408/polnische-spuren-in-deutschland" TargetMode="External"/><Relationship Id="rId23" Type="http://schemas.openxmlformats.org/officeDocument/2006/relationships/footer" Target="footer2.xml"/><Relationship Id="rId10" Type="http://schemas.openxmlformats.org/officeDocument/2006/relationships/hyperlink" Target="https://www.poleninderschule.de/arbeitsblaetter/geschichte/stereotype-in-deutschland-und-polen/" TargetMode="External"/><Relationship Id="rId19" Type="http://schemas.openxmlformats.org/officeDocument/2006/relationships/hyperlink" Target="mailto:typszplnsz@schoolofobservation.com" TargetMode="External"/><Relationship Id="rId4" Type="http://schemas.microsoft.com/office/2007/relationships/stylesWithEffects" Target="stylesWithEffects.xml"/><Relationship Id="rId9" Type="http://schemas.openxmlformats.org/officeDocument/2006/relationships/hyperlink" Target="http://www.poleninderschule.de/" TargetMode="External"/><Relationship Id="rId14" Type="http://schemas.openxmlformats.org/officeDocument/2006/relationships/hyperlink" Target="https://www.poleninderschule.de/arbeitsblaetter/landeskunde/beruehmte-pole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2CD58-E390-4DDE-B2D0-FB4B9720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1</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3406</CharactersWithSpaces>
  <SharedDoc>false</SharedDoc>
  <HyperlinkBase>www.cornelsen.de/teachweb</HyperlinkBase>
  <HLinks>
    <vt:vector size="12" baseType="variant">
      <vt:variant>
        <vt:i4>4128798</vt:i4>
      </vt:variant>
      <vt:variant>
        <vt:i4>3</vt:i4>
      </vt:variant>
      <vt:variant>
        <vt:i4>0</vt:i4>
      </vt:variant>
      <vt:variant>
        <vt:i4>5</vt:i4>
      </vt:variant>
      <vt:variant>
        <vt:lpwstr>http://www.youtube.com/watch?v=VV4ku_ouSN0</vt:lpwstr>
      </vt:variant>
      <vt:variant>
        <vt:lpwstr/>
      </vt:variant>
      <vt:variant>
        <vt:i4>1966136</vt:i4>
      </vt:variant>
      <vt:variant>
        <vt:i4>0</vt:i4>
      </vt:variant>
      <vt:variant>
        <vt:i4>0</vt:i4>
      </vt:variant>
      <vt:variant>
        <vt:i4>5</vt:i4>
      </vt:variant>
      <vt:variant>
        <vt:lpwstr>http://www.deutsche-und-polen.de/ereignisse/ereignis_jsp/key=teilung_erste_1772.html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Dorothea Traupe</cp:lastModifiedBy>
  <cp:revision>2</cp:revision>
  <cp:lastPrinted>2018-03-01T07:17:00Z</cp:lastPrinted>
  <dcterms:created xsi:type="dcterms:W3CDTF">2018-11-13T09:57:00Z</dcterms:created>
  <dcterms:modified xsi:type="dcterms:W3CDTF">2018-11-13T09:57:00Z</dcterms:modified>
  <cp:category>Aktualitätendienst Politik</cp:category>
</cp:coreProperties>
</file>