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F144D0" w14:textId="77777777" w:rsidR="000912AA" w:rsidRPr="00A76A86" w:rsidRDefault="000912AA" w:rsidP="00A76A86">
      <w:pPr>
        <w:jc w:val="both"/>
        <w:rPr>
          <w:rFonts w:cs="Arial"/>
          <w:b/>
          <w:i/>
          <w:sz w:val="28"/>
          <w:szCs w:val="22"/>
        </w:rPr>
      </w:pPr>
      <w:bookmarkStart w:id="0" w:name="_GoBack"/>
      <w:bookmarkEnd w:id="0"/>
      <w:r w:rsidRPr="00A76A86">
        <w:rPr>
          <w:rFonts w:cs="Arial"/>
          <w:b/>
          <w:i/>
          <w:sz w:val="28"/>
          <w:szCs w:val="22"/>
        </w:rPr>
        <w:t>Auf geht´s nach Polen!</w:t>
      </w:r>
    </w:p>
    <w:p w14:paraId="13E99909" w14:textId="77777777" w:rsidR="000912AA" w:rsidRPr="00A76A86" w:rsidRDefault="000912AA" w:rsidP="00A76A86">
      <w:pPr>
        <w:jc w:val="both"/>
        <w:rPr>
          <w:rFonts w:cs="Arial"/>
          <w:sz w:val="24"/>
          <w:szCs w:val="22"/>
        </w:rPr>
      </w:pPr>
    </w:p>
    <w:p w14:paraId="6F576E0C" w14:textId="6676E120" w:rsidR="008800BD" w:rsidRPr="00A76A86" w:rsidRDefault="00503496" w:rsidP="00A76A86">
      <w:pPr>
        <w:jc w:val="both"/>
        <w:rPr>
          <w:rFonts w:cs="Arial"/>
          <w:b/>
          <w:sz w:val="24"/>
          <w:szCs w:val="22"/>
        </w:rPr>
      </w:pPr>
      <w:r w:rsidRPr="00A76A86">
        <w:rPr>
          <w:rFonts w:cs="Arial"/>
          <w:b/>
          <w:sz w:val="24"/>
          <w:szCs w:val="22"/>
        </w:rPr>
        <w:t>Routenvorschlag 4</w:t>
      </w:r>
      <w:r w:rsidR="000701C7" w:rsidRPr="00A76A86">
        <w:rPr>
          <w:rFonts w:cs="Arial"/>
          <w:b/>
          <w:sz w:val="24"/>
          <w:szCs w:val="22"/>
        </w:rPr>
        <w:t>: Ostpolen</w:t>
      </w:r>
      <w:r w:rsidR="008800BD" w:rsidRPr="00A76A86">
        <w:rPr>
          <w:rFonts w:cs="Arial"/>
          <w:b/>
          <w:sz w:val="24"/>
          <w:szCs w:val="22"/>
        </w:rPr>
        <w:t xml:space="preserve"> (Flugreise) </w:t>
      </w:r>
    </w:p>
    <w:p w14:paraId="3615B472" w14:textId="22409D23" w:rsidR="00503496" w:rsidRPr="00A76A86" w:rsidRDefault="00503496" w:rsidP="00A76A86">
      <w:pPr>
        <w:jc w:val="both"/>
        <w:rPr>
          <w:rFonts w:cs="Arial"/>
          <w:sz w:val="24"/>
          <w:szCs w:val="22"/>
        </w:rPr>
      </w:pPr>
      <w:r w:rsidRPr="00A76A86">
        <w:rPr>
          <w:rFonts w:cs="Arial"/>
          <w:sz w:val="24"/>
          <w:szCs w:val="22"/>
        </w:rPr>
        <w:t xml:space="preserve">Eine Reise mit Schülerinnen und Schülern Richtung Ostpolen bleibt mit Sicherheit ein unvergessliches Erlebnis </w:t>
      </w:r>
      <w:r w:rsidR="00A76A86">
        <w:rPr>
          <w:rFonts w:cs="Arial"/>
          <w:sz w:val="24"/>
          <w:szCs w:val="22"/>
        </w:rPr>
        <w:t>–</w:t>
      </w:r>
      <w:r w:rsidRPr="00A76A86">
        <w:rPr>
          <w:rFonts w:cs="Arial"/>
          <w:sz w:val="24"/>
          <w:szCs w:val="22"/>
        </w:rPr>
        <w:t xml:space="preserve"> stellt aber auch eine besondere Herausforderung dar! Während Städte wie Warschau, Krakau, Danzig oder Breslau auch in Deutschland hinlänglich bekannt sind, klingen Lublin, </w:t>
      </w:r>
      <w:proofErr w:type="spellStart"/>
      <w:r w:rsidRPr="00A76A86">
        <w:rPr>
          <w:rFonts w:cs="Arial"/>
          <w:sz w:val="24"/>
          <w:szCs w:val="22"/>
        </w:rPr>
        <w:t>Zamość</w:t>
      </w:r>
      <w:proofErr w:type="spellEnd"/>
      <w:r w:rsidRPr="00A76A86">
        <w:rPr>
          <w:rFonts w:cs="Arial"/>
          <w:sz w:val="24"/>
          <w:szCs w:val="22"/>
        </w:rPr>
        <w:t xml:space="preserve"> oder Białystok in deutschen Ohren geradezu exotisch. Nicht immer hat man eine genaue Vorstellung </w:t>
      </w:r>
      <w:r w:rsidR="00A76A86">
        <w:rPr>
          <w:rFonts w:cs="Arial"/>
          <w:sz w:val="24"/>
          <w:szCs w:val="22"/>
        </w:rPr>
        <w:t>davon</w:t>
      </w:r>
      <w:r w:rsidRPr="00A76A86">
        <w:rPr>
          <w:rFonts w:cs="Arial"/>
          <w:sz w:val="24"/>
          <w:szCs w:val="22"/>
        </w:rPr>
        <w:t xml:space="preserve">, was einen erwartet, und der Besuch des </w:t>
      </w:r>
      <w:proofErr w:type="spellStart"/>
      <w:r w:rsidRPr="00A76A86">
        <w:rPr>
          <w:rFonts w:cs="Arial"/>
          <w:sz w:val="24"/>
          <w:szCs w:val="22"/>
        </w:rPr>
        <w:t>Białowieżer</w:t>
      </w:r>
      <w:proofErr w:type="spellEnd"/>
      <w:r w:rsidRPr="00A76A86">
        <w:rPr>
          <w:rFonts w:cs="Arial"/>
          <w:sz w:val="24"/>
          <w:szCs w:val="22"/>
        </w:rPr>
        <w:t xml:space="preserve"> Urwalds weckt bei manchen Schülerinnern und Schülern</w:t>
      </w:r>
      <w:r w:rsidR="00A76A86">
        <w:rPr>
          <w:rFonts w:cs="Arial"/>
          <w:sz w:val="24"/>
          <w:szCs w:val="22"/>
        </w:rPr>
        <w:t xml:space="preserve"> (</w:t>
      </w:r>
      <w:proofErr w:type="spellStart"/>
      <w:r w:rsidR="00A76A86">
        <w:rPr>
          <w:rFonts w:cs="Arial"/>
          <w:sz w:val="24"/>
          <w:szCs w:val="22"/>
        </w:rPr>
        <w:t>SuS</w:t>
      </w:r>
      <w:proofErr w:type="spellEnd"/>
      <w:r w:rsidR="00A76A86">
        <w:rPr>
          <w:rFonts w:cs="Arial"/>
          <w:sz w:val="24"/>
          <w:szCs w:val="22"/>
        </w:rPr>
        <w:t>)</w:t>
      </w:r>
      <w:r w:rsidRPr="00A76A86">
        <w:rPr>
          <w:rFonts w:cs="Arial"/>
          <w:sz w:val="24"/>
          <w:szCs w:val="22"/>
        </w:rPr>
        <w:t xml:space="preserve"> </w:t>
      </w:r>
      <w:r w:rsidR="00A76A86">
        <w:rPr>
          <w:rFonts w:cs="Arial"/>
          <w:sz w:val="24"/>
          <w:szCs w:val="22"/>
        </w:rPr>
        <w:t xml:space="preserve">oft </w:t>
      </w:r>
      <w:r w:rsidRPr="00A76A86">
        <w:rPr>
          <w:rFonts w:cs="Arial"/>
          <w:sz w:val="24"/>
          <w:szCs w:val="22"/>
        </w:rPr>
        <w:t xml:space="preserve">ganz eigene Assoziationen. Einen echten Urwald bestaunen zu können, klingt reizvoll </w:t>
      </w:r>
      <w:r w:rsidR="00A76A86">
        <w:rPr>
          <w:rFonts w:cs="Arial"/>
          <w:sz w:val="24"/>
          <w:szCs w:val="22"/>
        </w:rPr>
        <w:t xml:space="preserve">– </w:t>
      </w:r>
      <w:r w:rsidRPr="00A76A86">
        <w:rPr>
          <w:rFonts w:cs="Arial"/>
          <w:sz w:val="24"/>
          <w:szCs w:val="22"/>
        </w:rPr>
        <w:t xml:space="preserve">Tiger oder Affen wird man aber vergeblich suchen. Was hat es also mit </w:t>
      </w:r>
      <w:r w:rsidR="00A76A86">
        <w:rPr>
          <w:rFonts w:cs="Arial"/>
          <w:sz w:val="24"/>
          <w:szCs w:val="22"/>
        </w:rPr>
        <w:t xml:space="preserve">dem </w:t>
      </w:r>
      <w:r w:rsidRPr="00A76A86">
        <w:rPr>
          <w:rFonts w:cs="Arial"/>
          <w:sz w:val="24"/>
          <w:szCs w:val="22"/>
        </w:rPr>
        <w:t xml:space="preserve">Urwald auf sich? Orte wie </w:t>
      </w:r>
      <w:proofErr w:type="spellStart"/>
      <w:r w:rsidRPr="00A76A86">
        <w:rPr>
          <w:rFonts w:cs="Arial"/>
          <w:sz w:val="24"/>
          <w:szCs w:val="22"/>
        </w:rPr>
        <w:t>Zamość</w:t>
      </w:r>
      <w:proofErr w:type="spellEnd"/>
      <w:r w:rsidRPr="00A76A86">
        <w:rPr>
          <w:rFonts w:cs="Arial"/>
          <w:sz w:val="24"/>
          <w:szCs w:val="22"/>
        </w:rPr>
        <w:t xml:space="preserve"> oder Lublin zählen</w:t>
      </w:r>
      <w:r w:rsidR="00A76A86">
        <w:rPr>
          <w:rFonts w:cs="Arial"/>
          <w:sz w:val="24"/>
          <w:szCs w:val="22"/>
        </w:rPr>
        <w:t xml:space="preserve"> wiederum</w:t>
      </w:r>
      <w:r w:rsidRPr="00A76A86">
        <w:rPr>
          <w:rFonts w:cs="Arial"/>
          <w:sz w:val="24"/>
          <w:szCs w:val="22"/>
        </w:rPr>
        <w:t xml:space="preserve"> zu den </w:t>
      </w:r>
      <w:r w:rsidR="00A76A86">
        <w:rPr>
          <w:rFonts w:cs="Arial"/>
          <w:sz w:val="24"/>
          <w:szCs w:val="22"/>
        </w:rPr>
        <w:t>schönsten Städten</w:t>
      </w:r>
      <w:r w:rsidRPr="00A76A86">
        <w:rPr>
          <w:rFonts w:cs="Arial"/>
          <w:sz w:val="24"/>
          <w:szCs w:val="22"/>
        </w:rPr>
        <w:t xml:space="preserve"> des Landes und bieten darüber hinaus viele für </w:t>
      </w:r>
      <w:proofErr w:type="spellStart"/>
      <w:r w:rsidRPr="00A76A86">
        <w:rPr>
          <w:rFonts w:cs="Arial"/>
          <w:sz w:val="24"/>
          <w:szCs w:val="22"/>
        </w:rPr>
        <w:t>SuS</w:t>
      </w:r>
      <w:proofErr w:type="spellEnd"/>
      <w:r w:rsidRPr="00A76A86">
        <w:rPr>
          <w:rFonts w:cs="Arial"/>
          <w:sz w:val="24"/>
          <w:szCs w:val="22"/>
        </w:rPr>
        <w:t xml:space="preserve"> interessante Attraktionen. Der Besuch der architektonisch eindrucksvoll gestalteten Gedenkstätte </w:t>
      </w:r>
      <w:proofErr w:type="spellStart"/>
      <w:r w:rsidRPr="00A76A86">
        <w:rPr>
          <w:rFonts w:cs="Arial"/>
          <w:sz w:val="24"/>
          <w:szCs w:val="22"/>
        </w:rPr>
        <w:t>Bełżec</w:t>
      </w:r>
      <w:proofErr w:type="spellEnd"/>
      <w:r w:rsidRPr="00A76A86">
        <w:rPr>
          <w:rFonts w:cs="Arial"/>
          <w:sz w:val="24"/>
          <w:szCs w:val="22"/>
        </w:rPr>
        <w:t xml:space="preserve"> ist eine von vielen Möglichkeiten dieser Reise, Geschichtsunterricht vor Ort zu erleben. Und am Ende der Reise wird man feststellen, dass der „Wilde Osten Polens“ gar nicht so wild ist, wie man gedacht hat</w:t>
      </w:r>
      <w:r w:rsidR="00A76A86">
        <w:rPr>
          <w:rFonts w:cs="Arial"/>
          <w:sz w:val="24"/>
          <w:szCs w:val="22"/>
        </w:rPr>
        <w:t>te …</w:t>
      </w:r>
    </w:p>
    <w:p w14:paraId="4DB901F8" w14:textId="3410648A" w:rsidR="00503496" w:rsidRPr="00A76A86" w:rsidRDefault="00503496" w:rsidP="00A76A86">
      <w:pPr>
        <w:jc w:val="both"/>
        <w:rPr>
          <w:rFonts w:cs="Arial"/>
          <w:sz w:val="24"/>
          <w:szCs w:val="22"/>
        </w:rPr>
      </w:pPr>
      <w:r w:rsidRPr="00A76A86">
        <w:rPr>
          <w:rFonts w:cs="Arial"/>
          <w:sz w:val="24"/>
          <w:szCs w:val="22"/>
        </w:rPr>
        <w:t xml:space="preserve">Materialien zu unterschiedlichen aktuellen und historischen Themen finden Sie auch auf der Homepage </w:t>
      </w:r>
      <w:hyperlink r:id="rId9" w:history="1">
        <w:r w:rsidRPr="00A76A86">
          <w:rPr>
            <w:rStyle w:val="Hyperlink"/>
            <w:rFonts w:cs="Arial"/>
            <w:sz w:val="24"/>
            <w:szCs w:val="22"/>
          </w:rPr>
          <w:t>www.poleninderschule.de</w:t>
        </w:r>
      </w:hyperlink>
      <w:r w:rsidRPr="00A76A86">
        <w:rPr>
          <w:rFonts w:cs="Arial"/>
          <w:sz w:val="24"/>
          <w:szCs w:val="22"/>
        </w:rPr>
        <w:t>.</w:t>
      </w:r>
    </w:p>
    <w:p w14:paraId="437C061E" w14:textId="77777777" w:rsidR="00503496" w:rsidRPr="00A76A86" w:rsidRDefault="00503496" w:rsidP="00A76A86">
      <w:pPr>
        <w:jc w:val="both"/>
        <w:rPr>
          <w:rFonts w:cs="Arial"/>
          <w:b/>
          <w:sz w:val="24"/>
          <w:szCs w:val="22"/>
        </w:rPr>
      </w:pPr>
    </w:p>
    <w:p w14:paraId="08038697" w14:textId="77777777" w:rsidR="00503496" w:rsidRPr="00A76A86" w:rsidRDefault="00503496" w:rsidP="00A76A86">
      <w:pPr>
        <w:jc w:val="both"/>
        <w:rPr>
          <w:rFonts w:cs="Arial"/>
          <w:b/>
          <w:sz w:val="24"/>
          <w:szCs w:val="22"/>
          <w:lang w:val="pl-PL"/>
        </w:rPr>
      </w:pPr>
      <w:r w:rsidRPr="00A76A86">
        <w:rPr>
          <w:rFonts w:cs="Arial"/>
          <w:b/>
          <w:sz w:val="24"/>
          <w:szCs w:val="22"/>
          <w:lang w:val="pl-PL"/>
        </w:rPr>
        <w:t>Routenvorschlag*</w:t>
      </w:r>
    </w:p>
    <w:p w14:paraId="0A2F04AE" w14:textId="6203F241" w:rsidR="000701C7" w:rsidRPr="00A76A86" w:rsidRDefault="000701C7" w:rsidP="00A76A86">
      <w:pPr>
        <w:jc w:val="both"/>
        <w:rPr>
          <w:rFonts w:cs="Arial"/>
          <w:sz w:val="24"/>
          <w:szCs w:val="22"/>
          <w:lang w:val="pl-PL"/>
        </w:rPr>
      </w:pPr>
      <w:r w:rsidRPr="00A76A86">
        <w:rPr>
          <w:rFonts w:cs="Arial"/>
          <w:sz w:val="24"/>
          <w:szCs w:val="22"/>
          <w:lang w:val="pl-PL"/>
        </w:rPr>
        <w:t xml:space="preserve">Warschau/Warszawa, Białystok, Białowieża, </w:t>
      </w:r>
      <w:r w:rsidR="00F365F7">
        <w:rPr>
          <w:rFonts w:cs="Arial"/>
          <w:sz w:val="24"/>
          <w:szCs w:val="22"/>
          <w:lang w:val="pl-PL"/>
        </w:rPr>
        <w:t xml:space="preserve">Janów Podlaski, </w:t>
      </w:r>
      <w:r w:rsidRPr="00A76A86">
        <w:rPr>
          <w:rFonts w:cs="Arial"/>
          <w:sz w:val="24"/>
          <w:szCs w:val="22"/>
          <w:lang w:val="pl-PL"/>
        </w:rPr>
        <w:t xml:space="preserve">Lublin, Zamość, </w:t>
      </w:r>
      <w:r w:rsidR="00F365F7" w:rsidRPr="00F365F7">
        <w:rPr>
          <w:rFonts w:cs="Arial"/>
          <w:sz w:val="24"/>
          <w:szCs w:val="22"/>
          <w:lang w:val="pl-PL"/>
        </w:rPr>
        <w:t xml:space="preserve">Szczebrzeszyn, Sochy, </w:t>
      </w:r>
      <w:r w:rsidRPr="00A76A86">
        <w:rPr>
          <w:rFonts w:cs="Arial"/>
          <w:sz w:val="24"/>
          <w:szCs w:val="22"/>
          <w:lang w:val="pl-PL"/>
        </w:rPr>
        <w:t>Bełżec, Krakau /Kraków</w:t>
      </w:r>
    </w:p>
    <w:p w14:paraId="210A0810" w14:textId="77777777" w:rsidR="000701C7" w:rsidRPr="00A76A86" w:rsidRDefault="000701C7" w:rsidP="00A76A86">
      <w:pPr>
        <w:jc w:val="both"/>
        <w:rPr>
          <w:rFonts w:cs="Arial"/>
          <w:sz w:val="24"/>
          <w:szCs w:val="22"/>
          <w:lang w:val="pl-PL"/>
        </w:rPr>
      </w:pPr>
    </w:p>
    <w:p w14:paraId="610DC0D0" w14:textId="7691DA62" w:rsidR="000701C7" w:rsidRPr="00A76A86" w:rsidRDefault="000701C7" w:rsidP="00A76A86">
      <w:pPr>
        <w:jc w:val="both"/>
        <w:rPr>
          <w:rFonts w:cs="Arial"/>
          <w:sz w:val="24"/>
          <w:szCs w:val="22"/>
        </w:rPr>
      </w:pPr>
      <w:r w:rsidRPr="00A76A86">
        <w:rPr>
          <w:rFonts w:cs="Arial"/>
          <w:sz w:val="24"/>
          <w:szCs w:val="22"/>
        </w:rPr>
        <w:t xml:space="preserve">Wer nach Ostpolen reist, sollte einen guten Zeitplan erstellen und sich vor allem überlegen, wie </w:t>
      </w:r>
      <w:r w:rsidR="00A76A86">
        <w:rPr>
          <w:rFonts w:cs="Arial"/>
          <w:sz w:val="24"/>
          <w:szCs w:val="22"/>
        </w:rPr>
        <w:t>lang die Strecke tatsächlich sein soll</w:t>
      </w:r>
      <w:r w:rsidRPr="00A76A86">
        <w:rPr>
          <w:rFonts w:cs="Arial"/>
          <w:sz w:val="24"/>
          <w:szCs w:val="22"/>
        </w:rPr>
        <w:t xml:space="preserve">. Der </w:t>
      </w:r>
      <w:r w:rsidR="00A76A86">
        <w:rPr>
          <w:rFonts w:cs="Arial"/>
          <w:sz w:val="24"/>
          <w:szCs w:val="22"/>
        </w:rPr>
        <w:t xml:space="preserve">vorliegende </w:t>
      </w:r>
      <w:r w:rsidRPr="00A76A86">
        <w:rPr>
          <w:rFonts w:cs="Arial"/>
          <w:sz w:val="24"/>
          <w:szCs w:val="22"/>
        </w:rPr>
        <w:t xml:space="preserve">Vorschlag umfasst eine Reiseroute von Warschau nach Krakau durch den gesamten Mittel- und Südosten Polens. Der Grund dafür liegt darin, dass die meisten der angefahrenen Sehenswürdigkeit maximal einen halben Tag Zeit beanspruchen, sie andererseits aber eine nicht unerhebliche Anzahl von Kilometern auseinanderliegen. Die Route beinhaltet also relativ viel Reisezeit im Verhältnis zur Besichtigungszeit. Andererseits umfasst sie die für </w:t>
      </w:r>
      <w:proofErr w:type="spellStart"/>
      <w:r w:rsidRPr="00A76A86">
        <w:rPr>
          <w:rFonts w:cs="Arial"/>
          <w:sz w:val="24"/>
          <w:szCs w:val="22"/>
        </w:rPr>
        <w:t>SuS</w:t>
      </w:r>
      <w:proofErr w:type="spellEnd"/>
      <w:r w:rsidRPr="00A76A86">
        <w:rPr>
          <w:rFonts w:cs="Arial"/>
          <w:sz w:val="24"/>
          <w:szCs w:val="22"/>
        </w:rPr>
        <w:t xml:space="preserve"> interessantesten Stopps in dieser Gegend Polens. Denkbar wäre aber </w:t>
      </w:r>
      <w:r w:rsidR="00A76A86">
        <w:rPr>
          <w:rFonts w:cs="Arial"/>
          <w:sz w:val="24"/>
          <w:szCs w:val="22"/>
        </w:rPr>
        <w:t xml:space="preserve">z. B. </w:t>
      </w:r>
      <w:r w:rsidRPr="00A76A86">
        <w:rPr>
          <w:rFonts w:cs="Arial"/>
          <w:sz w:val="24"/>
          <w:szCs w:val="22"/>
        </w:rPr>
        <w:t xml:space="preserve">auch, nur einen nördlichen oder südlichen Abschnitt </w:t>
      </w:r>
      <w:r w:rsidR="00A76A86">
        <w:rPr>
          <w:rFonts w:cs="Arial"/>
          <w:sz w:val="24"/>
          <w:szCs w:val="22"/>
        </w:rPr>
        <w:t xml:space="preserve">der </w:t>
      </w:r>
      <w:r w:rsidRPr="00A76A86">
        <w:rPr>
          <w:rFonts w:cs="Arial"/>
          <w:sz w:val="24"/>
          <w:szCs w:val="22"/>
        </w:rPr>
        <w:t>Route zu erkunden und dabei Warschau oder Krakau als Ausgangspunkt zu wählen.</w:t>
      </w:r>
    </w:p>
    <w:p w14:paraId="67AADDC0" w14:textId="4962A3A2" w:rsidR="000701C7" w:rsidRPr="00A76A86" w:rsidRDefault="000701C7" w:rsidP="00A76A86">
      <w:pPr>
        <w:jc w:val="both"/>
        <w:rPr>
          <w:rFonts w:cs="Arial"/>
          <w:sz w:val="24"/>
          <w:szCs w:val="22"/>
        </w:rPr>
      </w:pPr>
      <w:r w:rsidRPr="00A76A86">
        <w:rPr>
          <w:rFonts w:cs="Arial"/>
          <w:sz w:val="24"/>
          <w:szCs w:val="22"/>
        </w:rPr>
        <w:t>Eine An- und Abreise mit dem Flugzeug ist bei dieser Reise sinnvoll. Im Idealfall</w:t>
      </w:r>
      <w:r w:rsidR="00A76A86">
        <w:rPr>
          <w:rFonts w:cs="Arial"/>
          <w:sz w:val="24"/>
          <w:szCs w:val="22"/>
        </w:rPr>
        <w:t xml:space="preserve"> sind</w:t>
      </w:r>
      <w:r w:rsidRPr="00A76A86">
        <w:rPr>
          <w:rFonts w:cs="Arial"/>
          <w:sz w:val="24"/>
          <w:szCs w:val="22"/>
        </w:rPr>
        <w:t xml:space="preserve"> Krakau und Warschau Ziel- bzw. Endpunkt</w:t>
      </w:r>
      <w:r w:rsidR="00A76A86">
        <w:rPr>
          <w:rFonts w:cs="Arial"/>
          <w:sz w:val="24"/>
          <w:szCs w:val="22"/>
        </w:rPr>
        <w:t>e der Reise</w:t>
      </w:r>
      <w:r w:rsidRPr="00A76A86">
        <w:rPr>
          <w:rFonts w:cs="Arial"/>
          <w:sz w:val="24"/>
          <w:szCs w:val="22"/>
        </w:rPr>
        <w:t>. Von dort aus empfiehlt sich die Weiterreise mit dem Bus.</w:t>
      </w:r>
    </w:p>
    <w:p w14:paraId="7749AB42" w14:textId="77777777" w:rsidR="00503496" w:rsidRPr="00A76A86" w:rsidRDefault="00503496" w:rsidP="00A76A86">
      <w:pPr>
        <w:jc w:val="both"/>
        <w:rPr>
          <w:rFonts w:cs="Arial"/>
          <w:i/>
          <w:sz w:val="24"/>
          <w:szCs w:val="22"/>
        </w:rPr>
      </w:pPr>
    </w:p>
    <w:p w14:paraId="603BF82A" w14:textId="77777777" w:rsidR="00503496" w:rsidRPr="00A76A86" w:rsidRDefault="00503496" w:rsidP="00A76A86">
      <w:pPr>
        <w:jc w:val="both"/>
        <w:rPr>
          <w:rFonts w:cs="Arial"/>
          <w:i/>
          <w:sz w:val="24"/>
          <w:szCs w:val="22"/>
        </w:rPr>
      </w:pPr>
      <w:r w:rsidRPr="00A76A86">
        <w:rPr>
          <w:rFonts w:cs="Arial"/>
          <w:i/>
          <w:sz w:val="24"/>
          <w:szCs w:val="22"/>
        </w:rPr>
        <w:t>*Karte und Aussprachehilfe auf der nächsten Seite.</w:t>
      </w:r>
    </w:p>
    <w:p w14:paraId="262F3411" w14:textId="5ABD4267" w:rsidR="00503496" w:rsidRDefault="00503496" w:rsidP="00A76A86">
      <w:pPr>
        <w:jc w:val="both"/>
        <w:rPr>
          <w:rFonts w:cs="Arial"/>
          <w:i/>
          <w:sz w:val="24"/>
          <w:szCs w:val="22"/>
        </w:rPr>
      </w:pPr>
    </w:p>
    <w:p w14:paraId="2472F840" w14:textId="53C5B029" w:rsidR="00F365F7" w:rsidRPr="00251D00" w:rsidRDefault="00B215E2" w:rsidP="00A76A86">
      <w:pPr>
        <w:jc w:val="both"/>
        <w:rPr>
          <w:rFonts w:cs="Arial"/>
          <w:i/>
          <w:sz w:val="24"/>
          <w:szCs w:val="22"/>
        </w:rPr>
      </w:pPr>
      <w:r w:rsidRPr="00251D00">
        <w:rPr>
          <w:rFonts w:cs="Arial"/>
          <w:i/>
          <w:sz w:val="24"/>
          <w:szCs w:val="22"/>
        </w:rPr>
        <w:t xml:space="preserve">Foto Gedenkstätte Majdanek: Wikipedia Creative </w:t>
      </w:r>
      <w:proofErr w:type="spellStart"/>
      <w:r w:rsidRPr="00251D00">
        <w:rPr>
          <w:rFonts w:cs="Arial"/>
          <w:i/>
          <w:sz w:val="24"/>
          <w:szCs w:val="22"/>
        </w:rPr>
        <w:t>Commons</w:t>
      </w:r>
      <w:proofErr w:type="spellEnd"/>
      <w:r w:rsidRPr="00251D00">
        <w:rPr>
          <w:rFonts w:cs="Arial"/>
          <w:i/>
          <w:sz w:val="24"/>
          <w:szCs w:val="22"/>
        </w:rPr>
        <w:t xml:space="preserve"> 3.0.</w:t>
      </w:r>
      <w:r w:rsidR="00F365F7" w:rsidRPr="00251D00">
        <w:rPr>
          <w:rFonts w:cs="Arial"/>
          <w:i/>
          <w:sz w:val="24"/>
          <w:szCs w:val="22"/>
        </w:rPr>
        <w:t xml:space="preserve"> </w:t>
      </w:r>
    </w:p>
    <w:p w14:paraId="3BF98B13" w14:textId="5B8BFCED" w:rsidR="00503496" w:rsidRPr="00A76A86" w:rsidRDefault="00503496" w:rsidP="00A76A86">
      <w:pPr>
        <w:jc w:val="both"/>
        <w:rPr>
          <w:rFonts w:cs="Arial"/>
          <w:i/>
          <w:sz w:val="24"/>
          <w:szCs w:val="22"/>
        </w:rPr>
      </w:pPr>
      <w:r w:rsidRPr="00A76A86">
        <w:rPr>
          <w:rFonts w:cs="Arial"/>
          <w:i/>
          <w:sz w:val="24"/>
          <w:szCs w:val="22"/>
        </w:rPr>
        <w:t xml:space="preserve">Alle </w:t>
      </w:r>
      <w:r w:rsidR="00F365F7">
        <w:rPr>
          <w:rFonts w:cs="Arial"/>
          <w:i/>
          <w:sz w:val="24"/>
          <w:szCs w:val="22"/>
        </w:rPr>
        <w:t xml:space="preserve">anderen </w:t>
      </w:r>
      <w:r w:rsidRPr="00A76A86">
        <w:rPr>
          <w:rFonts w:cs="Arial"/>
          <w:i/>
          <w:sz w:val="24"/>
          <w:szCs w:val="22"/>
        </w:rPr>
        <w:t>Fotos © Matthias Kneip.</w:t>
      </w:r>
    </w:p>
    <w:p w14:paraId="32AB5121" w14:textId="03CC4C44" w:rsidR="000701C7" w:rsidRPr="00A76A86" w:rsidRDefault="000701C7" w:rsidP="00A76A86">
      <w:pPr>
        <w:jc w:val="both"/>
        <w:rPr>
          <w:rFonts w:cs="Arial"/>
          <w:b/>
          <w:sz w:val="24"/>
          <w:szCs w:val="22"/>
        </w:rPr>
      </w:pPr>
      <w:r w:rsidRPr="00A76A86">
        <w:rPr>
          <w:rFonts w:cs="Arial"/>
          <w:b/>
          <w:sz w:val="24"/>
          <w:szCs w:val="22"/>
        </w:rPr>
        <w:lastRenderedPageBreak/>
        <w:t>Karte zum Routenvorschlag 4: Ostpolen</w:t>
      </w:r>
    </w:p>
    <w:p w14:paraId="77EE15EE" w14:textId="77777777" w:rsidR="000701C7" w:rsidRPr="00A76A86" w:rsidRDefault="000701C7" w:rsidP="00A76A86">
      <w:pPr>
        <w:jc w:val="both"/>
        <w:rPr>
          <w:rFonts w:cs="Arial"/>
          <w:b/>
          <w:sz w:val="24"/>
          <w:szCs w:val="22"/>
        </w:rPr>
      </w:pPr>
    </w:p>
    <w:p w14:paraId="29613A2F" w14:textId="77777777" w:rsidR="008800BD" w:rsidRPr="00A76A86" w:rsidRDefault="008800BD" w:rsidP="00A76A86">
      <w:pPr>
        <w:jc w:val="both"/>
        <w:rPr>
          <w:rFonts w:cs="Arial"/>
          <w:b/>
          <w:sz w:val="24"/>
          <w:szCs w:val="22"/>
        </w:rPr>
      </w:pPr>
      <w:r w:rsidRPr="00A76A86">
        <w:rPr>
          <w:rFonts w:cs="Arial"/>
          <w:noProof/>
          <w:sz w:val="24"/>
          <w:szCs w:val="22"/>
        </w:rPr>
        <w:drawing>
          <wp:inline distT="0" distB="0" distL="0" distR="0" wp14:anchorId="08EB64FB" wp14:editId="1B1E641C">
            <wp:extent cx="5211673" cy="5424805"/>
            <wp:effectExtent l="0" t="0" r="8255" b="444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extLst>
                        <a:ext uri="{28A0092B-C50C-407E-A947-70E740481C1C}">
                          <a14:useLocalDpi xmlns:a14="http://schemas.microsoft.com/office/drawing/2010/main"/>
                        </a:ext>
                      </a:extLst>
                    </a:blip>
                    <a:stretch>
                      <a:fillRect/>
                    </a:stretch>
                  </pic:blipFill>
                  <pic:spPr>
                    <a:xfrm>
                      <a:off x="0" y="0"/>
                      <a:ext cx="5215185" cy="5428461"/>
                    </a:xfrm>
                    <a:prstGeom prst="rect">
                      <a:avLst/>
                    </a:prstGeom>
                  </pic:spPr>
                </pic:pic>
              </a:graphicData>
            </a:graphic>
          </wp:inline>
        </w:drawing>
      </w:r>
      <w:r w:rsidRPr="00A76A86">
        <w:rPr>
          <w:rFonts w:cs="Arial"/>
          <w:b/>
          <w:sz w:val="24"/>
          <w:szCs w:val="22"/>
        </w:rPr>
        <w:t xml:space="preserve">  </w:t>
      </w:r>
    </w:p>
    <w:p w14:paraId="24746BC2" w14:textId="77777777" w:rsidR="008800BD" w:rsidRPr="00A76A86" w:rsidRDefault="008800BD" w:rsidP="00A76A86">
      <w:pPr>
        <w:jc w:val="both"/>
        <w:rPr>
          <w:rFonts w:cs="Arial"/>
          <w:b/>
          <w:sz w:val="24"/>
          <w:szCs w:val="22"/>
        </w:rPr>
      </w:pPr>
    </w:p>
    <w:p w14:paraId="3CEF0B4A" w14:textId="77777777" w:rsidR="000701C7" w:rsidRPr="00A76A86" w:rsidRDefault="000701C7" w:rsidP="00A76A86">
      <w:pPr>
        <w:jc w:val="both"/>
        <w:rPr>
          <w:rFonts w:cs="Arial"/>
          <w:b/>
          <w:sz w:val="24"/>
          <w:szCs w:val="22"/>
        </w:rPr>
      </w:pPr>
      <w:r w:rsidRPr="00A76A86">
        <w:rPr>
          <w:rFonts w:cs="Arial"/>
          <w:b/>
          <w:sz w:val="24"/>
          <w:szCs w:val="22"/>
        </w:rPr>
        <w:t>Aussprachehilfe</w:t>
      </w:r>
    </w:p>
    <w:p w14:paraId="4DBC46A9" w14:textId="66728909" w:rsidR="000701C7" w:rsidRPr="00A76A86" w:rsidRDefault="000701C7" w:rsidP="00A76A86">
      <w:pPr>
        <w:jc w:val="both"/>
        <w:rPr>
          <w:rFonts w:cs="Arial"/>
          <w:sz w:val="24"/>
          <w:szCs w:val="22"/>
        </w:rPr>
      </w:pPr>
      <w:r w:rsidRPr="00A76A86">
        <w:rPr>
          <w:rFonts w:cs="Arial"/>
          <w:sz w:val="24"/>
          <w:szCs w:val="22"/>
        </w:rPr>
        <w:t xml:space="preserve">Warschau – Warszawa </w:t>
      </w:r>
      <w:r w:rsidR="00826FEC">
        <w:rPr>
          <w:rFonts w:cs="Arial"/>
          <w:sz w:val="24"/>
          <w:szCs w:val="22"/>
        </w:rPr>
        <w:t>{</w:t>
      </w:r>
      <w:proofErr w:type="spellStart"/>
      <w:r w:rsidR="00826FEC" w:rsidRPr="00826FEC">
        <w:rPr>
          <w:rFonts w:cs="Arial"/>
          <w:i/>
          <w:sz w:val="24"/>
          <w:szCs w:val="22"/>
        </w:rPr>
        <w:t>warschawa</w:t>
      </w:r>
      <w:proofErr w:type="spellEnd"/>
      <w:r w:rsidR="00826FEC">
        <w:rPr>
          <w:rFonts w:cs="Arial"/>
          <w:sz w:val="24"/>
          <w:szCs w:val="22"/>
        </w:rPr>
        <w:t>}</w:t>
      </w:r>
    </w:p>
    <w:p w14:paraId="0A37C7A3" w14:textId="4AEF910B" w:rsidR="000701C7" w:rsidRPr="00A76A86" w:rsidRDefault="000701C7" w:rsidP="00A76A86">
      <w:pPr>
        <w:jc w:val="both"/>
        <w:rPr>
          <w:rFonts w:cs="Arial"/>
          <w:sz w:val="24"/>
          <w:szCs w:val="22"/>
        </w:rPr>
      </w:pPr>
      <w:r w:rsidRPr="00A76A86">
        <w:rPr>
          <w:rFonts w:cs="Arial"/>
          <w:sz w:val="24"/>
          <w:szCs w:val="22"/>
        </w:rPr>
        <w:t>Breslau – Wrocław {</w:t>
      </w:r>
      <w:proofErr w:type="spellStart"/>
      <w:r w:rsidRPr="00A76A86">
        <w:rPr>
          <w:rFonts w:cs="Arial"/>
          <w:i/>
          <w:sz w:val="24"/>
          <w:szCs w:val="22"/>
        </w:rPr>
        <w:t>wrotzuav</w:t>
      </w:r>
      <w:proofErr w:type="spellEnd"/>
      <w:r w:rsidRPr="00A76A86">
        <w:rPr>
          <w:rFonts w:cs="Arial"/>
          <w:sz w:val="24"/>
          <w:szCs w:val="22"/>
        </w:rPr>
        <w:t>}</w:t>
      </w:r>
    </w:p>
    <w:p w14:paraId="3E7FE9BC" w14:textId="3CEBBA3C" w:rsidR="000701C7" w:rsidRPr="002775BC" w:rsidRDefault="000701C7" w:rsidP="00A76A86">
      <w:pPr>
        <w:jc w:val="both"/>
        <w:rPr>
          <w:rFonts w:cs="Arial"/>
          <w:sz w:val="24"/>
          <w:szCs w:val="22"/>
        </w:rPr>
      </w:pPr>
      <w:r w:rsidRPr="002775BC">
        <w:rPr>
          <w:rFonts w:cs="Arial"/>
          <w:sz w:val="24"/>
          <w:szCs w:val="22"/>
        </w:rPr>
        <w:t xml:space="preserve">Białystok </w:t>
      </w:r>
      <w:r w:rsidR="00A76A86" w:rsidRPr="002775BC">
        <w:rPr>
          <w:rFonts w:cs="Arial"/>
          <w:sz w:val="24"/>
          <w:szCs w:val="22"/>
        </w:rPr>
        <w:t>{</w:t>
      </w:r>
      <w:proofErr w:type="spellStart"/>
      <w:r w:rsidR="00A76A86" w:rsidRPr="002775BC">
        <w:rPr>
          <w:rFonts w:cs="Arial"/>
          <w:i/>
          <w:sz w:val="24"/>
          <w:szCs w:val="22"/>
        </w:rPr>
        <w:t>biauüstok</w:t>
      </w:r>
      <w:proofErr w:type="spellEnd"/>
      <w:r w:rsidR="00A76A86" w:rsidRPr="002775BC">
        <w:rPr>
          <w:rFonts w:cs="Arial"/>
          <w:sz w:val="24"/>
          <w:szCs w:val="22"/>
        </w:rPr>
        <w:t>}</w:t>
      </w:r>
    </w:p>
    <w:p w14:paraId="379F8F1D" w14:textId="52E409B5" w:rsidR="000701C7" w:rsidRPr="008215F1" w:rsidRDefault="000701C7" w:rsidP="00A76A86">
      <w:pPr>
        <w:jc w:val="both"/>
        <w:rPr>
          <w:rFonts w:cs="Arial"/>
          <w:sz w:val="24"/>
          <w:szCs w:val="22"/>
        </w:rPr>
      </w:pPr>
      <w:proofErr w:type="spellStart"/>
      <w:r w:rsidRPr="008215F1">
        <w:rPr>
          <w:rFonts w:cs="Arial"/>
          <w:sz w:val="24"/>
          <w:szCs w:val="22"/>
        </w:rPr>
        <w:t>Białowieża</w:t>
      </w:r>
      <w:proofErr w:type="spellEnd"/>
      <w:r w:rsidR="00A76A86" w:rsidRPr="008215F1">
        <w:rPr>
          <w:rFonts w:cs="Arial"/>
          <w:sz w:val="24"/>
          <w:szCs w:val="22"/>
        </w:rPr>
        <w:t xml:space="preserve"> {</w:t>
      </w:r>
      <w:proofErr w:type="spellStart"/>
      <w:r w:rsidR="00A76A86" w:rsidRPr="008215F1">
        <w:rPr>
          <w:rFonts w:cs="Arial"/>
          <w:i/>
          <w:sz w:val="24"/>
          <w:szCs w:val="22"/>
        </w:rPr>
        <w:t>biauowiescha</w:t>
      </w:r>
      <w:proofErr w:type="spellEnd"/>
      <w:r w:rsidR="00A76A86" w:rsidRPr="008215F1">
        <w:rPr>
          <w:rFonts w:cs="Arial"/>
          <w:sz w:val="24"/>
          <w:szCs w:val="22"/>
        </w:rPr>
        <w:t>}</w:t>
      </w:r>
    </w:p>
    <w:p w14:paraId="682C56B7" w14:textId="4C718DE4" w:rsidR="00A76A86" w:rsidRPr="008215F1" w:rsidRDefault="00A76A86" w:rsidP="00A76A86">
      <w:pPr>
        <w:jc w:val="both"/>
        <w:rPr>
          <w:rFonts w:cs="Arial"/>
          <w:sz w:val="24"/>
          <w:szCs w:val="22"/>
        </w:rPr>
      </w:pPr>
      <w:proofErr w:type="spellStart"/>
      <w:r w:rsidRPr="008215F1">
        <w:rPr>
          <w:rFonts w:cs="Arial"/>
          <w:sz w:val="24"/>
          <w:szCs w:val="22"/>
        </w:rPr>
        <w:t>Janów</w:t>
      </w:r>
      <w:proofErr w:type="spellEnd"/>
      <w:r w:rsidRPr="008215F1">
        <w:rPr>
          <w:rFonts w:cs="Arial"/>
          <w:sz w:val="24"/>
          <w:szCs w:val="22"/>
        </w:rPr>
        <w:t xml:space="preserve"> </w:t>
      </w:r>
      <w:proofErr w:type="spellStart"/>
      <w:r w:rsidRPr="008215F1">
        <w:rPr>
          <w:rFonts w:cs="Arial"/>
          <w:sz w:val="24"/>
          <w:szCs w:val="22"/>
        </w:rPr>
        <w:t>Podlaski</w:t>
      </w:r>
      <w:proofErr w:type="spellEnd"/>
      <w:r w:rsidRPr="008215F1">
        <w:rPr>
          <w:rFonts w:cs="Arial"/>
          <w:sz w:val="24"/>
          <w:szCs w:val="22"/>
        </w:rPr>
        <w:t xml:space="preserve"> {</w:t>
      </w:r>
      <w:proofErr w:type="spellStart"/>
      <w:r w:rsidRPr="008215F1">
        <w:rPr>
          <w:rFonts w:cs="Arial"/>
          <w:i/>
          <w:sz w:val="24"/>
          <w:szCs w:val="22"/>
        </w:rPr>
        <w:t>januw</w:t>
      </w:r>
      <w:proofErr w:type="spellEnd"/>
      <w:r w:rsidRPr="008215F1">
        <w:rPr>
          <w:rFonts w:cs="Arial"/>
          <w:i/>
          <w:sz w:val="24"/>
          <w:szCs w:val="22"/>
        </w:rPr>
        <w:t xml:space="preserve"> </w:t>
      </w:r>
      <w:proofErr w:type="spellStart"/>
      <w:r w:rsidRPr="008215F1">
        <w:rPr>
          <w:rFonts w:cs="Arial"/>
          <w:i/>
          <w:sz w:val="24"/>
          <w:szCs w:val="22"/>
        </w:rPr>
        <w:t>podlaski</w:t>
      </w:r>
      <w:proofErr w:type="spellEnd"/>
      <w:r w:rsidRPr="008215F1">
        <w:rPr>
          <w:rFonts w:cs="Arial"/>
          <w:sz w:val="24"/>
          <w:szCs w:val="22"/>
        </w:rPr>
        <w:t>}</w:t>
      </w:r>
    </w:p>
    <w:p w14:paraId="7C273A21" w14:textId="115537C7" w:rsidR="000701C7" w:rsidRPr="008215F1" w:rsidRDefault="000701C7" w:rsidP="00A76A86">
      <w:pPr>
        <w:jc w:val="both"/>
        <w:rPr>
          <w:rFonts w:cs="Arial"/>
          <w:sz w:val="24"/>
          <w:szCs w:val="22"/>
        </w:rPr>
      </w:pPr>
      <w:proofErr w:type="spellStart"/>
      <w:r w:rsidRPr="008215F1">
        <w:rPr>
          <w:rFonts w:cs="Arial"/>
          <w:sz w:val="24"/>
          <w:szCs w:val="22"/>
        </w:rPr>
        <w:t>Zamość</w:t>
      </w:r>
      <w:proofErr w:type="spellEnd"/>
      <w:r w:rsidR="00A76A86" w:rsidRPr="008215F1">
        <w:rPr>
          <w:rFonts w:cs="Arial"/>
          <w:sz w:val="24"/>
          <w:szCs w:val="22"/>
        </w:rPr>
        <w:t xml:space="preserve"> {</w:t>
      </w:r>
      <w:proofErr w:type="spellStart"/>
      <w:r w:rsidR="00A76A86" w:rsidRPr="008215F1">
        <w:rPr>
          <w:rFonts w:cs="Arial"/>
          <w:i/>
          <w:sz w:val="24"/>
          <w:szCs w:val="22"/>
        </w:rPr>
        <w:t>samoschtsch</w:t>
      </w:r>
      <w:proofErr w:type="spellEnd"/>
      <w:r w:rsidR="00A76A86" w:rsidRPr="008215F1">
        <w:rPr>
          <w:rFonts w:cs="Arial"/>
          <w:sz w:val="24"/>
          <w:szCs w:val="22"/>
        </w:rPr>
        <w:t>}</w:t>
      </w:r>
    </w:p>
    <w:p w14:paraId="43BCFBF4" w14:textId="57563D1F" w:rsidR="00F365F7" w:rsidRPr="008215F1" w:rsidRDefault="00F365F7" w:rsidP="00A76A86">
      <w:pPr>
        <w:jc w:val="both"/>
        <w:rPr>
          <w:rFonts w:cs="Arial"/>
          <w:sz w:val="24"/>
          <w:szCs w:val="22"/>
        </w:rPr>
      </w:pPr>
      <w:proofErr w:type="spellStart"/>
      <w:r w:rsidRPr="008215F1">
        <w:rPr>
          <w:rFonts w:cs="Arial"/>
          <w:sz w:val="24"/>
          <w:szCs w:val="22"/>
        </w:rPr>
        <w:t>Szczebrzeszyn</w:t>
      </w:r>
      <w:proofErr w:type="spellEnd"/>
      <w:r w:rsidRPr="008215F1">
        <w:rPr>
          <w:rFonts w:cs="Arial"/>
          <w:sz w:val="24"/>
          <w:szCs w:val="22"/>
        </w:rPr>
        <w:t xml:space="preserve"> {</w:t>
      </w:r>
      <w:proofErr w:type="spellStart"/>
      <w:r w:rsidRPr="008215F1">
        <w:rPr>
          <w:rFonts w:cs="Arial"/>
          <w:sz w:val="24"/>
          <w:szCs w:val="22"/>
        </w:rPr>
        <w:t>s</w:t>
      </w:r>
      <w:r w:rsidRPr="008215F1">
        <w:rPr>
          <w:rFonts w:cs="Arial"/>
          <w:i/>
          <w:sz w:val="24"/>
          <w:szCs w:val="22"/>
        </w:rPr>
        <w:t>chtschebscheschin</w:t>
      </w:r>
      <w:proofErr w:type="spellEnd"/>
      <w:r w:rsidRPr="008215F1">
        <w:rPr>
          <w:rFonts w:cs="Arial"/>
          <w:sz w:val="24"/>
          <w:szCs w:val="22"/>
        </w:rPr>
        <w:t>}</w:t>
      </w:r>
    </w:p>
    <w:p w14:paraId="41DF23F3" w14:textId="2872EA1C" w:rsidR="00F365F7" w:rsidRPr="008215F1" w:rsidRDefault="00F365F7" w:rsidP="00A76A86">
      <w:pPr>
        <w:jc w:val="both"/>
        <w:rPr>
          <w:rFonts w:cs="Arial"/>
          <w:sz w:val="24"/>
          <w:szCs w:val="22"/>
        </w:rPr>
      </w:pPr>
      <w:proofErr w:type="spellStart"/>
      <w:r w:rsidRPr="008215F1">
        <w:rPr>
          <w:rFonts w:cs="Arial"/>
          <w:sz w:val="24"/>
          <w:szCs w:val="22"/>
        </w:rPr>
        <w:t>Sochy</w:t>
      </w:r>
      <w:proofErr w:type="spellEnd"/>
      <w:r w:rsidRPr="008215F1">
        <w:rPr>
          <w:rFonts w:cs="Arial"/>
          <w:sz w:val="24"/>
          <w:szCs w:val="22"/>
        </w:rPr>
        <w:t xml:space="preserve"> {</w:t>
      </w:r>
      <w:r w:rsidRPr="008215F1">
        <w:rPr>
          <w:rFonts w:cs="Arial"/>
          <w:i/>
          <w:sz w:val="24"/>
          <w:szCs w:val="22"/>
        </w:rPr>
        <w:t>so-</w:t>
      </w:r>
      <w:proofErr w:type="spellStart"/>
      <w:r w:rsidRPr="008215F1">
        <w:rPr>
          <w:rFonts w:cs="Arial"/>
          <w:i/>
          <w:sz w:val="24"/>
          <w:szCs w:val="22"/>
        </w:rPr>
        <w:t>che</w:t>
      </w:r>
      <w:proofErr w:type="spellEnd"/>
      <w:r w:rsidRPr="008215F1">
        <w:rPr>
          <w:rFonts w:cs="Arial"/>
          <w:sz w:val="24"/>
          <w:szCs w:val="22"/>
        </w:rPr>
        <w:t>}</w:t>
      </w:r>
    </w:p>
    <w:p w14:paraId="79EC79DA" w14:textId="6E9F5919" w:rsidR="000701C7" w:rsidRPr="008215F1" w:rsidRDefault="000701C7" w:rsidP="00A76A86">
      <w:pPr>
        <w:jc w:val="both"/>
        <w:rPr>
          <w:rFonts w:cs="Arial"/>
          <w:sz w:val="24"/>
          <w:szCs w:val="22"/>
        </w:rPr>
      </w:pPr>
      <w:proofErr w:type="spellStart"/>
      <w:r w:rsidRPr="008215F1">
        <w:rPr>
          <w:rFonts w:cs="Arial"/>
          <w:sz w:val="24"/>
          <w:szCs w:val="22"/>
        </w:rPr>
        <w:t>Bełżec</w:t>
      </w:r>
      <w:proofErr w:type="spellEnd"/>
      <w:r w:rsidR="00A76A86" w:rsidRPr="008215F1">
        <w:rPr>
          <w:rFonts w:cs="Arial"/>
          <w:sz w:val="24"/>
          <w:szCs w:val="22"/>
        </w:rPr>
        <w:t xml:space="preserve"> {</w:t>
      </w:r>
      <w:proofErr w:type="spellStart"/>
      <w:r w:rsidR="00A76A86" w:rsidRPr="008215F1">
        <w:rPr>
          <w:rFonts w:cs="Arial"/>
          <w:i/>
          <w:sz w:val="24"/>
          <w:szCs w:val="22"/>
        </w:rPr>
        <w:t>beäuschetz</w:t>
      </w:r>
      <w:proofErr w:type="spellEnd"/>
      <w:r w:rsidR="00A76A86" w:rsidRPr="008215F1">
        <w:rPr>
          <w:rFonts w:cs="Arial"/>
          <w:sz w:val="24"/>
          <w:szCs w:val="22"/>
        </w:rPr>
        <w:t>}</w:t>
      </w:r>
      <w:r w:rsidR="002775BC" w:rsidRPr="008215F1">
        <w:rPr>
          <w:rFonts w:cs="Arial"/>
          <w:sz w:val="24"/>
          <w:szCs w:val="22"/>
        </w:rPr>
        <w:t xml:space="preserve"> </w:t>
      </w:r>
    </w:p>
    <w:p w14:paraId="2A0B5517" w14:textId="77777777" w:rsidR="000701C7" w:rsidRPr="008215F1" w:rsidRDefault="000701C7" w:rsidP="00A76A86">
      <w:pPr>
        <w:jc w:val="both"/>
        <w:rPr>
          <w:rFonts w:cs="Arial"/>
          <w:sz w:val="24"/>
          <w:szCs w:val="22"/>
        </w:rPr>
      </w:pPr>
      <w:r w:rsidRPr="008215F1">
        <w:rPr>
          <w:rFonts w:cs="Arial"/>
          <w:sz w:val="24"/>
          <w:szCs w:val="22"/>
        </w:rPr>
        <w:t>Krakau – Kraków {</w:t>
      </w:r>
      <w:proofErr w:type="spellStart"/>
      <w:r w:rsidRPr="008215F1">
        <w:rPr>
          <w:rFonts w:cs="Arial"/>
          <w:i/>
          <w:sz w:val="24"/>
          <w:szCs w:val="22"/>
        </w:rPr>
        <w:t>krakuw</w:t>
      </w:r>
      <w:proofErr w:type="spellEnd"/>
      <w:r w:rsidRPr="008215F1">
        <w:rPr>
          <w:rFonts w:cs="Arial"/>
          <w:sz w:val="24"/>
          <w:szCs w:val="22"/>
        </w:rPr>
        <w:t>}</w:t>
      </w:r>
    </w:p>
    <w:p w14:paraId="2156B4B0" w14:textId="77777777" w:rsidR="008800BD" w:rsidRPr="008215F1" w:rsidRDefault="008800BD" w:rsidP="00A76A86">
      <w:pPr>
        <w:jc w:val="both"/>
        <w:rPr>
          <w:rFonts w:cs="Arial"/>
          <w:b/>
          <w:sz w:val="24"/>
          <w:szCs w:val="22"/>
        </w:rPr>
      </w:pPr>
    </w:p>
    <w:p w14:paraId="294F45DC" w14:textId="66E3A84D" w:rsidR="008800BD" w:rsidRPr="00A76A86" w:rsidRDefault="008800BD" w:rsidP="00A76A86">
      <w:pPr>
        <w:jc w:val="both"/>
        <w:rPr>
          <w:rFonts w:cs="Arial"/>
          <w:b/>
          <w:sz w:val="24"/>
          <w:szCs w:val="22"/>
        </w:rPr>
      </w:pPr>
      <w:r w:rsidRPr="00A76A86">
        <w:rPr>
          <w:rFonts w:cs="Arial"/>
          <w:b/>
          <w:sz w:val="24"/>
          <w:szCs w:val="22"/>
        </w:rPr>
        <w:lastRenderedPageBreak/>
        <w:t>Warschau/Krakau</w:t>
      </w:r>
    </w:p>
    <w:p w14:paraId="33A7D6B1" w14:textId="496EEEF8" w:rsidR="008800BD" w:rsidRPr="00A76A86" w:rsidRDefault="008800BD" w:rsidP="00A76A86">
      <w:pPr>
        <w:jc w:val="both"/>
        <w:rPr>
          <w:rFonts w:cs="Arial"/>
          <w:sz w:val="24"/>
          <w:szCs w:val="22"/>
        </w:rPr>
      </w:pPr>
      <w:r w:rsidRPr="00A76A86">
        <w:rPr>
          <w:rFonts w:cs="Arial"/>
          <w:sz w:val="24"/>
          <w:szCs w:val="22"/>
        </w:rPr>
        <w:t xml:space="preserve">Beginnt die Ostpolenreise am Flughafen in Warschau oder Krakau, sollte man </w:t>
      </w:r>
      <w:r w:rsidR="00A76A86">
        <w:rPr>
          <w:rFonts w:cs="Arial"/>
          <w:sz w:val="24"/>
          <w:szCs w:val="22"/>
        </w:rPr>
        <w:t xml:space="preserve">sich </w:t>
      </w:r>
      <w:r w:rsidRPr="00A76A86">
        <w:rPr>
          <w:rFonts w:cs="Arial"/>
          <w:sz w:val="24"/>
          <w:szCs w:val="22"/>
        </w:rPr>
        <w:t xml:space="preserve">als erstes </w:t>
      </w:r>
      <w:r w:rsidR="00A76A86">
        <w:rPr>
          <w:rFonts w:cs="Arial"/>
          <w:sz w:val="24"/>
          <w:szCs w:val="22"/>
        </w:rPr>
        <w:t>überlegen, ob die</w:t>
      </w:r>
      <w:r w:rsidRPr="00A76A86">
        <w:rPr>
          <w:rFonts w:cs="Arial"/>
          <w:sz w:val="24"/>
          <w:szCs w:val="22"/>
        </w:rPr>
        <w:t xml:space="preserve"> Städte selbst auch </w:t>
      </w:r>
      <w:r w:rsidR="00A76A86">
        <w:rPr>
          <w:rFonts w:cs="Arial"/>
          <w:sz w:val="24"/>
          <w:szCs w:val="22"/>
        </w:rPr>
        <w:t xml:space="preserve">besucht </w:t>
      </w:r>
      <w:r w:rsidRPr="00A76A86">
        <w:rPr>
          <w:rFonts w:cs="Arial"/>
          <w:sz w:val="24"/>
          <w:szCs w:val="22"/>
        </w:rPr>
        <w:t>werden soll</w:t>
      </w:r>
      <w:r w:rsidR="00A76A86">
        <w:rPr>
          <w:rFonts w:cs="Arial"/>
          <w:sz w:val="24"/>
          <w:szCs w:val="22"/>
        </w:rPr>
        <w:t>en</w:t>
      </w:r>
      <w:r w:rsidRPr="00A76A86">
        <w:rPr>
          <w:rFonts w:cs="Arial"/>
          <w:sz w:val="24"/>
          <w:szCs w:val="22"/>
        </w:rPr>
        <w:t xml:space="preserve">. Dafür spricht, dass sowohl Krakau </w:t>
      </w:r>
      <w:r w:rsidR="00A76A86">
        <w:rPr>
          <w:rFonts w:cs="Arial"/>
          <w:sz w:val="24"/>
          <w:szCs w:val="22"/>
        </w:rPr>
        <w:t xml:space="preserve">als auch </w:t>
      </w:r>
      <w:r w:rsidRPr="00A76A86">
        <w:rPr>
          <w:rFonts w:cs="Arial"/>
          <w:sz w:val="24"/>
          <w:szCs w:val="22"/>
        </w:rPr>
        <w:t>Warschau einen vielfältigen Einblick in Geschichte und Gegenwart des Landes ermöglichen</w:t>
      </w:r>
      <w:r w:rsidR="00A76A86">
        <w:rPr>
          <w:rFonts w:cs="Arial"/>
          <w:sz w:val="24"/>
          <w:szCs w:val="22"/>
        </w:rPr>
        <w:t xml:space="preserve"> und </w:t>
      </w:r>
      <w:r w:rsidRPr="00A76A86">
        <w:rPr>
          <w:rFonts w:cs="Arial"/>
          <w:sz w:val="24"/>
          <w:szCs w:val="22"/>
        </w:rPr>
        <w:t>zu den Highlights eines Polenbesuches</w:t>
      </w:r>
      <w:r w:rsidR="00A76A86">
        <w:rPr>
          <w:rFonts w:cs="Arial"/>
          <w:sz w:val="24"/>
          <w:szCs w:val="22"/>
        </w:rPr>
        <w:t xml:space="preserve"> gehören</w:t>
      </w:r>
      <w:r w:rsidRPr="00A76A86">
        <w:rPr>
          <w:rFonts w:cs="Arial"/>
          <w:sz w:val="24"/>
          <w:szCs w:val="22"/>
        </w:rPr>
        <w:t xml:space="preserve">. Dagegen spricht allerdings, dass für einen sinnvollen Besuch dieser Städte mindestens ein ganzer Tag, besser zwei Tage eingeplant werden sollten, was auf Kosten der Reisezeit in Ostpolen geht. Da die Strecken der vorgeschlagenen Route ohnehin relativ lang </w:t>
      </w:r>
      <w:r w:rsidR="00A76A86">
        <w:rPr>
          <w:rFonts w:cs="Arial"/>
          <w:sz w:val="24"/>
          <w:szCs w:val="22"/>
        </w:rPr>
        <w:t>sind</w:t>
      </w:r>
      <w:r w:rsidRPr="00A76A86">
        <w:rPr>
          <w:rFonts w:cs="Arial"/>
          <w:sz w:val="24"/>
          <w:szCs w:val="22"/>
        </w:rPr>
        <w:t xml:space="preserve">, empfiehlt sich möglicherweise </w:t>
      </w:r>
      <w:r w:rsidR="00A76A86">
        <w:rPr>
          <w:rFonts w:cs="Arial"/>
          <w:sz w:val="24"/>
          <w:szCs w:val="22"/>
        </w:rPr>
        <w:t xml:space="preserve">– je nach Schwerpunkt – der Verzicht auf die </w:t>
      </w:r>
      <w:r w:rsidRPr="00A76A86">
        <w:rPr>
          <w:rFonts w:cs="Arial"/>
          <w:sz w:val="24"/>
          <w:szCs w:val="22"/>
        </w:rPr>
        <w:t xml:space="preserve">beiden großen Städte und die direkte Weiterreise mit dem Bus vom Flughafen </w:t>
      </w:r>
      <w:r w:rsidR="00B215E2">
        <w:rPr>
          <w:rFonts w:cs="Arial"/>
          <w:sz w:val="24"/>
          <w:szCs w:val="22"/>
        </w:rPr>
        <w:t xml:space="preserve">zum </w:t>
      </w:r>
      <w:r w:rsidRPr="00A76A86">
        <w:rPr>
          <w:rFonts w:cs="Arial"/>
          <w:sz w:val="24"/>
          <w:szCs w:val="22"/>
        </w:rPr>
        <w:t>ersten östlichen Programmpunkt.</w:t>
      </w:r>
    </w:p>
    <w:p w14:paraId="707C72BC" w14:textId="3C07E576" w:rsidR="008800BD" w:rsidRPr="00A76A86" w:rsidRDefault="008800BD" w:rsidP="00A76A86">
      <w:pPr>
        <w:jc w:val="both"/>
        <w:rPr>
          <w:rFonts w:cs="Arial"/>
          <w:i/>
          <w:sz w:val="22"/>
          <w:szCs w:val="22"/>
        </w:rPr>
      </w:pPr>
      <w:r w:rsidRPr="00A76A86">
        <w:rPr>
          <w:rFonts w:cs="Arial"/>
          <w:i/>
          <w:sz w:val="22"/>
          <w:szCs w:val="22"/>
        </w:rPr>
        <w:t xml:space="preserve">Zu Warschau </w:t>
      </w:r>
      <w:r w:rsidR="00A76A86" w:rsidRPr="00A76A86">
        <w:rPr>
          <w:rFonts w:cs="Arial"/>
          <w:i/>
          <w:sz w:val="22"/>
          <w:szCs w:val="22"/>
        </w:rPr>
        <w:t>vgl. Reiseroute 5 und das Modul „Warschau/Warszawa: Eine Stadt mit vielen Gesichtern“</w:t>
      </w:r>
      <w:r w:rsidR="00A76A86">
        <w:rPr>
          <w:rFonts w:cs="Arial"/>
          <w:i/>
          <w:sz w:val="22"/>
          <w:szCs w:val="22"/>
        </w:rPr>
        <w:t> </w:t>
      </w:r>
      <w:hyperlink r:id="rId11" w:history="1">
        <w:r w:rsidR="00A76A86" w:rsidRPr="001F52FE">
          <w:rPr>
            <w:rStyle w:val="Hyperlink"/>
            <w:rFonts w:cs="Arial"/>
            <w:i/>
            <w:sz w:val="22"/>
            <w:szCs w:val="22"/>
          </w:rPr>
          <w:t>https://www.poleninderschule.de/arbeitsblaetter/landeskunde/landeskunde-warschau-warszawa-eine-stadt-mit-vielen-gesichtern/</w:t>
        </w:r>
      </w:hyperlink>
      <w:r w:rsidR="00A76A86">
        <w:rPr>
          <w:rFonts w:cs="Arial"/>
          <w:i/>
          <w:sz w:val="22"/>
          <w:szCs w:val="22"/>
        </w:rPr>
        <w:t xml:space="preserve"> </w:t>
      </w:r>
    </w:p>
    <w:p w14:paraId="714A79B9" w14:textId="7036B137" w:rsidR="008800BD" w:rsidRPr="00A76A86" w:rsidRDefault="00B215E2" w:rsidP="00A76A86">
      <w:pPr>
        <w:jc w:val="both"/>
        <w:rPr>
          <w:rFonts w:cs="Arial"/>
          <w:i/>
          <w:sz w:val="22"/>
          <w:szCs w:val="22"/>
        </w:rPr>
      </w:pPr>
      <w:r>
        <w:rPr>
          <w:rFonts w:cs="Arial"/>
          <w:i/>
          <w:sz w:val="22"/>
          <w:szCs w:val="22"/>
        </w:rPr>
        <w:t>Zu Krakau vgl. Reiseroute 3</w:t>
      </w:r>
      <w:r w:rsidR="00A76A86" w:rsidRPr="00A76A86">
        <w:rPr>
          <w:rFonts w:cs="Arial"/>
          <w:i/>
          <w:sz w:val="22"/>
          <w:szCs w:val="22"/>
        </w:rPr>
        <w:t xml:space="preserve"> und das Modul „„Kraków – Ei</w:t>
      </w:r>
      <w:r w:rsidR="00A76A86">
        <w:rPr>
          <w:rFonts w:cs="Arial"/>
          <w:i/>
          <w:sz w:val="22"/>
          <w:szCs w:val="22"/>
        </w:rPr>
        <w:t>ne Stadt aus einer anderen Zeit</w:t>
      </w:r>
      <w:r w:rsidR="00A76A86" w:rsidRPr="00A76A86">
        <w:rPr>
          <w:rFonts w:cs="Arial"/>
          <w:i/>
          <w:sz w:val="22"/>
          <w:szCs w:val="22"/>
        </w:rPr>
        <w:t>“</w:t>
      </w:r>
      <w:r w:rsidR="00A76A86">
        <w:rPr>
          <w:rFonts w:cs="Arial"/>
          <w:i/>
          <w:sz w:val="22"/>
          <w:szCs w:val="22"/>
        </w:rPr>
        <w:t xml:space="preserve"> </w:t>
      </w:r>
      <w:hyperlink r:id="rId12" w:history="1">
        <w:r w:rsidR="00A76A86" w:rsidRPr="001F52FE">
          <w:rPr>
            <w:rStyle w:val="Hyperlink"/>
            <w:rFonts w:cs="Arial"/>
            <w:i/>
            <w:sz w:val="22"/>
            <w:szCs w:val="22"/>
          </w:rPr>
          <w:t>https://www.poleninderschule.de/arbeitsblaetter/landeskunde/landeskunde-krakau-krakow-eine-stadt-aus-einer-anderen-zeit/</w:t>
        </w:r>
      </w:hyperlink>
      <w:r w:rsidR="00A76A86">
        <w:rPr>
          <w:rFonts w:cs="Arial"/>
          <w:i/>
          <w:sz w:val="22"/>
          <w:szCs w:val="22"/>
        </w:rPr>
        <w:t xml:space="preserve"> </w:t>
      </w:r>
    </w:p>
    <w:p w14:paraId="512CAFE8" w14:textId="553EA953" w:rsidR="008800BD" w:rsidRPr="00A76A86" w:rsidRDefault="008800BD" w:rsidP="00A76A86">
      <w:pPr>
        <w:jc w:val="both"/>
        <w:rPr>
          <w:rFonts w:cs="Arial"/>
          <w:sz w:val="24"/>
          <w:szCs w:val="22"/>
        </w:rPr>
      </w:pPr>
    </w:p>
    <w:p w14:paraId="3A65414E" w14:textId="7595E723" w:rsidR="008800BD" w:rsidRPr="00A76A86" w:rsidRDefault="0007235B" w:rsidP="00A76A86">
      <w:pPr>
        <w:jc w:val="both"/>
        <w:rPr>
          <w:rFonts w:cs="Arial"/>
          <w:b/>
          <w:sz w:val="24"/>
          <w:szCs w:val="22"/>
        </w:rPr>
      </w:pPr>
      <w:r>
        <w:rPr>
          <w:rFonts w:cs="Arial"/>
          <w:noProof/>
          <w:sz w:val="24"/>
          <w:szCs w:val="22"/>
        </w:rPr>
        <mc:AlternateContent>
          <mc:Choice Requires="wps">
            <w:drawing>
              <wp:anchor distT="0" distB="0" distL="114300" distR="114300" simplePos="0" relativeHeight="251661312" behindDoc="1" locked="0" layoutInCell="1" allowOverlap="1" wp14:anchorId="3437825C" wp14:editId="67A27060">
                <wp:simplePos x="0" y="0"/>
                <wp:positionH relativeFrom="column">
                  <wp:posOffset>3431540</wp:posOffset>
                </wp:positionH>
                <wp:positionV relativeFrom="paragraph">
                  <wp:posOffset>217805</wp:posOffset>
                </wp:positionV>
                <wp:extent cx="2438400" cy="1771650"/>
                <wp:effectExtent l="0" t="0" r="0" b="0"/>
                <wp:wrapTight wrapText="bothSides">
                  <wp:wrapPolygon edited="0">
                    <wp:start x="0" y="0"/>
                    <wp:lineTo x="0" y="21368"/>
                    <wp:lineTo x="21431" y="21368"/>
                    <wp:lineTo x="21431" y="0"/>
                    <wp:lineTo x="0" y="0"/>
                  </wp:wrapPolygon>
                </wp:wrapTight>
                <wp:docPr id="9" name="Textfeld 9"/>
                <wp:cNvGraphicFramePr/>
                <a:graphic xmlns:a="http://schemas.openxmlformats.org/drawingml/2006/main">
                  <a:graphicData uri="http://schemas.microsoft.com/office/word/2010/wordprocessingShape">
                    <wps:wsp>
                      <wps:cNvSpPr txBox="1"/>
                      <wps:spPr>
                        <a:xfrm>
                          <a:off x="0" y="0"/>
                          <a:ext cx="2438400" cy="1771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04B7317" w14:textId="359E64EA" w:rsidR="0007235B" w:rsidRDefault="0007235B">
                            <w:r>
                              <w:rPr>
                                <w:noProof/>
                              </w:rPr>
                              <w:drawing>
                                <wp:inline distT="0" distB="0" distL="0" distR="0" wp14:anchorId="55F4772C" wp14:editId="68B8ABD6">
                                  <wp:extent cx="2306776" cy="1726824"/>
                                  <wp:effectExtent l="0" t="0" r="0" b="698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09589" cy="17289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9" o:spid="_x0000_s1028" type="#_x0000_t202" style="position:absolute;left:0;text-align:left;margin-left:270.2pt;margin-top:17.15pt;width:192pt;height:13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" fillcolor="white [3201]" stroked="f" strokeweight=".5pt">
                <v:textbox>
                  <w:txbxContent>
                    <w:p w14:paraId="404B7317" w14:textId="359E64EA" w:rsidR="0007235B" w:rsidRDefault="0007235B">
                      <w:r>
                        <w:rPr>
                          <w:noProof/>
                        </w:rPr>
                        <w:drawing>
                          <wp:inline distT="0" distB="0" distL="0" distR="0" wp14:anchorId="55F4772C" wp14:editId="68B8ABD6">
                            <wp:extent cx="2306776" cy="1726824"/>
                            <wp:effectExtent l="0" t="0" r="0" b="698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09589" cy="1728930"/>
                                    </a:xfrm>
                                    <a:prstGeom prst="rect">
                                      <a:avLst/>
                                    </a:prstGeom>
                                    <a:noFill/>
                                    <a:ln>
                                      <a:noFill/>
                                    </a:ln>
                                  </pic:spPr>
                                </pic:pic>
                              </a:graphicData>
                            </a:graphic>
                          </wp:inline>
                        </w:drawing>
                      </w:r>
                    </w:p>
                  </w:txbxContent>
                </v:textbox>
                <w10:wrap type="tight"/>
              </v:shape>
            </w:pict>
          </mc:Fallback>
        </mc:AlternateContent>
      </w:r>
      <w:r w:rsidR="008800BD" w:rsidRPr="00A76A86">
        <w:rPr>
          <w:rFonts w:cs="Arial"/>
          <w:b/>
          <w:sz w:val="24"/>
          <w:szCs w:val="22"/>
        </w:rPr>
        <w:t>Białystok</w:t>
      </w:r>
    </w:p>
    <w:p w14:paraId="33F99416" w14:textId="68543C8C" w:rsidR="0094269D" w:rsidRDefault="0007235B" w:rsidP="00A76A86">
      <w:pPr>
        <w:jc w:val="both"/>
        <w:rPr>
          <w:rFonts w:cs="Arial"/>
          <w:sz w:val="24"/>
          <w:szCs w:val="22"/>
        </w:rPr>
      </w:pPr>
      <w:r>
        <w:rPr>
          <w:rFonts w:cs="Arial"/>
          <w:noProof/>
          <w:sz w:val="24"/>
          <w:szCs w:val="22"/>
        </w:rPr>
        <mc:AlternateContent>
          <mc:Choice Requires="wps">
            <w:drawing>
              <wp:anchor distT="0" distB="0" distL="114300" distR="114300" simplePos="0" relativeHeight="251662336" behindDoc="1" locked="0" layoutInCell="1" allowOverlap="1" wp14:anchorId="3EE6FD9A" wp14:editId="166D2271">
                <wp:simplePos x="0" y="0"/>
                <wp:positionH relativeFrom="column">
                  <wp:posOffset>-92710</wp:posOffset>
                </wp:positionH>
                <wp:positionV relativeFrom="paragraph">
                  <wp:posOffset>2347595</wp:posOffset>
                </wp:positionV>
                <wp:extent cx="1238250" cy="1533525"/>
                <wp:effectExtent l="0" t="0" r="0" b="9525"/>
                <wp:wrapTight wrapText="bothSides">
                  <wp:wrapPolygon edited="0">
                    <wp:start x="0" y="0"/>
                    <wp:lineTo x="0" y="21466"/>
                    <wp:lineTo x="21268" y="21466"/>
                    <wp:lineTo x="21268" y="0"/>
                    <wp:lineTo x="0" y="0"/>
                  </wp:wrapPolygon>
                </wp:wrapTight>
                <wp:docPr id="12" name="Textfeld 12"/>
                <wp:cNvGraphicFramePr/>
                <a:graphic xmlns:a="http://schemas.openxmlformats.org/drawingml/2006/main">
                  <a:graphicData uri="http://schemas.microsoft.com/office/word/2010/wordprocessingShape">
                    <wps:wsp>
                      <wps:cNvSpPr txBox="1"/>
                      <wps:spPr>
                        <a:xfrm>
                          <a:off x="0" y="0"/>
                          <a:ext cx="1238250" cy="1533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8BFEEE4" w14:textId="03409325" w:rsidR="0007235B" w:rsidRDefault="0007235B">
                            <w:r>
                              <w:rPr>
                                <w:noProof/>
                              </w:rPr>
                              <w:drawing>
                                <wp:inline distT="0" distB="0" distL="0" distR="0" wp14:anchorId="1D9E1A6D" wp14:editId="5FC8DF59">
                                  <wp:extent cx="1115695" cy="1490642"/>
                                  <wp:effectExtent l="0" t="0" r="8255"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15695" cy="149064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2" o:spid="_x0000_s1029" type="#_x0000_t202" style="position:absolute;left:0;text-align:left;margin-left:-7.3pt;margin-top:184.85pt;width:97.5pt;height:120.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" fillcolor="white [3201]" stroked="f" strokeweight=".5pt">
                <v:textbox>
                  <w:txbxContent>
                    <w:p w14:paraId="78BFEEE4" w14:textId="03409325" w:rsidR="0007235B" w:rsidRDefault="0007235B">
                      <w:r>
                        <w:rPr>
                          <w:noProof/>
                        </w:rPr>
                        <w:drawing>
                          <wp:inline distT="0" distB="0" distL="0" distR="0" wp14:anchorId="1D9E1A6D" wp14:editId="5FC8DF59">
                            <wp:extent cx="1115695" cy="1490642"/>
                            <wp:effectExtent l="0" t="0" r="8255"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15695" cy="1490642"/>
                                    </a:xfrm>
                                    <a:prstGeom prst="rect">
                                      <a:avLst/>
                                    </a:prstGeom>
                                    <a:noFill/>
                                    <a:ln>
                                      <a:noFill/>
                                    </a:ln>
                                  </pic:spPr>
                                </pic:pic>
                              </a:graphicData>
                            </a:graphic>
                          </wp:inline>
                        </w:drawing>
                      </w:r>
                    </w:p>
                  </w:txbxContent>
                </v:textbox>
                <w10:wrap type="tight"/>
              </v:shape>
            </w:pict>
          </mc:Fallback>
        </mc:AlternateContent>
      </w:r>
      <w:r w:rsidR="008800BD" w:rsidRPr="00A76A86">
        <w:rPr>
          <w:rFonts w:cs="Arial"/>
          <w:sz w:val="24"/>
          <w:szCs w:val="22"/>
        </w:rPr>
        <w:t>Die Reise</w:t>
      </w:r>
      <w:r w:rsidR="008800BD" w:rsidRPr="00A76A86">
        <w:rPr>
          <w:rFonts w:cs="Arial"/>
          <w:b/>
          <w:sz w:val="24"/>
          <w:szCs w:val="22"/>
        </w:rPr>
        <w:t xml:space="preserve"> </w:t>
      </w:r>
      <w:r w:rsidR="008800BD" w:rsidRPr="00A76A86">
        <w:rPr>
          <w:rFonts w:cs="Arial"/>
          <w:sz w:val="24"/>
          <w:szCs w:val="22"/>
        </w:rPr>
        <w:t>mit dem B</w:t>
      </w:r>
      <w:r w:rsidR="0094269D">
        <w:rPr>
          <w:rFonts w:cs="Arial"/>
          <w:sz w:val="24"/>
          <w:szCs w:val="22"/>
        </w:rPr>
        <w:t xml:space="preserve">us von Warschau nach Białystok – </w:t>
      </w:r>
      <w:r w:rsidR="008800BD" w:rsidRPr="00A76A86">
        <w:rPr>
          <w:rFonts w:cs="Arial"/>
          <w:sz w:val="24"/>
          <w:szCs w:val="22"/>
        </w:rPr>
        <w:t xml:space="preserve">die Hauptstadt und mit knapp 300.000 Einwohnern einzige Großstadt der </w:t>
      </w:r>
      <w:r w:rsidR="00B215E2">
        <w:rPr>
          <w:rFonts w:cs="Arial"/>
          <w:sz w:val="24"/>
          <w:szCs w:val="22"/>
        </w:rPr>
        <w:t>ost</w:t>
      </w:r>
      <w:r w:rsidR="008800BD" w:rsidRPr="00A76A86">
        <w:rPr>
          <w:rFonts w:cs="Arial"/>
          <w:sz w:val="24"/>
          <w:szCs w:val="22"/>
        </w:rPr>
        <w:t>poln</w:t>
      </w:r>
      <w:r w:rsidR="0094269D">
        <w:rPr>
          <w:rFonts w:cs="Arial"/>
          <w:sz w:val="24"/>
          <w:szCs w:val="22"/>
        </w:rPr>
        <w:t xml:space="preserve">ischen Woiwodschaft </w:t>
      </w:r>
      <w:proofErr w:type="spellStart"/>
      <w:r w:rsidR="0094269D">
        <w:rPr>
          <w:rFonts w:cs="Arial"/>
          <w:sz w:val="24"/>
          <w:szCs w:val="22"/>
        </w:rPr>
        <w:t>Podlachien</w:t>
      </w:r>
      <w:proofErr w:type="spellEnd"/>
      <w:r w:rsidR="0094269D">
        <w:rPr>
          <w:rFonts w:cs="Arial"/>
          <w:sz w:val="24"/>
          <w:szCs w:val="22"/>
        </w:rPr>
        <w:t xml:space="preserve"> – </w:t>
      </w:r>
      <w:r w:rsidR="008800BD" w:rsidRPr="00A76A86">
        <w:rPr>
          <w:rFonts w:cs="Arial"/>
          <w:sz w:val="24"/>
          <w:szCs w:val="22"/>
        </w:rPr>
        <w:t>dauert ca. 3 Stunden. Białystok ist aus unterschied</w:t>
      </w:r>
      <w:r>
        <w:rPr>
          <w:rFonts w:cs="Arial"/>
          <w:sz w:val="24"/>
          <w:szCs w:val="22"/>
        </w:rPr>
        <w:t>-</w:t>
      </w:r>
      <w:proofErr w:type="spellStart"/>
      <w:r w:rsidR="008800BD" w:rsidRPr="00A76A86">
        <w:rPr>
          <w:rFonts w:cs="Arial"/>
          <w:sz w:val="24"/>
          <w:szCs w:val="22"/>
        </w:rPr>
        <w:t>lichen</w:t>
      </w:r>
      <w:proofErr w:type="spellEnd"/>
      <w:r w:rsidR="008800BD" w:rsidRPr="00A76A86">
        <w:rPr>
          <w:rFonts w:cs="Arial"/>
          <w:sz w:val="24"/>
          <w:szCs w:val="22"/>
        </w:rPr>
        <w:t xml:space="preserve"> Gründen einen Besuch wert. Zum einen vermittelt diese relativ junge Stadt mit </w:t>
      </w:r>
      <w:r w:rsidR="00B215E2">
        <w:rPr>
          <w:rFonts w:cs="Arial"/>
          <w:sz w:val="24"/>
          <w:szCs w:val="22"/>
        </w:rPr>
        <w:t xml:space="preserve">ihrer </w:t>
      </w:r>
      <w:r w:rsidR="008800BD" w:rsidRPr="00A76A86">
        <w:rPr>
          <w:rFonts w:cs="Arial"/>
          <w:sz w:val="24"/>
          <w:szCs w:val="22"/>
        </w:rPr>
        <w:t xml:space="preserve">breiten Prachtstraße und den vielen flachen Gebäuden </w:t>
      </w:r>
      <w:r w:rsidR="0094269D" w:rsidRPr="00A76A86">
        <w:rPr>
          <w:rFonts w:cs="Arial"/>
          <w:sz w:val="24"/>
          <w:szCs w:val="22"/>
        </w:rPr>
        <w:t xml:space="preserve">architektonisch </w:t>
      </w:r>
      <w:r w:rsidR="008800BD" w:rsidRPr="00A76A86">
        <w:rPr>
          <w:rFonts w:cs="Arial"/>
          <w:sz w:val="24"/>
          <w:szCs w:val="22"/>
        </w:rPr>
        <w:t xml:space="preserve">einen Hauch von osteuropäischem Flair, wie man es beispielsweise aus russischen Städten kennt (zwischen 1807 und 1915 gehörte die Stadt </w:t>
      </w:r>
      <w:r w:rsidR="002775BC">
        <w:rPr>
          <w:rFonts w:cs="Arial"/>
          <w:sz w:val="24"/>
          <w:szCs w:val="22"/>
        </w:rPr>
        <w:t>zum r</w:t>
      </w:r>
      <w:r w:rsidR="0094269D">
        <w:rPr>
          <w:rFonts w:cs="Arial"/>
          <w:sz w:val="24"/>
          <w:szCs w:val="22"/>
        </w:rPr>
        <w:t>ussischen Zarenreich</w:t>
      </w:r>
      <w:r w:rsidR="008800BD" w:rsidRPr="00A76A86">
        <w:rPr>
          <w:rFonts w:cs="Arial"/>
          <w:sz w:val="24"/>
          <w:szCs w:val="22"/>
        </w:rPr>
        <w:t>). Zum ander</w:t>
      </w:r>
      <w:r w:rsidR="0094269D">
        <w:rPr>
          <w:rFonts w:cs="Arial"/>
          <w:sz w:val="24"/>
          <w:szCs w:val="22"/>
        </w:rPr>
        <w:t>e</w:t>
      </w:r>
      <w:r w:rsidR="008800BD" w:rsidRPr="00A76A86">
        <w:rPr>
          <w:rFonts w:cs="Arial"/>
          <w:sz w:val="24"/>
          <w:szCs w:val="22"/>
        </w:rPr>
        <w:t xml:space="preserve">n war die Stadt von jeher </w:t>
      </w:r>
      <w:r w:rsidR="00B215E2">
        <w:rPr>
          <w:rFonts w:cs="Arial"/>
          <w:sz w:val="24"/>
          <w:szCs w:val="22"/>
        </w:rPr>
        <w:t xml:space="preserve">stark </w:t>
      </w:r>
      <w:r w:rsidR="008800BD" w:rsidRPr="00A76A86">
        <w:rPr>
          <w:rFonts w:cs="Arial"/>
          <w:sz w:val="24"/>
          <w:szCs w:val="22"/>
        </w:rPr>
        <w:t>multikulturell, insbe</w:t>
      </w:r>
      <w:r w:rsidR="0094269D">
        <w:rPr>
          <w:rFonts w:cs="Arial"/>
          <w:sz w:val="24"/>
          <w:szCs w:val="22"/>
        </w:rPr>
        <w:t>sondere auch jüdisch</w:t>
      </w:r>
      <w:r w:rsidR="00B215E2">
        <w:rPr>
          <w:rFonts w:cs="Arial"/>
          <w:sz w:val="24"/>
          <w:szCs w:val="22"/>
        </w:rPr>
        <w:t xml:space="preserve"> geprägt</w:t>
      </w:r>
      <w:r w:rsidR="0094269D">
        <w:rPr>
          <w:rFonts w:cs="Arial"/>
          <w:sz w:val="24"/>
          <w:szCs w:val="22"/>
        </w:rPr>
        <w:t xml:space="preserve"> und noch </w:t>
      </w:r>
      <w:r w:rsidR="008800BD" w:rsidRPr="00A76A86">
        <w:rPr>
          <w:rFonts w:cs="Arial"/>
          <w:sz w:val="24"/>
          <w:szCs w:val="22"/>
        </w:rPr>
        <w:t xml:space="preserve">heute bildet Białystok das Zentrum der weißrussischen Minderheit in Polen. </w:t>
      </w:r>
      <w:r w:rsidR="0094269D">
        <w:rPr>
          <w:rFonts w:cs="Arial"/>
          <w:sz w:val="24"/>
          <w:szCs w:val="22"/>
        </w:rPr>
        <w:t>Es liegt also nahe</w:t>
      </w:r>
      <w:r w:rsidR="0094269D" w:rsidRPr="00A76A86">
        <w:rPr>
          <w:rFonts w:cs="Arial"/>
          <w:sz w:val="24"/>
          <w:szCs w:val="22"/>
        </w:rPr>
        <w:t>, sich hier mit dem Thema nationaler Minderheiten auseinanderzusetzen.</w:t>
      </w:r>
      <w:r w:rsidR="0094269D">
        <w:rPr>
          <w:rFonts w:cs="Arial"/>
          <w:sz w:val="24"/>
          <w:szCs w:val="22"/>
        </w:rPr>
        <w:t xml:space="preserve"> </w:t>
      </w:r>
    </w:p>
    <w:p w14:paraId="598727FF" w14:textId="02206193" w:rsidR="008800BD" w:rsidRPr="00A76A86" w:rsidRDefault="008800BD" w:rsidP="00A76A86">
      <w:pPr>
        <w:jc w:val="both"/>
        <w:rPr>
          <w:rFonts w:cs="Arial"/>
          <w:sz w:val="24"/>
          <w:szCs w:val="22"/>
        </w:rPr>
      </w:pPr>
      <w:r w:rsidRPr="00A76A86">
        <w:rPr>
          <w:rFonts w:cs="Arial"/>
          <w:sz w:val="24"/>
          <w:szCs w:val="22"/>
        </w:rPr>
        <w:t xml:space="preserve">Ein Ort, </w:t>
      </w:r>
      <w:r w:rsidR="00B215E2">
        <w:rPr>
          <w:rFonts w:cs="Arial"/>
          <w:sz w:val="24"/>
          <w:szCs w:val="22"/>
        </w:rPr>
        <w:t xml:space="preserve">um </w:t>
      </w:r>
      <w:r w:rsidRPr="00A76A86">
        <w:rPr>
          <w:rFonts w:cs="Arial"/>
          <w:sz w:val="24"/>
          <w:szCs w:val="22"/>
        </w:rPr>
        <w:t>die multikulturelle Vergangenheit der Stadt sich</w:t>
      </w:r>
      <w:r w:rsidR="0094269D">
        <w:rPr>
          <w:rFonts w:cs="Arial"/>
          <w:sz w:val="24"/>
          <w:szCs w:val="22"/>
        </w:rPr>
        <w:t>t</w:t>
      </w:r>
      <w:r w:rsidRPr="00A76A86">
        <w:rPr>
          <w:rFonts w:cs="Arial"/>
          <w:sz w:val="24"/>
          <w:szCs w:val="22"/>
        </w:rPr>
        <w:t xml:space="preserve">bar </w:t>
      </w:r>
      <w:r w:rsidR="00B215E2">
        <w:rPr>
          <w:rFonts w:cs="Arial"/>
          <w:sz w:val="24"/>
          <w:szCs w:val="22"/>
        </w:rPr>
        <w:t>werden zu lassen</w:t>
      </w:r>
      <w:r w:rsidRPr="00A76A86">
        <w:rPr>
          <w:rFonts w:cs="Arial"/>
          <w:sz w:val="24"/>
          <w:szCs w:val="22"/>
        </w:rPr>
        <w:t xml:space="preserve">, ist das Ludwik </w:t>
      </w:r>
      <w:proofErr w:type="spellStart"/>
      <w:r w:rsidRPr="00A76A86">
        <w:rPr>
          <w:rFonts w:cs="Arial"/>
          <w:sz w:val="24"/>
          <w:szCs w:val="22"/>
        </w:rPr>
        <w:t>Zamenhof</w:t>
      </w:r>
      <w:proofErr w:type="spellEnd"/>
      <w:r w:rsidRPr="00A76A86">
        <w:rPr>
          <w:rFonts w:cs="Arial"/>
          <w:sz w:val="24"/>
          <w:szCs w:val="22"/>
        </w:rPr>
        <w:t>-Kulturzentrum</w:t>
      </w:r>
      <w:r w:rsidR="0094269D">
        <w:rPr>
          <w:rFonts w:cs="Arial"/>
          <w:sz w:val="24"/>
          <w:szCs w:val="22"/>
        </w:rPr>
        <w:t xml:space="preserve">, das </w:t>
      </w:r>
      <w:r w:rsidRPr="00A76A86">
        <w:rPr>
          <w:rFonts w:cs="Arial"/>
          <w:sz w:val="24"/>
          <w:szCs w:val="22"/>
        </w:rPr>
        <w:t xml:space="preserve">vielfältige Möglichkeiten </w:t>
      </w:r>
      <w:r w:rsidR="0094269D">
        <w:rPr>
          <w:rFonts w:cs="Arial"/>
          <w:sz w:val="24"/>
          <w:szCs w:val="22"/>
        </w:rPr>
        <w:t xml:space="preserve">zur </w:t>
      </w:r>
      <w:r w:rsidRPr="00A76A86">
        <w:rPr>
          <w:rFonts w:cs="Arial"/>
          <w:sz w:val="24"/>
          <w:szCs w:val="22"/>
        </w:rPr>
        <w:t xml:space="preserve">Auseinandersetzung mit dem Leben und Schaffen von Ludwik </w:t>
      </w:r>
      <w:proofErr w:type="spellStart"/>
      <w:r w:rsidRPr="00A76A86">
        <w:rPr>
          <w:rFonts w:cs="Arial"/>
          <w:sz w:val="24"/>
          <w:szCs w:val="22"/>
        </w:rPr>
        <w:t>Zamenhof</w:t>
      </w:r>
      <w:proofErr w:type="spellEnd"/>
      <w:r w:rsidR="0094269D">
        <w:rPr>
          <w:rFonts w:cs="Arial"/>
          <w:sz w:val="24"/>
          <w:szCs w:val="22"/>
        </w:rPr>
        <w:t xml:space="preserve"> bietet</w:t>
      </w:r>
      <w:r w:rsidRPr="00A76A86">
        <w:rPr>
          <w:rFonts w:cs="Arial"/>
          <w:sz w:val="24"/>
          <w:szCs w:val="22"/>
        </w:rPr>
        <w:t xml:space="preserve">. Der Augenarzt und Sprachforscher Ludwik </w:t>
      </w:r>
      <w:proofErr w:type="spellStart"/>
      <w:r w:rsidRPr="00A76A86">
        <w:rPr>
          <w:rFonts w:cs="Arial"/>
          <w:sz w:val="24"/>
          <w:szCs w:val="22"/>
        </w:rPr>
        <w:t>Lejzer</w:t>
      </w:r>
      <w:proofErr w:type="spellEnd"/>
      <w:r w:rsidRPr="00A76A86">
        <w:rPr>
          <w:rFonts w:cs="Arial"/>
          <w:sz w:val="24"/>
          <w:szCs w:val="22"/>
        </w:rPr>
        <w:t xml:space="preserve"> </w:t>
      </w:r>
      <w:proofErr w:type="spellStart"/>
      <w:r w:rsidRPr="00A76A86">
        <w:rPr>
          <w:rFonts w:cs="Arial"/>
          <w:sz w:val="24"/>
          <w:szCs w:val="22"/>
        </w:rPr>
        <w:t>Zamenhof</w:t>
      </w:r>
      <w:proofErr w:type="spellEnd"/>
      <w:r w:rsidRPr="00A76A86">
        <w:rPr>
          <w:rFonts w:cs="Arial"/>
          <w:sz w:val="24"/>
          <w:szCs w:val="22"/>
        </w:rPr>
        <w:t xml:space="preserve"> kam 1859 in Białystok zur Welt und </w:t>
      </w:r>
      <w:r w:rsidR="0094269D">
        <w:rPr>
          <w:rFonts w:cs="Arial"/>
          <w:sz w:val="24"/>
          <w:szCs w:val="22"/>
        </w:rPr>
        <w:t xml:space="preserve">erlangte durch die </w:t>
      </w:r>
      <w:r w:rsidRPr="00A76A86">
        <w:rPr>
          <w:rFonts w:cs="Arial"/>
          <w:sz w:val="24"/>
          <w:szCs w:val="22"/>
        </w:rPr>
        <w:t xml:space="preserve">Entwicklung der </w:t>
      </w:r>
      <w:r w:rsidR="0094269D">
        <w:rPr>
          <w:rFonts w:cs="Arial"/>
          <w:sz w:val="24"/>
          <w:szCs w:val="22"/>
        </w:rPr>
        <w:t xml:space="preserve">Kunstsprache </w:t>
      </w:r>
      <w:r w:rsidR="002775BC">
        <w:rPr>
          <w:rFonts w:cs="Arial"/>
          <w:sz w:val="24"/>
          <w:szCs w:val="22"/>
        </w:rPr>
        <w:t xml:space="preserve">Esperanto </w:t>
      </w:r>
      <w:r w:rsidRPr="00A76A86">
        <w:rPr>
          <w:rFonts w:cs="Arial"/>
          <w:sz w:val="24"/>
          <w:szCs w:val="22"/>
        </w:rPr>
        <w:t xml:space="preserve">Weltruhm. </w:t>
      </w:r>
      <w:proofErr w:type="spellStart"/>
      <w:r w:rsidRPr="00A76A86">
        <w:rPr>
          <w:rFonts w:cs="Arial"/>
          <w:sz w:val="24"/>
          <w:szCs w:val="22"/>
        </w:rPr>
        <w:t>Zamenhof</w:t>
      </w:r>
      <w:proofErr w:type="spellEnd"/>
      <w:r w:rsidRPr="00A76A86">
        <w:rPr>
          <w:rFonts w:cs="Arial"/>
          <w:sz w:val="24"/>
          <w:szCs w:val="22"/>
        </w:rPr>
        <w:t xml:space="preserve">, der zahlreiche Fremdsprachen fließend beherrschte, wuchs in einem multikulturellen, von verschiedenen Sprachen geprägten Umfeld auf. Er erhoffte sich </w:t>
      </w:r>
      <w:r w:rsidR="0094269D">
        <w:rPr>
          <w:rFonts w:cs="Arial"/>
          <w:sz w:val="24"/>
          <w:szCs w:val="22"/>
        </w:rPr>
        <w:t xml:space="preserve">durch </w:t>
      </w:r>
      <w:r w:rsidRPr="00A76A86">
        <w:rPr>
          <w:rFonts w:cs="Arial"/>
          <w:sz w:val="24"/>
          <w:szCs w:val="22"/>
        </w:rPr>
        <w:t xml:space="preserve">Esperanto eine </w:t>
      </w:r>
      <w:r w:rsidR="0094269D">
        <w:rPr>
          <w:rFonts w:cs="Arial"/>
          <w:sz w:val="24"/>
          <w:szCs w:val="22"/>
        </w:rPr>
        <w:t xml:space="preserve">zukünftige </w:t>
      </w:r>
      <w:r w:rsidRPr="00A76A86">
        <w:rPr>
          <w:rFonts w:cs="Arial"/>
          <w:sz w:val="24"/>
          <w:szCs w:val="22"/>
        </w:rPr>
        <w:t xml:space="preserve">Welt, in der sprachliche, kulturelle und religiöse Barrieren überbrückt oder gänzlich abgebaut </w:t>
      </w:r>
      <w:r w:rsidR="0094269D">
        <w:rPr>
          <w:rFonts w:cs="Arial"/>
          <w:sz w:val="24"/>
          <w:szCs w:val="22"/>
        </w:rPr>
        <w:t>würden</w:t>
      </w:r>
      <w:r w:rsidRPr="00A76A86">
        <w:rPr>
          <w:rFonts w:cs="Arial"/>
          <w:sz w:val="24"/>
          <w:szCs w:val="22"/>
        </w:rPr>
        <w:t xml:space="preserve"> und die insbesondere auch den Juden eine sichere Existenz </w:t>
      </w:r>
      <w:r w:rsidR="0094269D">
        <w:rPr>
          <w:rFonts w:cs="Arial"/>
          <w:sz w:val="24"/>
          <w:szCs w:val="22"/>
        </w:rPr>
        <w:t>böte</w:t>
      </w:r>
      <w:r w:rsidRPr="00A76A86">
        <w:rPr>
          <w:rFonts w:cs="Arial"/>
          <w:sz w:val="24"/>
          <w:szCs w:val="22"/>
        </w:rPr>
        <w:t xml:space="preserve">. </w:t>
      </w:r>
      <w:r w:rsidR="0094269D">
        <w:rPr>
          <w:rFonts w:cs="Arial"/>
          <w:sz w:val="24"/>
          <w:szCs w:val="22"/>
        </w:rPr>
        <w:t>D</w:t>
      </w:r>
      <w:r w:rsidRPr="00A76A86">
        <w:rPr>
          <w:rFonts w:cs="Arial"/>
          <w:sz w:val="24"/>
          <w:szCs w:val="22"/>
        </w:rPr>
        <w:t>ie biogr</w:t>
      </w:r>
      <w:r w:rsidR="00B215E2">
        <w:rPr>
          <w:rFonts w:cs="Arial"/>
          <w:sz w:val="24"/>
          <w:szCs w:val="22"/>
        </w:rPr>
        <w:t>a</w:t>
      </w:r>
      <w:r w:rsidRPr="00A76A86">
        <w:rPr>
          <w:rFonts w:cs="Arial"/>
          <w:sz w:val="24"/>
          <w:szCs w:val="22"/>
        </w:rPr>
        <w:t xml:space="preserve">fischen Spuren </w:t>
      </w:r>
      <w:proofErr w:type="spellStart"/>
      <w:r w:rsidRPr="00A76A86">
        <w:rPr>
          <w:rFonts w:cs="Arial"/>
          <w:sz w:val="24"/>
          <w:szCs w:val="22"/>
        </w:rPr>
        <w:t>Zamenhofs</w:t>
      </w:r>
      <w:proofErr w:type="spellEnd"/>
      <w:r w:rsidRPr="00A76A86">
        <w:rPr>
          <w:rFonts w:cs="Arial"/>
          <w:sz w:val="24"/>
          <w:szCs w:val="22"/>
        </w:rPr>
        <w:t xml:space="preserve"> </w:t>
      </w:r>
      <w:r w:rsidR="0094269D">
        <w:rPr>
          <w:rFonts w:cs="Arial"/>
          <w:sz w:val="24"/>
          <w:szCs w:val="22"/>
        </w:rPr>
        <w:t xml:space="preserve">lassen sich </w:t>
      </w:r>
      <w:r w:rsidRPr="00A76A86">
        <w:rPr>
          <w:rFonts w:cs="Arial"/>
          <w:sz w:val="24"/>
          <w:szCs w:val="22"/>
        </w:rPr>
        <w:t xml:space="preserve">in </w:t>
      </w:r>
      <w:r w:rsidR="0007235B">
        <w:rPr>
          <w:rFonts w:cs="Arial"/>
          <w:noProof/>
          <w:sz w:val="24"/>
          <w:szCs w:val="22"/>
        </w:rPr>
        <w:lastRenderedPageBreak/>
        <mc:AlternateContent>
          <mc:Choice Requires="wps">
            <w:drawing>
              <wp:anchor distT="0" distB="0" distL="114300" distR="114300" simplePos="0" relativeHeight="251663360" behindDoc="1" locked="0" layoutInCell="1" allowOverlap="1" wp14:anchorId="7165E3C9" wp14:editId="67E1990D">
                <wp:simplePos x="0" y="0"/>
                <wp:positionH relativeFrom="column">
                  <wp:posOffset>4412615</wp:posOffset>
                </wp:positionH>
                <wp:positionV relativeFrom="paragraph">
                  <wp:posOffset>1343660</wp:posOffset>
                </wp:positionV>
                <wp:extent cx="1476375" cy="1838325"/>
                <wp:effectExtent l="0" t="0" r="9525" b="9525"/>
                <wp:wrapTight wrapText="bothSides">
                  <wp:wrapPolygon edited="0">
                    <wp:start x="0" y="0"/>
                    <wp:lineTo x="0" y="21488"/>
                    <wp:lineTo x="21461" y="21488"/>
                    <wp:lineTo x="21461" y="0"/>
                    <wp:lineTo x="0" y="0"/>
                  </wp:wrapPolygon>
                </wp:wrapTight>
                <wp:docPr id="14" name="Textfeld 14"/>
                <wp:cNvGraphicFramePr/>
                <a:graphic xmlns:a="http://schemas.openxmlformats.org/drawingml/2006/main">
                  <a:graphicData uri="http://schemas.microsoft.com/office/word/2010/wordprocessingShape">
                    <wps:wsp>
                      <wps:cNvSpPr txBox="1"/>
                      <wps:spPr>
                        <a:xfrm>
                          <a:off x="0" y="0"/>
                          <a:ext cx="1476375" cy="1838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F1350E" w14:textId="2ED887AB" w:rsidR="0007235B" w:rsidRDefault="0007235B">
                            <w:r>
                              <w:rPr>
                                <w:noProof/>
                              </w:rPr>
                              <w:drawing>
                                <wp:inline distT="0" distB="0" distL="0" distR="0" wp14:anchorId="66CC4730" wp14:editId="380F0468">
                                  <wp:extent cx="1334770" cy="1792857"/>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4770" cy="17928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4" o:spid="_x0000_s1030" type="#_x0000_t202" style="position:absolute;left:0;text-align:left;margin-left:347.45pt;margin-top:105.8pt;width:116.25pt;height:144.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" fillcolor="white [3201]" stroked="f" strokeweight=".5pt">
                <v:textbox>
                  <w:txbxContent>
                    <w:p w14:paraId="09F1350E" w14:textId="2ED887AB" w:rsidR="0007235B" w:rsidRDefault="0007235B">
                      <w:r>
                        <w:rPr>
                          <w:noProof/>
                        </w:rPr>
                        <w:drawing>
                          <wp:inline distT="0" distB="0" distL="0" distR="0" wp14:anchorId="66CC4730" wp14:editId="380F0468">
                            <wp:extent cx="1334770" cy="1792857"/>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4770" cy="1792857"/>
                                    </a:xfrm>
                                    <a:prstGeom prst="rect">
                                      <a:avLst/>
                                    </a:prstGeom>
                                    <a:noFill/>
                                    <a:ln>
                                      <a:noFill/>
                                    </a:ln>
                                  </pic:spPr>
                                </pic:pic>
                              </a:graphicData>
                            </a:graphic>
                          </wp:inline>
                        </w:drawing>
                      </w:r>
                    </w:p>
                  </w:txbxContent>
                </v:textbox>
                <w10:wrap type="tight"/>
              </v:shape>
            </w:pict>
          </mc:Fallback>
        </mc:AlternateContent>
      </w:r>
      <w:r w:rsidRPr="00A76A86">
        <w:rPr>
          <w:rFonts w:cs="Arial"/>
          <w:sz w:val="24"/>
          <w:szCs w:val="22"/>
        </w:rPr>
        <w:t xml:space="preserve">der Stadt (Ort des ehemaligen Geburtshauses, Schule u.a.m.) </w:t>
      </w:r>
      <w:r w:rsidR="0094269D" w:rsidRPr="00A76A86">
        <w:rPr>
          <w:rFonts w:cs="Arial"/>
          <w:sz w:val="24"/>
          <w:szCs w:val="22"/>
        </w:rPr>
        <w:t xml:space="preserve">mit einem speziellen Faltblatt bzw. auch mit einem gebuchten Stadtführer </w:t>
      </w:r>
      <w:r w:rsidR="0094269D">
        <w:rPr>
          <w:rFonts w:cs="Arial"/>
          <w:sz w:val="24"/>
          <w:szCs w:val="22"/>
        </w:rPr>
        <w:t>besuchen</w:t>
      </w:r>
      <w:r w:rsidRPr="00A76A86">
        <w:rPr>
          <w:rFonts w:cs="Arial"/>
          <w:sz w:val="24"/>
          <w:szCs w:val="22"/>
        </w:rPr>
        <w:t xml:space="preserve">. </w:t>
      </w:r>
    </w:p>
    <w:p w14:paraId="31165999" w14:textId="76A018CD" w:rsidR="008800BD" w:rsidRPr="00A76A86" w:rsidRDefault="008800BD" w:rsidP="00A76A86">
      <w:pPr>
        <w:jc w:val="both"/>
        <w:rPr>
          <w:rFonts w:cs="Arial"/>
          <w:sz w:val="24"/>
          <w:szCs w:val="22"/>
        </w:rPr>
      </w:pPr>
      <w:r w:rsidRPr="00A76A86">
        <w:rPr>
          <w:rFonts w:cs="Arial"/>
          <w:sz w:val="24"/>
          <w:szCs w:val="22"/>
        </w:rPr>
        <w:t xml:space="preserve">Das Thema „Sprache“ lässt sich auch mit einem Besuch des Armeemuseums in Białystok verbinden. Hier kann eine der noch wenigen erhaltenen Enigma-Maschinen aus dem Zweiten Weltkrieg besichtigt werden. Der Code für diese Chiffriermaschine der Nationalsozialisten konnte insbesondere auch </w:t>
      </w:r>
      <w:r w:rsidR="00B215E2">
        <w:rPr>
          <w:rFonts w:cs="Arial"/>
          <w:sz w:val="24"/>
          <w:szCs w:val="22"/>
        </w:rPr>
        <w:t xml:space="preserve">durch die </w:t>
      </w:r>
      <w:r w:rsidRPr="00A76A86">
        <w:rPr>
          <w:rFonts w:cs="Arial"/>
          <w:sz w:val="24"/>
          <w:szCs w:val="22"/>
        </w:rPr>
        <w:t>Vorarbeiten des polnischen Math</w:t>
      </w:r>
      <w:r w:rsidR="00B215E2">
        <w:rPr>
          <w:rFonts w:cs="Arial"/>
          <w:sz w:val="24"/>
          <w:szCs w:val="22"/>
        </w:rPr>
        <w:t xml:space="preserve">ematikers Marian </w:t>
      </w:r>
      <w:proofErr w:type="spellStart"/>
      <w:r w:rsidR="00B215E2">
        <w:rPr>
          <w:rFonts w:cs="Arial"/>
          <w:sz w:val="24"/>
          <w:szCs w:val="22"/>
        </w:rPr>
        <w:t>Rejewski</w:t>
      </w:r>
      <w:proofErr w:type="spellEnd"/>
      <w:r w:rsidR="00B215E2">
        <w:rPr>
          <w:rFonts w:cs="Arial"/>
          <w:sz w:val="24"/>
          <w:szCs w:val="22"/>
        </w:rPr>
        <w:t xml:space="preserve"> (1905–</w:t>
      </w:r>
      <w:r w:rsidRPr="00A76A86">
        <w:rPr>
          <w:rFonts w:cs="Arial"/>
          <w:sz w:val="24"/>
          <w:szCs w:val="22"/>
        </w:rPr>
        <w:t xml:space="preserve">1980) entschlüsselt werden. </w:t>
      </w:r>
    </w:p>
    <w:p w14:paraId="41781501" w14:textId="25160EF9" w:rsidR="008800BD" w:rsidRDefault="008800BD" w:rsidP="00A76A86">
      <w:pPr>
        <w:jc w:val="both"/>
        <w:rPr>
          <w:rFonts w:cs="Arial"/>
          <w:sz w:val="24"/>
          <w:szCs w:val="22"/>
        </w:rPr>
      </w:pPr>
      <w:r w:rsidRPr="00A76A86">
        <w:rPr>
          <w:rFonts w:cs="Arial"/>
          <w:sz w:val="24"/>
          <w:szCs w:val="22"/>
        </w:rPr>
        <w:t>Sehenswert sind dar</w:t>
      </w:r>
      <w:r w:rsidR="00467E1E">
        <w:rPr>
          <w:rFonts w:cs="Arial"/>
          <w:sz w:val="24"/>
          <w:szCs w:val="22"/>
        </w:rPr>
        <w:t>über hinaus das barocke Rathaus</w:t>
      </w:r>
      <w:r w:rsidRPr="00A76A86">
        <w:rPr>
          <w:rFonts w:cs="Arial"/>
          <w:sz w:val="24"/>
          <w:szCs w:val="22"/>
        </w:rPr>
        <w:t xml:space="preserve">, der </w:t>
      </w:r>
      <w:proofErr w:type="spellStart"/>
      <w:r w:rsidRPr="00A76A86">
        <w:rPr>
          <w:rFonts w:cs="Arial"/>
          <w:sz w:val="24"/>
          <w:szCs w:val="22"/>
        </w:rPr>
        <w:t>Branicki</w:t>
      </w:r>
      <w:proofErr w:type="spellEnd"/>
      <w:r w:rsidRPr="00A76A86">
        <w:rPr>
          <w:rFonts w:cs="Arial"/>
          <w:sz w:val="24"/>
          <w:szCs w:val="22"/>
        </w:rPr>
        <w:t>-Palast sowie einige der orthodoxen Kirchen. Außerdem eignet sich Białystok auch als Ausgang</w:t>
      </w:r>
      <w:r w:rsidR="002775BC">
        <w:rPr>
          <w:rFonts w:cs="Arial"/>
          <w:sz w:val="24"/>
          <w:szCs w:val="22"/>
        </w:rPr>
        <w:t>s</w:t>
      </w:r>
      <w:r w:rsidRPr="00A76A86">
        <w:rPr>
          <w:rFonts w:cs="Arial"/>
          <w:sz w:val="24"/>
          <w:szCs w:val="22"/>
        </w:rPr>
        <w:t xml:space="preserve">punkt für einen Besuch des </w:t>
      </w:r>
      <w:proofErr w:type="spellStart"/>
      <w:r w:rsidRPr="00A76A86">
        <w:rPr>
          <w:rFonts w:cs="Arial"/>
          <w:sz w:val="24"/>
          <w:szCs w:val="22"/>
        </w:rPr>
        <w:t>Białowieża</w:t>
      </w:r>
      <w:proofErr w:type="spellEnd"/>
      <w:r w:rsidRPr="00A76A86">
        <w:rPr>
          <w:rFonts w:cs="Arial"/>
          <w:sz w:val="24"/>
          <w:szCs w:val="22"/>
        </w:rPr>
        <w:t>-Nationalpark</w:t>
      </w:r>
      <w:r w:rsidR="00467E1E">
        <w:rPr>
          <w:rFonts w:cs="Arial"/>
          <w:sz w:val="24"/>
          <w:szCs w:val="22"/>
        </w:rPr>
        <w:t>s</w:t>
      </w:r>
      <w:r w:rsidRPr="00A76A86">
        <w:rPr>
          <w:rFonts w:cs="Arial"/>
          <w:sz w:val="24"/>
          <w:szCs w:val="22"/>
        </w:rPr>
        <w:t>.</w:t>
      </w:r>
    </w:p>
    <w:p w14:paraId="1A7E8863" w14:textId="6A9B5D3C" w:rsidR="0094269D" w:rsidRPr="0094269D" w:rsidRDefault="0094269D" w:rsidP="0094269D">
      <w:pPr>
        <w:jc w:val="both"/>
        <w:rPr>
          <w:rFonts w:cs="Arial"/>
          <w:i/>
          <w:sz w:val="22"/>
          <w:szCs w:val="22"/>
        </w:rPr>
      </w:pPr>
      <w:proofErr w:type="spellStart"/>
      <w:r w:rsidRPr="0094269D">
        <w:rPr>
          <w:rFonts w:cs="Arial"/>
          <w:i/>
          <w:sz w:val="22"/>
          <w:szCs w:val="22"/>
        </w:rPr>
        <w:t>Zamenhof</w:t>
      </w:r>
      <w:proofErr w:type="spellEnd"/>
      <w:r w:rsidRPr="0094269D">
        <w:rPr>
          <w:rFonts w:cs="Arial"/>
          <w:i/>
          <w:sz w:val="22"/>
          <w:szCs w:val="22"/>
        </w:rPr>
        <w:t xml:space="preserve">-Zentrum: </w:t>
      </w:r>
      <w:hyperlink r:id="rId23" w:history="1">
        <w:r w:rsidRPr="0094269D">
          <w:rPr>
            <w:rStyle w:val="Hyperlink"/>
            <w:rFonts w:cs="Arial"/>
            <w:i/>
            <w:sz w:val="22"/>
            <w:szCs w:val="22"/>
          </w:rPr>
          <w:t>http://www.centrumzamenhofa.pl/en/</w:t>
        </w:r>
      </w:hyperlink>
      <w:r w:rsidRPr="0094269D">
        <w:rPr>
          <w:rFonts w:cs="Arial"/>
          <w:i/>
          <w:sz w:val="22"/>
          <w:szCs w:val="22"/>
        </w:rPr>
        <w:t xml:space="preserve"> </w:t>
      </w:r>
    </w:p>
    <w:p w14:paraId="37014438" w14:textId="476F42DB" w:rsidR="0094269D" w:rsidRDefault="0094269D" w:rsidP="00A76A86">
      <w:pPr>
        <w:jc w:val="both"/>
        <w:rPr>
          <w:rFonts w:cs="Arial"/>
          <w:i/>
          <w:sz w:val="22"/>
          <w:szCs w:val="22"/>
        </w:rPr>
      </w:pPr>
      <w:r>
        <w:rPr>
          <w:rFonts w:cs="Arial"/>
          <w:i/>
          <w:sz w:val="22"/>
          <w:szCs w:val="22"/>
        </w:rPr>
        <w:t>Vgl. die Module „Juden in Polen“</w:t>
      </w:r>
      <w:r>
        <w:rPr>
          <w:rFonts w:cs="Arial"/>
          <w:i/>
          <w:sz w:val="22"/>
          <w:szCs w:val="22"/>
        </w:rPr>
        <w:tab/>
        <w:t xml:space="preserve"> </w:t>
      </w:r>
      <w:hyperlink r:id="rId24" w:history="1">
        <w:r w:rsidRPr="001F52FE">
          <w:rPr>
            <w:rStyle w:val="Hyperlink"/>
            <w:rFonts w:cs="Arial"/>
            <w:i/>
            <w:sz w:val="22"/>
            <w:szCs w:val="22"/>
          </w:rPr>
          <w:t>https://www.poleninderschule.de/arbeitsblaetter/geschichte/juden-in-polen/</w:t>
        </w:r>
      </w:hyperlink>
      <w:r>
        <w:rPr>
          <w:rFonts w:cs="Arial"/>
          <w:i/>
          <w:sz w:val="22"/>
          <w:szCs w:val="22"/>
        </w:rPr>
        <w:t xml:space="preserve"> </w:t>
      </w:r>
    </w:p>
    <w:p w14:paraId="08FAB2D2" w14:textId="6E828BB6" w:rsidR="0094269D" w:rsidRDefault="00213A68" w:rsidP="00A76A86">
      <w:pPr>
        <w:jc w:val="both"/>
        <w:rPr>
          <w:rFonts w:cs="Arial"/>
          <w:i/>
          <w:sz w:val="22"/>
          <w:szCs w:val="22"/>
        </w:rPr>
      </w:pPr>
      <w:r>
        <w:rPr>
          <w:rFonts w:cs="Arial"/>
          <w:b/>
          <w:noProof/>
          <w:sz w:val="24"/>
          <w:szCs w:val="22"/>
        </w:rPr>
        <mc:AlternateContent>
          <mc:Choice Requires="wps">
            <w:drawing>
              <wp:anchor distT="0" distB="0" distL="114300" distR="114300" simplePos="0" relativeHeight="251664384" behindDoc="1" locked="0" layoutInCell="1" allowOverlap="1" wp14:anchorId="09B435B5" wp14:editId="443D9E03">
                <wp:simplePos x="0" y="0"/>
                <wp:positionH relativeFrom="column">
                  <wp:posOffset>4155440</wp:posOffset>
                </wp:positionH>
                <wp:positionV relativeFrom="paragraph">
                  <wp:posOffset>466090</wp:posOffset>
                </wp:positionV>
                <wp:extent cx="1685925" cy="1543050"/>
                <wp:effectExtent l="0" t="0" r="9525" b="0"/>
                <wp:wrapTight wrapText="bothSides">
                  <wp:wrapPolygon edited="0">
                    <wp:start x="0" y="0"/>
                    <wp:lineTo x="0" y="21333"/>
                    <wp:lineTo x="21478" y="21333"/>
                    <wp:lineTo x="21478" y="0"/>
                    <wp:lineTo x="0" y="0"/>
                  </wp:wrapPolygon>
                </wp:wrapTight>
                <wp:docPr id="16" name="Textfeld 16"/>
                <wp:cNvGraphicFramePr/>
                <a:graphic xmlns:a="http://schemas.openxmlformats.org/drawingml/2006/main">
                  <a:graphicData uri="http://schemas.microsoft.com/office/word/2010/wordprocessingShape">
                    <wps:wsp>
                      <wps:cNvSpPr txBox="1"/>
                      <wps:spPr>
                        <a:xfrm>
                          <a:off x="0" y="0"/>
                          <a:ext cx="1685925" cy="1543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E19C81" w14:textId="6C12062B" w:rsidR="0007235B" w:rsidRDefault="0007235B">
                            <w:r>
                              <w:rPr>
                                <w:noProof/>
                              </w:rPr>
                              <w:drawing>
                                <wp:inline distT="0" distB="0" distL="0" distR="0" wp14:anchorId="6BF1C0B5" wp14:editId="4C92D691">
                                  <wp:extent cx="1496695" cy="1496695"/>
                                  <wp:effectExtent l="0" t="0" r="8255" b="825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96695" cy="14966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6" o:spid="_x0000_s1031" type="#_x0000_t202" style="position:absolute;left:0;text-align:left;margin-left:327.2pt;margin-top:36.7pt;width:132.75pt;height:12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" fillcolor="white [3201]" stroked="f" strokeweight=".5pt">
                <v:textbox>
                  <w:txbxContent>
                    <w:p w14:paraId="17E19C81" w14:textId="6C12062B" w:rsidR="0007235B" w:rsidRDefault="0007235B">
                      <w:r>
                        <w:rPr>
                          <w:noProof/>
                        </w:rPr>
                        <w:drawing>
                          <wp:inline distT="0" distB="0" distL="0" distR="0" wp14:anchorId="6BF1C0B5" wp14:editId="4C92D691">
                            <wp:extent cx="1496695" cy="1496695"/>
                            <wp:effectExtent l="0" t="0" r="8255" b="825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96695" cy="1496695"/>
                                    </a:xfrm>
                                    <a:prstGeom prst="rect">
                                      <a:avLst/>
                                    </a:prstGeom>
                                    <a:noFill/>
                                    <a:ln>
                                      <a:noFill/>
                                    </a:ln>
                                  </pic:spPr>
                                </pic:pic>
                              </a:graphicData>
                            </a:graphic>
                          </wp:inline>
                        </w:drawing>
                      </w:r>
                    </w:p>
                  </w:txbxContent>
                </v:textbox>
                <w10:wrap type="tight"/>
              </v:shape>
            </w:pict>
          </mc:Fallback>
        </mc:AlternateContent>
      </w:r>
      <w:r w:rsidR="0094269D">
        <w:rPr>
          <w:rFonts w:cs="Arial"/>
          <w:i/>
          <w:sz w:val="22"/>
          <w:szCs w:val="22"/>
        </w:rPr>
        <w:t>sowie „</w:t>
      </w:r>
      <w:r w:rsidR="0094269D" w:rsidRPr="0094269D">
        <w:rPr>
          <w:rFonts w:cs="Arial"/>
          <w:i/>
          <w:sz w:val="22"/>
          <w:szCs w:val="22"/>
        </w:rPr>
        <w:t>Minderheiten und kulturelle Vielfalt in Polen</w:t>
      </w:r>
      <w:r w:rsidR="0094269D">
        <w:rPr>
          <w:rFonts w:cs="Arial"/>
          <w:i/>
          <w:sz w:val="22"/>
          <w:szCs w:val="22"/>
        </w:rPr>
        <w:t>“</w:t>
      </w:r>
      <w:r w:rsidR="0094269D">
        <w:rPr>
          <w:rFonts w:cs="Arial"/>
          <w:i/>
          <w:sz w:val="22"/>
          <w:szCs w:val="22"/>
        </w:rPr>
        <w:tab/>
        <w:t xml:space="preserve"> </w:t>
      </w:r>
      <w:hyperlink r:id="rId27" w:history="1">
        <w:r w:rsidR="0094269D" w:rsidRPr="001F52FE">
          <w:rPr>
            <w:rStyle w:val="Hyperlink"/>
            <w:rFonts w:cs="Arial"/>
            <w:i/>
            <w:sz w:val="22"/>
            <w:szCs w:val="22"/>
          </w:rPr>
          <w:t>https://www.poleninderschule.de/arbeitsblaetter/gesellschaft/minderheiten-und-kulturelle-vielfalt-in-polen/</w:t>
        </w:r>
      </w:hyperlink>
      <w:r w:rsidR="0094269D">
        <w:rPr>
          <w:rFonts w:cs="Arial"/>
          <w:i/>
          <w:sz w:val="22"/>
          <w:szCs w:val="22"/>
        </w:rPr>
        <w:t xml:space="preserve"> </w:t>
      </w:r>
    </w:p>
    <w:p w14:paraId="5F2285A4" w14:textId="4F459410" w:rsidR="000701C7" w:rsidRPr="00A76A86" w:rsidRDefault="000701C7" w:rsidP="00A76A86">
      <w:pPr>
        <w:jc w:val="both"/>
        <w:rPr>
          <w:rFonts w:cs="Arial"/>
          <w:b/>
          <w:sz w:val="24"/>
          <w:szCs w:val="22"/>
        </w:rPr>
      </w:pPr>
    </w:p>
    <w:p w14:paraId="62BB3F80" w14:textId="4A618701" w:rsidR="008800BD" w:rsidRPr="00A76A86" w:rsidRDefault="00116344" w:rsidP="00A76A86">
      <w:pPr>
        <w:jc w:val="both"/>
        <w:rPr>
          <w:rFonts w:cs="Arial"/>
          <w:sz w:val="24"/>
          <w:szCs w:val="22"/>
        </w:rPr>
      </w:pPr>
      <w:r>
        <w:rPr>
          <w:rFonts w:cs="Arial"/>
          <w:noProof/>
          <w:sz w:val="24"/>
          <w:szCs w:val="22"/>
        </w:rPr>
        <mc:AlternateContent>
          <mc:Choice Requires="wps">
            <w:drawing>
              <wp:anchor distT="0" distB="0" distL="114300" distR="114300" simplePos="0" relativeHeight="251665408" behindDoc="1" locked="0" layoutInCell="1" allowOverlap="1" wp14:anchorId="76FE0842" wp14:editId="1A851C70">
                <wp:simplePos x="0" y="0"/>
                <wp:positionH relativeFrom="column">
                  <wp:posOffset>-64135</wp:posOffset>
                </wp:positionH>
                <wp:positionV relativeFrom="paragraph">
                  <wp:posOffset>1629410</wp:posOffset>
                </wp:positionV>
                <wp:extent cx="1476375" cy="1876425"/>
                <wp:effectExtent l="0" t="0" r="9525" b="9525"/>
                <wp:wrapTight wrapText="bothSides">
                  <wp:wrapPolygon edited="0">
                    <wp:start x="0" y="0"/>
                    <wp:lineTo x="0" y="21490"/>
                    <wp:lineTo x="21461" y="21490"/>
                    <wp:lineTo x="21461" y="0"/>
                    <wp:lineTo x="0" y="0"/>
                  </wp:wrapPolygon>
                </wp:wrapTight>
                <wp:docPr id="18" name="Textfeld 18"/>
                <wp:cNvGraphicFramePr/>
                <a:graphic xmlns:a="http://schemas.openxmlformats.org/drawingml/2006/main">
                  <a:graphicData uri="http://schemas.microsoft.com/office/word/2010/wordprocessingShape">
                    <wps:wsp>
                      <wps:cNvSpPr txBox="1"/>
                      <wps:spPr>
                        <a:xfrm>
                          <a:off x="0" y="0"/>
                          <a:ext cx="1476375" cy="1876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0E8FF5" w14:textId="1863256A" w:rsidR="00213A68" w:rsidRDefault="00213A68">
                            <w:r>
                              <w:rPr>
                                <w:noProof/>
                              </w:rPr>
                              <w:drawing>
                                <wp:inline distT="0" distB="0" distL="0" distR="0" wp14:anchorId="057D7AA9" wp14:editId="7C5CCC5D">
                                  <wp:extent cx="1334770" cy="1783340"/>
                                  <wp:effectExtent l="0" t="0" r="0" b="762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34770" cy="17833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8" o:spid="_x0000_s1032" type="#_x0000_t202" style="position:absolute;left:0;text-align:left;margin-left:-5.05pt;margin-top:128.3pt;width:116.25pt;height:147.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" fillcolor="white [3201]" stroked="f" strokeweight=".5pt">
                <v:textbox>
                  <w:txbxContent>
                    <w:p w14:paraId="380E8FF5" w14:textId="1863256A" w:rsidR="00213A68" w:rsidRDefault="00213A68">
                      <w:r>
                        <w:rPr>
                          <w:noProof/>
                        </w:rPr>
                        <w:drawing>
                          <wp:inline distT="0" distB="0" distL="0" distR="0" wp14:anchorId="057D7AA9" wp14:editId="7C5CCC5D">
                            <wp:extent cx="1334770" cy="1783340"/>
                            <wp:effectExtent l="0" t="0" r="0" b="762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4770" cy="1783340"/>
                                    </a:xfrm>
                                    <a:prstGeom prst="rect">
                                      <a:avLst/>
                                    </a:prstGeom>
                                    <a:noFill/>
                                    <a:ln>
                                      <a:noFill/>
                                    </a:ln>
                                  </pic:spPr>
                                </pic:pic>
                              </a:graphicData>
                            </a:graphic>
                          </wp:inline>
                        </w:drawing>
                      </w:r>
                    </w:p>
                  </w:txbxContent>
                </v:textbox>
                <w10:wrap type="tight"/>
              </v:shape>
            </w:pict>
          </mc:Fallback>
        </mc:AlternateContent>
      </w:r>
      <w:proofErr w:type="spellStart"/>
      <w:r w:rsidR="000701C7" w:rsidRPr="00A76A86">
        <w:rPr>
          <w:rFonts w:cs="Arial"/>
          <w:b/>
          <w:sz w:val="24"/>
          <w:szCs w:val="22"/>
        </w:rPr>
        <w:t>Białowieża</w:t>
      </w:r>
      <w:proofErr w:type="spellEnd"/>
      <w:r w:rsidR="000701C7" w:rsidRPr="00A76A86">
        <w:rPr>
          <w:rFonts w:cs="Arial"/>
          <w:b/>
          <w:sz w:val="24"/>
          <w:szCs w:val="22"/>
        </w:rPr>
        <w:t>-Nationalpark</w:t>
      </w:r>
      <w:r w:rsidR="007D554E">
        <w:rPr>
          <w:rFonts w:cs="Arial"/>
          <w:b/>
          <w:sz w:val="24"/>
          <w:szCs w:val="22"/>
        </w:rPr>
        <w:br/>
      </w:r>
      <w:r w:rsidR="008800BD" w:rsidRPr="00A76A86">
        <w:rPr>
          <w:rFonts w:cs="Arial"/>
          <w:sz w:val="24"/>
          <w:szCs w:val="22"/>
        </w:rPr>
        <w:t xml:space="preserve">Wenn </w:t>
      </w:r>
      <w:r w:rsidR="00467E1E">
        <w:rPr>
          <w:rFonts w:cs="Arial"/>
          <w:sz w:val="24"/>
          <w:szCs w:val="22"/>
        </w:rPr>
        <w:t xml:space="preserve">man </w:t>
      </w:r>
      <w:r w:rsidR="002775BC">
        <w:rPr>
          <w:rFonts w:cs="Arial"/>
          <w:sz w:val="24"/>
          <w:szCs w:val="22"/>
        </w:rPr>
        <w:t xml:space="preserve">deutschen Besucherinnen und Besuchern </w:t>
      </w:r>
      <w:r w:rsidR="00467E1E">
        <w:rPr>
          <w:rFonts w:cs="Arial"/>
          <w:sz w:val="24"/>
          <w:szCs w:val="22"/>
        </w:rPr>
        <w:t>den Vorschlag macht, in Polen den letzten Tief</w:t>
      </w:r>
      <w:r w:rsidR="008800BD" w:rsidRPr="00A76A86">
        <w:rPr>
          <w:rFonts w:cs="Arial"/>
          <w:sz w:val="24"/>
          <w:szCs w:val="22"/>
        </w:rPr>
        <w:t xml:space="preserve">land-Urwald Europas </w:t>
      </w:r>
      <w:r w:rsidR="00467E1E">
        <w:rPr>
          <w:rFonts w:cs="Arial"/>
          <w:sz w:val="24"/>
          <w:szCs w:val="22"/>
        </w:rPr>
        <w:t>zu besuchen</w:t>
      </w:r>
      <w:r w:rsidR="008800BD" w:rsidRPr="00A76A86">
        <w:rPr>
          <w:rFonts w:cs="Arial"/>
          <w:sz w:val="24"/>
          <w:szCs w:val="22"/>
        </w:rPr>
        <w:t xml:space="preserve">, ist die Begeisterung meist groß. Die wenigsten haben in ihrem Leben einen echten Urwald gesehen und allein die </w:t>
      </w:r>
      <w:r w:rsidR="00467E1E">
        <w:rPr>
          <w:rFonts w:cs="Arial"/>
          <w:sz w:val="24"/>
          <w:szCs w:val="22"/>
        </w:rPr>
        <w:t xml:space="preserve">stereotype </w:t>
      </w:r>
      <w:r w:rsidR="008800BD" w:rsidRPr="00A76A86">
        <w:rPr>
          <w:rFonts w:cs="Arial"/>
          <w:sz w:val="24"/>
          <w:szCs w:val="22"/>
        </w:rPr>
        <w:t xml:space="preserve">Vorstellung, sich mit Machete und Gewehr mittels einer Liane über einen Fluss zu </w:t>
      </w:r>
      <w:r w:rsidR="00467E1E">
        <w:rPr>
          <w:rFonts w:cs="Arial"/>
          <w:sz w:val="24"/>
          <w:szCs w:val="22"/>
        </w:rPr>
        <w:t>schwingen, reicht schon, ihnen die Zustimmung zu dieser Reise zu entlocken</w:t>
      </w:r>
      <w:r w:rsidR="008800BD" w:rsidRPr="00A76A86">
        <w:rPr>
          <w:rFonts w:cs="Arial"/>
          <w:sz w:val="24"/>
          <w:szCs w:val="22"/>
        </w:rPr>
        <w:t xml:space="preserve">. Deshalb ist Aufklärung bereits im Vorfeld </w:t>
      </w:r>
      <w:r w:rsidR="00467E1E">
        <w:rPr>
          <w:rFonts w:cs="Arial"/>
          <w:sz w:val="24"/>
          <w:szCs w:val="22"/>
        </w:rPr>
        <w:t>wichtig: N</w:t>
      </w:r>
      <w:r w:rsidR="008800BD" w:rsidRPr="00A76A86">
        <w:rPr>
          <w:rFonts w:cs="Arial"/>
          <w:sz w:val="24"/>
          <w:szCs w:val="22"/>
        </w:rPr>
        <w:t xml:space="preserve">icht in jedem Urwald tummeln sich zwangsweise Tiger! Doch ein Ausflug in den </w:t>
      </w:r>
      <w:proofErr w:type="spellStart"/>
      <w:r w:rsidR="008800BD" w:rsidRPr="00A76A86">
        <w:rPr>
          <w:rFonts w:cs="Arial"/>
          <w:sz w:val="24"/>
          <w:szCs w:val="22"/>
        </w:rPr>
        <w:t>Białowieża</w:t>
      </w:r>
      <w:proofErr w:type="spellEnd"/>
      <w:r w:rsidR="008800BD" w:rsidRPr="00A76A86">
        <w:rPr>
          <w:rFonts w:cs="Arial"/>
          <w:sz w:val="24"/>
          <w:szCs w:val="22"/>
        </w:rPr>
        <w:t>-Urwald (ca. 90 km südöstlich von Białystok), dem ältesten Nationalpark Polens, ist dennoch absolut lohnenswert und einzigartig. Auch wenn die Wahrscheinlichkeit</w:t>
      </w:r>
      <w:r w:rsidR="00467E1E">
        <w:rPr>
          <w:rFonts w:cs="Arial"/>
          <w:sz w:val="24"/>
          <w:szCs w:val="22"/>
        </w:rPr>
        <w:t xml:space="preserve"> gering ist</w:t>
      </w:r>
      <w:r w:rsidR="008800BD" w:rsidRPr="00A76A86">
        <w:rPr>
          <w:rFonts w:cs="Arial"/>
          <w:sz w:val="24"/>
          <w:szCs w:val="22"/>
        </w:rPr>
        <w:t xml:space="preserve">, während </w:t>
      </w:r>
      <w:r w:rsidR="00467E1E">
        <w:rPr>
          <w:rFonts w:cs="Arial"/>
          <w:sz w:val="24"/>
          <w:szCs w:val="22"/>
        </w:rPr>
        <w:t xml:space="preserve">eines Spaziergangs </w:t>
      </w:r>
      <w:r w:rsidR="00467E1E" w:rsidRPr="00A76A86">
        <w:rPr>
          <w:rFonts w:cs="Arial"/>
          <w:sz w:val="24"/>
          <w:szCs w:val="22"/>
        </w:rPr>
        <w:t xml:space="preserve">einem der dort in freier Wildbahn lebenden Wisente </w:t>
      </w:r>
      <w:r w:rsidR="00467E1E">
        <w:rPr>
          <w:rFonts w:cs="Arial"/>
          <w:sz w:val="24"/>
          <w:szCs w:val="22"/>
        </w:rPr>
        <w:t xml:space="preserve">tatsächlich </w:t>
      </w:r>
      <w:r w:rsidR="008800BD" w:rsidRPr="00A76A86">
        <w:rPr>
          <w:rFonts w:cs="Arial"/>
          <w:sz w:val="24"/>
          <w:szCs w:val="22"/>
        </w:rPr>
        <w:t xml:space="preserve">zu begegnen, reicht allein das Gefühl ihrer Anwesenheit in der Nähe aus, um </w:t>
      </w:r>
      <w:proofErr w:type="spellStart"/>
      <w:r w:rsidR="008800BD" w:rsidRPr="00A76A86">
        <w:rPr>
          <w:rFonts w:cs="Arial"/>
          <w:sz w:val="24"/>
          <w:szCs w:val="22"/>
        </w:rPr>
        <w:t>SuS</w:t>
      </w:r>
      <w:proofErr w:type="spellEnd"/>
      <w:r w:rsidR="008800BD" w:rsidRPr="00A76A86">
        <w:rPr>
          <w:rFonts w:cs="Arial"/>
          <w:sz w:val="24"/>
          <w:szCs w:val="22"/>
        </w:rPr>
        <w:t xml:space="preserve"> in Anspannung zu versetzen. Nicht nur aus diesem Grund darf das „Strenge Schutzgebiet“ nur mit </w:t>
      </w:r>
      <w:r w:rsidR="007D554E">
        <w:rPr>
          <w:rFonts w:cs="Arial"/>
          <w:sz w:val="24"/>
          <w:szCs w:val="22"/>
        </w:rPr>
        <w:t xml:space="preserve">Führung </w:t>
      </w:r>
      <w:r w:rsidR="008800BD" w:rsidRPr="00A76A86">
        <w:rPr>
          <w:rFonts w:cs="Arial"/>
          <w:sz w:val="24"/>
          <w:szCs w:val="22"/>
        </w:rPr>
        <w:t>auf festen Routen betreten werden. Man erfährt hier viel über das, was einen, und insbesondere diesen Urwald ausmac</w:t>
      </w:r>
      <w:r w:rsidR="001F3093">
        <w:rPr>
          <w:rFonts w:cs="Arial"/>
          <w:sz w:val="24"/>
          <w:szCs w:val="22"/>
        </w:rPr>
        <w:t>ht, über die Art und Weise de</w:t>
      </w:r>
      <w:r w:rsidR="008800BD" w:rsidRPr="00A76A86">
        <w:rPr>
          <w:rFonts w:cs="Arial"/>
          <w:sz w:val="24"/>
          <w:szCs w:val="22"/>
        </w:rPr>
        <w:t>s Schutzes, und die vielen Eigenarten der Natur, die sich hier erhalten haben. Ein solcher geführter Spaziergang durch den Urwald ist allemal ein Erlebnis, auch</w:t>
      </w:r>
      <w:r w:rsidR="001F3093">
        <w:rPr>
          <w:rFonts w:cs="Arial"/>
          <w:sz w:val="24"/>
          <w:szCs w:val="22"/>
        </w:rPr>
        <w:t xml:space="preserve"> wenn</w:t>
      </w:r>
      <w:r w:rsidR="008800BD" w:rsidRPr="00A76A86">
        <w:rPr>
          <w:rFonts w:cs="Arial"/>
          <w:sz w:val="24"/>
          <w:szCs w:val="22"/>
        </w:rPr>
        <w:t xml:space="preserve"> die</w:t>
      </w:r>
      <w:r w:rsidR="001F3093">
        <w:rPr>
          <w:rFonts w:cs="Arial"/>
          <w:sz w:val="24"/>
          <w:szCs w:val="22"/>
        </w:rPr>
        <w:t xml:space="preserve"> vielen Fliegen und Mücken</w:t>
      </w:r>
      <w:r w:rsidR="008800BD" w:rsidRPr="00A76A86">
        <w:rPr>
          <w:rFonts w:cs="Arial"/>
          <w:sz w:val="24"/>
          <w:szCs w:val="22"/>
        </w:rPr>
        <w:t xml:space="preserve"> eine besondere Herausforderung sein können. </w:t>
      </w:r>
    </w:p>
    <w:p w14:paraId="447FF707" w14:textId="2D3A0FB0" w:rsidR="008800BD" w:rsidRPr="00A76A86" w:rsidRDefault="007D554E" w:rsidP="00A76A86">
      <w:pPr>
        <w:jc w:val="both"/>
        <w:rPr>
          <w:rFonts w:cs="Arial"/>
          <w:sz w:val="24"/>
          <w:szCs w:val="22"/>
        </w:rPr>
      </w:pPr>
      <w:r>
        <w:rPr>
          <w:rFonts w:cs="Arial"/>
          <w:noProof/>
          <w:sz w:val="24"/>
          <w:szCs w:val="22"/>
        </w:rPr>
        <w:lastRenderedPageBreak/>
        <mc:AlternateContent>
          <mc:Choice Requires="wps">
            <w:drawing>
              <wp:anchor distT="0" distB="0" distL="114300" distR="114300" simplePos="0" relativeHeight="251675648" behindDoc="1" locked="0" layoutInCell="1" allowOverlap="1" wp14:anchorId="0886CA66" wp14:editId="3289194D">
                <wp:simplePos x="0" y="0"/>
                <wp:positionH relativeFrom="column">
                  <wp:posOffset>4324350</wp:posOffset>
                </wp:positionH>
                <wp:positionV relativeFrom="paragraph">
                  <wp:posOffset>4445</wp:posOffset>
                </wp:positionV>
                <wp:extent cx="1514475" cy="1943100"/>
                <wp:effectExtent l="0" t="0" r="9525" b="0"/>
                <wp:wrapTight wrapText="bothSides">
                  <wp:wrapPolygon edited="0">
                    <wp:start x="0" y="0"/>
                    <wp:lineTo x="0" y="21388"/>
                    <wp:lineTo x="21464" y="21388"/>
                    <wp:lineTo x="21464" y="0"/>
                    <wp:lineTo x="0" y="0"/>
                  </wp:wrapPolygon>
                </wp:wrapTight>
                <wp:docPr id="20" name="Textfeld 20"/>
                <wp:cNvGraphicFramePr/>
                <a:graphic xmlns:a="http://schemas.openxmlformats.org/drawingml/2006/main">
                  <a:graphicData uri="http://schemas.microsoft.com/office/word/2010/wordprocessingShape">
                    <wps:wsp>
                      <wps:cNvSpPr txBox="1"/>
                      <wps:spPr>
                        <a:xfrm>
                          <a:off x="0" y="0"/>
                          <a:ext cx="1514475" cy="1943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382E78F" w14:textId="77777777" w:rsidR="007D554E" w:rsidRDefault="007D554E" w:rsidP="007D554E">
                            <w:r>
                              <w:rPr>
                                <w:noProof/>
                              </w:rPr>
                              <w:drawing>
                                <wp:inline distT="0" distB="0" distL="0" distR="0" wp14:anchorId="0FFA3EEE" wp14:editId="0E4CEC1B">
                                  <wp:extent cx="1420495" cy="1896026"/>
                                  <wp:effectExtent l="0" t="0" r="8255" b="952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0495" cy="189602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0" o:spid="_x0000_s1033" type="#_x0000_t202" style="position:absolute;left:0;text-align:left;margin-left:340.5pt;margin-top:.35pt;width:119.25pt;height:153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" fillcolor="white [3201]" stroked="f" strokeweight=".5pt">
                <v:textbox>
                  <w:txbxContent>
                    <w:p w14:paraId="4382E78F" w14:textId="77777777" w:rsidR="007D554E" w:rsidRDefault="007D554E" w:rsidP="007D554E">
                      <w:r>
                        <w:rPr>
                          <w:noProof/>
                        </w:rPr>
                        <w:drawing>
                          <wp:inline distT="0" distB="0" distL="0" distR="0" wp14:anchorId="0FFA3EEE" wp14:editId="0E4CEC1B">
                            <wp:extent cx="1420495" cy="1896026"/>
                            <wp:effectExtent l="0" t="0" r="8255" b="952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0495" cy="1896026"/>
                                    </a:xfrm>
                                    <a:prstGeom prst="rect">
                                      <a:avLst/>
                                    </a:prstGeom>
                                    <a:noFill/>
                                    <a:ln>
                                      <a:noFill/>
                                    </a:ln>
                                  </pic:spPr>
                                </pic:pic>
                              </a:graphicData>
                            </a:graphic>
                          </wp:inline>
                        </w:drawing>
                      </w:r>
                    </w:p>
                  </w:txbxContent>
                </v:textbox>
                <w10:wrap type="tight"/>
              </v:shape>
            </w:pict>
          </mc:Fallback>
        </mc:AlternateContent>
      </w:r>
      <w:r w:rsidR="008800BD" w:rsidRPr="00A76A86">
        <w:rPr>
          <w:rFonts w:cs="Arial"/>
          <w:sz w:val="24"/>
          <w:szCs w:val="22"/>
        </w:rPr>
        <w:t xml:space="preserve">Falls aus der Begegnung mit einem freilebenden Wisent (1000 kg, sehr schnell!) während des Spaziergangs nichts geworden ist, können die </w:t>
      </w:r>
      <w:proofErr w:type="spellStart"/>
      <w:r w:rsidR="008800BD" w:rsidRPr="00A76A86">
        <w:rPr>
          <w:rFonts w:cs="Arial"/>
          <w:sz w:val="24"/>
          <w:szCs w:val="22"/>
        </w:rPr>
        <w:t>SuS</w:t>
      </w:r>
      <w:proofErr w:type="spellEnd"/>
      <w:r w:rsidR="001F3093">
        <w:rPr>
          <w:rFonts w:cs="Arial"/>
          <w:sz w:val="24"/>
          <w:szCs w:val="22"/>
        </w:rPr>
        <w:t xml:space="preserve"> in einem nahegelegenen, großen </w:t>
      </w:r>
      <w:r w:rsidR="008800BD" w:rsidRPr="00A76A86">
        <w:rPr>
          <w:rFonts w:cs="Arial"/>
          <w:sz w:val="24"/>
          <w:szCs w:val="22"/>
        </w:rPr>
        <w:t>Gehege die Tiere aus sicherer Entfernung bewundern.</w:t>
      </w:r>
    </w:p>
    <w:p w14:paraId="7C34A619" w14:textId="7286821A" w:rsidR="008800BD" w:rsidRPr="00A76A86" w:rsidRDefault="008800BD" w:rsidP="00A76A86">
      <w:pPr>
        <w:jc w:val="both"/>
        <w:rPr>
          <w:rFonts w:cs="Arial"/>
          <w:sz w:val="24"/>
          <w:szCs w:val="22"/>
        </w:rPr>
      </w:pPr>
      <w:r w:rsidRPr="00A76A86">
        <w:rPr>
          <w:rFonts w:cs="Arial"/>
          <w:sz w:val="24"/>
          <w:szCs w:val="22"/>
        </w:rPr>
        <w:t xml:space="preserve">Der Ausflug nach </w:t>
      </w:r>
      <w:proofErr w:type="spellStart"/>
      <w:r w:rsidRPr="00A76A86">
        <w:rPr>
          <w:rFonts w:cs="Arial"/>
          <w:sz w:val="24"/>
          <w:szCs w:val="22"/>
        </w:rPr>
        <w:t>Biał</w:t>
      </w:r>
      <w:r w:rsidR="002775BC">
        <w:rPr>
          <w:rFonts w:cs="Arial"/>
          <w:sz w:val="24"/>
          <w:szCs w:val="22"/>
        </w:rPr>
        <w:t>o</w:t>
      </w:r>
      <w:r w:rsidRPr="00A76A86">
        <w:rPr>
          <w:rFonts w:cs="Arial"/>
          <w:sz w:val="24"/>
          <w:szCs w:val="22"/>
        </w:rPr>
        <w:t>wieża</w:t>
      </w:r>
      <w:proofErr w:type="spellEnd"/>
      <w:r w:rsidRPr="00A76A86">
        <w:rPr>
          <w:rFonts w:cs="Arial"/>
          <w:sz w:val="24"/>
          <w:szCs w:val="22"/>
        </w:rPr>
        <w:t xml:space="preserve"> ist zwar als Tagesausflug von Białystok aus realisierbar, es empfiehlt sich aber auch eine </w:t>
      </w:r>
      <w:r w:rsidR="007D554E">
        <w:rPr>
          <w:rFonts w:cs="Arial"/>
          <w:sz w:val="24"/>
          <w:szCs w:val="22"/>
        </w:rPr>
        <w:t xml:space="preserve">Übernachtung </w:t>
      </w:r>
      <w:r w:rsidRPr="00A76A86">
        <w:rPr>
          <w:rFonts w:cs="Arial"/>
          <w:sz w:val="24"/>
          <w:szCs w:val="22"/>
        </w:rPr>
        <w:t>in der Nähe des Nationalparks. Außerdem sollte man die gewünschte Führung rechtzeitig buchen und sich erkundigen, welche Angebote es für Schulgruppen ansonsten noch vor Ort gibt.</w:t>
      </w:r>
    </w:p>
    <w:p w14:paraId="0AD51621" w14:textId="7A600A2F" w:rsidR="008800BD" w:rsidRPr="00A76A86" w:rsidRDefault="008800BD" w:rsidP="00A76A86">
      <w:pPr>
        <w:jc w:val="both"/>
        <w:rPr>
          <w:rFonts w:cs="Arial"/>
          <w:sz w:val="24"/>
          <w:szCs w:val="22"/>
        </w:rPr>
      </w:pPr>
    </w:p>
    <w:p w14:paraId="5155E7D8" w14:textId="467D0B81" w:rsidR="008800BD" w:rsidRPr="00A76A86" w:rsidRDefault="00213A68" w:rsidP="00A76A86">
      <w:pPr>
        <w:jc w:val="both"/>
        <w:rPr>
          <w:rFonts w:cs="Arial"/>
          <w:b/>
          <w:sz w:val="24"/>
          <w:szCs w:val="22"/>
        </w:rPr>
      </w:pPr>
      <w:r>
        <w:rPr>
          <w:rFonts w:cs="Arial"/>
          <w:noProof/>
          <w:sz w:val="24"/>
          <w:szCs w:val="22"/>
        </w:rPr>
        <mc:AlternateContent>
          <mc:Choice Requires="wps">
            <w:drawing>
              <wp:anchor distT="0" distB="0" distL="114300" distR="114300" simplePos="0" relativeHeight="251667456" behindDoc="1" locked="0" layoutInCell="1" allowOverlap="1" wp14:anchorId="61C97757" wp14:editId="7015EA48">
                <wp:simplePos x="0" y="0"/>
                <wp:positionH relativeFrom="column">
                  <wp:posOffset>-83185</wp:posOffset>
                </wp:positionH>
                <wp:positionV relativeFrom="paragraph">
                  <wp:posOffset>217170</wp:posOffset>
                </wp:positionV>
                <wp:extent cx="1885950" cy="1390650"/>
                <wp:effectExtent l="0" t="0" r="0" b="0"/>
                <wp:wrapTight wrapText="bothSides">
                  <wp:wrapPolygon edited="0">
                    <wp:start x="0" y="0"/>
                    <wp:lineTo x="0" y="21304"/>
                    <wp:lineTo x="21382" y="21304"/>
                    <wp:lineTo x="21382" y="0"/>
                    <wp:lineTo x="0" y="0"/>
                  </wp:wrapPolygon>
                </wp:wrapTight>
                <wp:docPr id="26" name="Textfeld 26"/>
                <wp:cNvGraphicFramePr/>
                <a:graphic xmlns:a="http://schemas.openxmlformats.org/drawingml/2006/main">
                  <a:graphicData uri="http://schemas.microsoft.com/office/word/2010/wordprocessingShape">
                    <wps:wsp>
                      <wps:cNvSpPr txBox="1"/>
                      <wps:spPr>
                        <a:xfrm>
                          <a:off x="0" y="0"/>
                          <a:ext cx="1885950" cy="1390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C605E1" w14:textId="099266AF" w:rsidR="00213A68" w:rsidRDefault="00213A68">
                            <w:r>
                              <w:rPr>
                                <w:noProof/>
                              </w:rPr>
                              <w:drawing>
                                <wp:inline distT="0" distB="0" distL="0" distR="0" wp14:anchorId="06957525" wp14:editId="462202F3">
                                  <wp:extent cx="1791970" cy="1340957"/>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91970" cy="13409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6" o:spid="_x0000_s1034" type="#_x0000_t202" style="position:absolute;left:0;text-align:left;margin-left:-6.55pt;margin-top:17.1pt;width:148.5pt;height:10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" fillcolor="white [3201]" stroked="f" strokeweight=".5pt">
                <v:textbox>
                  <w:txbxContent>
                    <w:p w14:paraId="37C605E1" w14:textId="099266AF" w:rsidR="00213A68" w:rsidRDefault="00213A68">
                      <w:r>
                        <w:rPr>
                          <w:noProof/>
                        </w:rPr>
                        <w:drawing>
                          <wp:inline distT="0" distB="0" distL="0" distR="0" wp14:anchorId="06957525" wp14:editId="462202F3">
                            <wp:extent cx="1791970" cy="1340957"/>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91970" cy="1340957"/>
                                    </a:xfrm>
                                    <a:prstGeom prst="rect">
                                      <a:avLst/>
                                    </a:prstGeom>
                                    <a:noFill/>
                                    <a:ln>
                                      <a:noFill/>
                                    </a:ln>
                                  </pic:spPr>
                                </pic:pic>
                              </a:graphicData>
                            </a:graphic>
                          </wp:inline>
                        </w:drawing>
                      </w:r>
                    </w:p>
                  </w:txbxContent>
                </v:textbox>
                <w10:wrap type="tight"/>
              </v:shape>
            </w:pict>
          </mc:Fallback>
        </mc:AlternateContent>
      </w:r>
      <w:proofErr w:type="spellStart"/>
      <w:r w:rsidR="00B215E2">
        <w:rPr>
          <w:rFonts w:cs="Arial"/>
          <w:b/>
          <w:sz w:val="24"/>
          <w:szCs w:val="22"/>
        </w:rPr>
        <w:t>Janów</w:t>
      </w:r>
      <w:proofErr w:type="spellEnd"/>
      <w:r w:rsidR="00B215E2">
        <w:rPr>
          <w:rFonts w:cs="Arial"/>
          <w:b/>
          <w:sz w:val="24"/>
          <w:szCs w:val="22"/>
        </w:rPr>
        <w:t xml:space="preserve"> </w:t>
      </w:r>
      <w:proofErr w:type="spellStart"/>
      <w:r w:rsidR="00B215E2">
        <w:rPr>
          <w:rFonts w:cs="Arial"/>
          <w:b/>
          <w:sz w:val="24"/>
          <w:szCs w:val="22"/>
        </w:rPr>
        <w:t>Podlaski</w:t>
      </w:r>
      <w:proofErr w:type="spellEnd"/>
    </w:p>
    <w:p w14:paraId="67AC1C0A" w14:textId="4F90DF0E" w:rsidR="008800BD" w:rsidRDefault="008800BD" w:rsidP="00A76A86">
      <w:pPr>
        <w:jc w:val="both"/>
        <w:rPr>
          <w:rFonts w:cs="Arial"/>
          <w:sz w:val="24"/>
          <w:szCs w:val="22"/>
        </w:rPr>
      </w:pPr>
      <w:r w:rsidRPr="00A76A86">
        <w:rPr>
          <w:rFonts w:cs="Arial"/>
          <w:sz w:val="24"/>
          <w:szCs w:val="22"/>
        </w:rPr>
        <w:t xml:space="preserve">Die Anreise vom </w:t>
      </w:r>
      <w:proofErr w:type="spellStart"/>
      <w:r w:rsidRPr="00A76A86">
        <w:rPr>
          <w:rFonts w:cs="Arial"/>
          <w:sz w:val="24"/>
          <w:szCs w:val="22"/>
        </w:rPr>
        <w:t>Białowieża</w:t>
      </w:r>
      <w:proofErr w:type="spellEnd"/>
      <w:r w:rsidRPr="00A76A86">
        <w:rPr>
          <w:rFonts w:cs="Arial"/>
          <w:sz w:val="24"/>
          <w:szCs w:val="22"/>
        </w:rPr>
        <w:t>-National</w:t>
      </w:r>
      <w:r w:rsidR="001F3093">
        <w:rPr>
          <w:rFonts w:cs="Arial"/>
          <w:sz w:val="24"/>
          <w:szCs w:val="22"/>
        </w:rPr>
        <w:t>park nach Lublin dauert ca. 4–4 </w:t>
      </w:r>
      <w:r w:rsidRPr="00A76A86">
        <w:rPr>
          <w:rFonts w:cs="Arial"/>
          <w:sz w:val="24"/>
          <w:szCs w:val="22"/>
        </w:rPr>
        <w:t xml:space="preserve">½ Stunden. Je nach Interesse der Gruppe wäre es denkbar – mit einer Fahrzeitverlängerung von ca. 45 Minuten </w:t>
      </w:r>
      <w:r w:rsidR="001F3093">
        <w:rPr>
          <w:rFonts w:cs="Arial"/>
          <w:sz w:val="24"/>
          <w:szCs w:val="22"/>
        </w:rPr>
        <w:t>–</w:t>
      </w:r>
      <w:r w:rsidRPr="00A76A86">
        <w:rPr>
          <w:rFonts w:cs="Arial"/>
          <w:sz w:val="24"/>
          <w:szCs w:val="22"/>
        </w:rPr>
        <w:t xml:space="preserve">, unterwegs einen Zwischenstopp in </w:t>
      </w:r>
      <w:proofErr w:type="spellStart"/>
      <w:r w:rsidRPr="00A76A86">
        <w:rPr>
          <w:rFonts w:cs="Arial"/>
          <w:sz w:val="24"/>
          <w:szCs w:val="22"/>
        </w:rPr>
        <w:t>Janów</w:t>
      </w:r>
      <w:proofErr w:type="spellEnd"/>
      <w:r w:rsidRPr="00A76A86">
        <w:rPr>
          <w:rFonts w:cs="Arial"/>
          <w:sz w:val="24"/>
          <w:szCs w:val="22"/>
        </w:rPr>
        <w:t xml:space="preserve"> </w:t>
      </w:r>
      <w:proofErr w:type="spellStart"/>
      <w:r w:rsidRPr="00A76A86">
        <w:rPr>
          <w:rFonts w:cs="Arial"/>
          <w:sz w:val="24"/>
          <w:szCs w:val="22"/>
        </w:rPr>
        <w:t>Podlaski</w:t>
      </w:r>
      <w:proofErr w:type="spellEnd"/>
      <w:r w:rsidRPr="00A76A86">
        <w:rPr>
          <w:rFonts w:cs="Arial"/>
          <w:sz w:val="24"/>
          <w:szCs w:val="22"/>
        </w:rPr>
        <w:t xml:space="preserve"> einzulegen. Hier befindet sich das älteste und berühmteste staatliche Pferdegestüt Polens. Es ist möglich, </w:t>
      </w:r>
      <w:r w:rsidR="007D554E">
        <w:rPr>
          <w:rFonts w:cs="Arial"/>
          <w:sz w:val="24"/>
          <w:szCs w:val="22"/>
        </w:rPr>
        <w:t xml:space="preserve">das Gestüt </w:t>
      </w:r>
      <w:r w:rsidRPr="00A76A86">
        <w:rPr>
          <w:rFonts w:cs="Arial"/>
          <w:sz w:val="24"/>
          <w:szCs w:val="22"/>
        </w:rPr>
        <w:t>dort im Rahmen einer ca. einstündigen Führung kennenzulernen und viele interessante Details zur Pferdezucht zu erfahren. Gezüchtet werden hier Vollblut-Araber und Anglo-Araber, die in der ganzen Welt, insbesondere in den USA, zahlungskräftige Abnehmer finden.</w:t>
      </w:r>
    </w:p>
    <w:p w14:paraId="61FF2091" w14:textId="338C19DA" w:rsidR="001F3093" w:rsidRDefault="001F3093" w:rsidP="00A76A86">
      <w:pPr>
        <w:jc w:val="both"/>
        <w:rPr>
          <w:rFonts w:cs="Arial"/>
          <w:i/>
          <w:sz w:val="22"/>
          <w:szCs w:val="22"/>
          <w:lang w:val="fr-FR"/>
        </w:rPr>
      </w:pPr>
      <w:proofErr w:type="spellStart"/>
      <w:r w:rsidRPr="00826FEC">
        <w:rPr>
          <w:rFonts w:cs="Arial"/>
          <w:i/>
          <w:sz w:val="22"/>
          <w:szCs w:val="22"/>
          <w:lang w:val="fr-FR"/>
        </w:rPr>
        <w:t>Homepage</w:t>
      </w:r>
      <w:proofErr w:type="spellEnd"/>
      <w:r w:rsidRPr="00826FEC">
        <w:rPr>
          <w:rFonts w:cs="Arial"/>
          <w:i/>
          <w:sz w:val="22"/>
          <w:szCs w:val="22"/>
          <w:lang w:val="fr-FR"/>
        </w:rPr>
        <w:t xml:space="preserve"> des </w:t>
      </w:r>
      <w:proofErr w:type="spellStart"/>
      <w:r w:rsidRPr="00826FEC">
        <w:rPr>
          <w:rFonts w:cs="Arial"/>
          <w:i/>
          <w:sz w:val="22"/>
          <w:szCs w:val="22"/>
          <w:lang w:val="fr-FR"/>
        </w:rPr>
        <w:t>Gestüts</w:t>
      </w:r>
      <w:proofErr w:type="spellEnd"/>
      <w:r w:rsidRPr="00826FEC">
        <w:rPr>
          <w:rFonts w:cs="Arial"/>
          <w:i/>
          <w:sz w:val="22"/>
          <w:szCs w:val="22"/>
          <w:lang w:val="fr-FR"/>
        </w:rPr>
        <w:t xml:space="preserve">: </w:t>
      </w:r>
      <w:hyperlink r:id="rId34" w:history="1">
        <w:r w:rsidRPr="00826FEC">
          <w:rPr>
            <w:rStyle w:val="Hyperlink"/>
            <w:rFonts w:cs="Arial"/>
            <w:i/>
            <w:sz w:val="22"/>
            <w:szCs w:val="22"/>
            <w:lang w:val="fr-FR"/>
          </w:rPr>
          <w:t>http://www.janow.arabians.pl/en/</w:t>
        </w:r>
      </w:hyperlink>
      <w:r w:rsidRPr="00826FEC">
        <w:rPr>
          <w:rFonts w:cs="Arial"/>
          <w:i/>
          <w:sz w:val="22"/>
          <w:szCs w:val="22"/>
          <w:lang w:val="fr-FR"/>
        </w:rPr>
        <w:t xml:space="preserve"> </w:t>
      </w:r>
    </w:p>
    <w:p w14:paraId="639602F1" w14:textId="77777777" w:rsidR="00116344" w:rsidRPr="00826FEC" w:rsidRDefault="00116344" w:rsidP="00A76A86">
      <w:pPr>
        <w:jc w:val="both"/>
        <w:rPr>
          <w:rFonts w:cs="Arial"/>
          <w:i/>
          <w:sz w:val="22"/>
          <w:szCs w:val="22"/>
          <w:lang w:val="fr-FR"/>
        </w:rPr>
      </w:pPr>
    </w:p>
    <w:p w14:paraId="55C7D14D" w14:textId="1B385400" w:rsidR="00116344" w:rsidRPr="00251D00" w:rsidRDefault="00116344" w:rsidP="00A76A86">
      <w:pPr>
        <w:jc w:val="both"/>
        <w:rPr>
          <w:rFonts w:cs="Arial"/>
          <w:b/>
          <w:sz w:val="24"/>
          <w:szCs w:val="22"/>
          <w:lang w:val="fr-FR"/>
        </w:rPr>
      </w:pPr>
      <w:r>
        <w:rPr>
          <w:rFonts w:cs="Arial"/>
          <w:b/>
          <w:noProof/>
          <w:sz w:val="24"/>
          <w:szCs w:val="22"/>
        </w:rPr>
        <mc:AlternateContent>
          <mc:Choice Requires="wps">
            <w:drawing>
              <wp:anchor distT="0" distB="0" distL="114300" distR="114300" simplePos="0" relativeHeight="251676672" behindDoc="1" locked="0" layoutInCell="1" allowOverlap="1" wp14:anchorId="5AFB4796" wp14:editId="4F1592C5">
                <wp:simplePos x="0" y="0"/>
                <wp:positionH relativeFrom="column">
                  <wp:posOffset>3469640</wp:posOffset>
                </wp:positionH>
                <wp:positionV relativeFrom="paragraph">
                  <wp:posOffset>74930</wp:posOffset>
                </wp:positionV>
                <wp:extent cx="2438400" cy="1504950"/>
                <wp:effectExtent l="0" t="0" r="0" b="0"/>
                <wp:wrapTight wrapText="bothSides">
                  <wp:wrapPolygon edited="0">
                    <wp:start x="0" y="0"/>
                    <wp:lineTo x="0" y="21327"/>
                    <wp:lineTo x="21431" y="21327"/>
                    <wp:lineTo x="21431" y="0"/>
                    <wp:lineTo x="0" y="0"/>
                  </wp:wrapPolygon>
                </wp:wrapTight>
                <wp:docPr id="21" name="Textfeld 21"/>
                <wp:cNvGraphicFramePr/>
                <a:graphic xmlns:a="http://schemas.openxmlformats.org/drawingml/2006/main">
                  <a:graphicData uri="http://schemas.microsoft.com/office/word/2010/wordprocessingShape">
                    <wps:wsp>
                      <wps:cNvSpPr txBox="1"/>
                      <wps:spPr>
                        <a:xfrm>
                          <a:off x="0" y="0"/>
                          <a:ext cx="2438400" cy="1504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0311C28" w14:textId="33EB765F" w:rsidR="00116344" w:rsidRDefault="00116344">
                            <w:r>
                              <w:rPr>
                                <w:noProof/>
                              </w:rPr>
                              <w:drawing>
                                <wp:inline distT="0" distB="0" distL="0" distR="0" wp14:anchorId="6B28F65F" wp14:editId="3AF9A301">
                                  <wp:extent cx="2249170" cy="1503260"/>
                                  <wp:effectExtent l="0" t="0" r="0" b="190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49170" cy="15032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21" o:spid="_x0000_s1035" type="#_x0000_t202" style="position:absolute;left:0;text-align:left;margin-left:273.2pt;margin-top:5.9pt;width:192pt;height:118.5pt;z-index:-25163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" fillcolor="white [3201]" stroked="f" strokeweight=".5pt">
                <v:textbox>
                  <w:txbxContent>
                    <w:p w14:paraId="20311C28" w14:textId="33EB765F" w:rsidR="00116344" w:rsidRDefault="00116344">
                      <w:r>
                        <w:rPr>
                          <w:noProof/>
                        </w:rPr>
                        <w:drawing>
                          <wp:inline distT="0" distB="0" distL="0" distR="0" wp14:anchorId="6B28F65F" wp14:editId="3AF9A301">
                            <wp:extent cx="2249170" cy="1503260"/>
                            <wp:effectExtent l="0" t="0" r="0" b="190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49170" cy="1503260"/>
                                    </a:xfrm>
                                    <a:prstGeom prst="rect">
                                      <a:avLst/>
                                    </a:prstGeom>
                                    <a:noFill/>
                                    <a:ln>
                                      <a:noFill/>
                                    </a:ln>
                                  </pic:spPr>
                                </pic:pic>
                              </a:graphicData>
                            </a:graphic>
                          </wp:inline>
                        </w:drawing>
                      </w:r>
                    </w:p>
                  </w:txbxContent>
                </v:textbox>
                <w10:wrap type="tight"/>
              </v:shape>
            </w:pict>
          </mc:Fallback>
        </mc:AlternateContent>
      </w:r>
      <w:r w:rsidR="008800BD" w:rsidRPr="00251D00">
        <w:rPr>
          <w:rFonts w:cs="Arial"/>
          <w:b/>
          <w:sz w:val="24"/>
          <w:szCs w:val="22"/>
          <w:lang w:val="fr-FR"/>
        </w:rPr>
        <w:t>Lublin</w:t>
      </w:r>
    </w:p>
    <w:p w14:paraId="32187459" w14:textId="0DDC62E5" w:rsidR="008800BD" w:rsidRPr="00A76A86" w:rsidRDefault="008215F1" w:rsidP="00A76A86">
      <w:pPr>
        <w:jc w:val="both"/>
        <w:rPr>
          <w:rFonts w:cs="Arial"/>
          <w:sz w:val="24"/>
          <w:szCs w:val="22"/>
        </w:rPr>
      </w:pPr>
      <w:r>
        <w:rPr>
          <w:rFonts w:cs="Arial"/>
          <w:noProof/>
          <w:sz w:val="24"/>
          <w:szCs w:val="22"/>
        </w:rPr>
        <mc:AlternateContent>
          <mc:Choice Requires="wps">
            <w:drawing>
              <wp:anchor distT="0" distB="0" distL="114300" distR="114300" simplePos="0" relativeHeight="251677696" behindDoc="1" locked="0" layoutInCell="1" allowOverlap="1" wp14:anchorId="5ACA90BB" wp14:editId="6AA90C2A">
                <wp:simplePos x="0" y="0"/>
                <wp:positionH relativeFrom="column">
                  <wp:posOffset>-102235</wp:posOffset>
                </wp:positionH>
                <wp:positionV relativeFrom="paragraph">
                  <wp:posOffset>2359025</wp:posOffset>
                </wp:positionV>
                <wp:extent cx="1981200" cy="1371600"/>
                <wp:effectExtent l="0" t="0" r="0" b="0"/>
                <wp:wrapTight wrapText="bothSides">
                  <wp:wrapPolygon edited="0">
                    <wp:start x="0" y="0"/>
                    <wp:lineTo x="0" y="21300"/>
                    <wp:lineTo x="21392" y="21300"/>
                    <wp:lineTo x="21392" y="0"/>
                    <wp:lineTo x="0" y="0"/>
                  </wp:wrapPolygon>
                </wp:wrapTight>
                <wp:docPr id="2" name="Textfeld 2"/>
                <wp:cNvGraphicFramePr/>
                <a:graphic xmlns:a="http://schemas.openxmlformats.org/drawingml/2006/main">
                  <a:graphicData uri="http://schemas.microsoft.com/office/word/2010/wordprocessingShape">
                    <wps:wsp>
                      <wps:cNvSpPr txBox="1"/>
                      <wps:spPr>
                        <a:xfrm>
                          <a:off x="0" y="0"/>
                          <a:ext cx="1981200" cy="1371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F7B7079" w14:textId="1FA97C9E" w:rsidR="008215F1" w:rsidRDefault="008215F1">
                            <w:r>
                              <w:rPr>
                                <w:noProof/>
                              </w:rPr>
                              <w:drawing>
                                <wp:inline distT="0" distB="0" distL="0" distR="0" wp14:anchorId="441E7EB5" wp14:editId="74CD741C">
                                  <wp:extent cx="1887220" cy="1256351"/>
                                  <wp:effectExtent l="0" t="0" r="0" b="127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87220" cy="125635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34" type="#_x0000_t202" style="position:absolute;left:0;text-align:left;margin-left:-8.05pt;margin-top:185.75pt;width:156pt;height:10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" fillcolor="white [3201]" stroked="f" strokeweight=".5pt">
                <v:textbox>
                  <w:txbxContent>
                    <w:p w14:paraId="4F7B7079" w14:textId="1FA97C9E" w:rsidR="008215F1" w:rsidRDefault="008215F1">
                      <w:r>
                        <w:rPr>
                          <w:noProof/>
                        </w:rPr>
                        <w:drawing>
                          <wp:inline distT="0" distB="0" distL="0" distR="0" wp14:anchorId="441E7EB5" wp14:editId="74CD741C">
                            <wp:extent cx="1887220" cy="1256351"/>
                            <wp:effectExtent l="0" t="0" r="0" b="127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87220" cy="1256351"/>
                                    </a:xfrm>
                                    <a:prstGeom prst="rect">
                                      <a:avLst/>
                                    </a:prstGeom>
                                    <a:noFill/>
                                    <a:ln>
                                      <a:noFill/>
                                    </a:ln>
                                  </pic:spPr>
                                </pic:pic>
                              </a:graphicData>
                            </a:graphic>
                          </wp:inline>
                        </w:drawing>
                      </w:r>
                    </w:p>
                  </w:txbxContent>
                </v:textbox>
                <w10:wrap type="tight"/>
              </v:shape>
            </w:pict>
          </mc:Fallback>
        </mc:AlternateContent>
      </w:r>
      <w:r w:rsidR="008800BD" w:rsidRPr="00A76A86">
        <w:rPr>
          <w:rFonts w:cs="Arial"/>
          <w:sz w:val="24"/>
          <w:szCs w:val="22"/>
        </w:rPr>
        <w:t xml:space="preserve">Der Besuch von Lublin gehört zu den Höhepunkten jeder Reise durch Ostpolen! Die mit ca. 340.000 Einwohnern größte Stadt östlich der Weichsel (und neuntgrößte des Landes) hat nicht nur ein attraktives Altstadtflair zu bieten, sondern auch viele andere Attraktionen, die den Aufenthalt für </w:t>
      </w:r>
      <w:proofErr w:type="spellStart"/>
      <w:r w:rsidR="008800BD" w:rsidRPr="00A76A86">
        <w:rPr>
          <w:rFonts w:cs="Arial"/>
          <w:sz w:val="24"/>
          <w:szCs w:val="22"/>
        </w:rPr>
        <w:t>SuS</w:t>
      </w:r>
      <w:proofErr w:type="spellEnd"/>
      <w:r w:rsidR="008800BD" w:rsidRPr="00A76A86">
        <w:rPr>
          <w:rFonts w:cs="Arial"/>
          <w:sz w:val="24"/>
          <w:szCs w:val="22"/>
        </w:rPr>
        <w:t xml:space="preserve"> im Rahmen einer Studienreise lohnenswert machen. Viele der historischen Gebäude sind noch erhalten, ebenso zwei Tore der ehemaligen Stadtbefestigung. 1569 wurde in Lublin die Realunion zwischen Polen und Litauen vollzogen (bekannt als „</w:t>
      </w:r>
      <w:proofErr w:type="spellStart"/>
      <w:r w:rsidR="008800BD" w:rsidRPr="00A76A86">
        <w:rPr>
          <w:rFonts w:cs="Arial"/>
          <w:sz w:val="24"/>
          <w:szCs w:val="22"/>
        </w:rPr>
        <w:t>Lubliner</w:t>
      </w:r>
      <w:proofErr w:type="spellEnd"/>
      <w:r w:rsidR="008800BD" w:rsidRPr="00A76A86">
        <w:rPr>
          <w:rFonts w:cs="Arial"/>
          <w:sz w:val="24"/>
          <w:szCs w:val="22"/>
        </w:rPr>
        <w:t xml:space="preserve"> Union“). In dieser Zeit galt Lublin als eines der wichtigsten Zentren Polens, bevor 1596 die polnische Hauptstadt von Krakau nach Warschau verlegt wurde und Lublin sich plötzlich abseits der wichtigen Handelswege wiederfand. Die „</w:t>
      </w:r>
      <w:proofErr w:type="spellStart"/>
      <w:r w:rsidR="008800BD" w:rsidRPr="00A76A86">
        <w:rPr>
          <w:rFonts w:cs="Arial"/>
          <w:sz w:val="24"/>
          <w:szCs w:val="22"/>
        </w:rPr>
        <w:t>Lubliner</w:t>
      </w:r>
      <w:proofErr w:type="spellEnd"/>
      <w:r w:rsidR="008800BD" w:rsidRPr="00A76A86">
        <w:rPr>
          <w:rFonts w:cs="Arial"/>
          <w:sz w:val="24"/>
          <w:szCs w:val="22"/>
        </w:rPr>
        <w:t xml:space="preserve"> Union“ ist auch der Titel eines der großflächigen Historiengemälde des polnischen N</w:t>
      </w:r>
      <w:r w:rsidR="001F3093">
        <w:rPr>
          <w:rFonts w:cs="Arial"/>
          <w:sz w:val="24"/>
          <w:szCs w:val="22"/>
        </w:rPr>
        <w:t xml:space="preserve">ationalmalers Jan </w:t>
      </w:r>
      <w:proofErr w:type="spellStart"/>
      <w:r w:rsidR="001F3093">
        <w:rPr>
          <w:rFonts w:cs="Arial"/>
          <w:sz w:val="24"/>
          <w:szCs w:val="22"/>
        </w:rPr>
        <w:t>Matejko</w:t>
      </w:r>
      <w:proofErr w:type="spellEnd"/>
      <w:r w:rsidR="001F3093">
        <w:rPr>
          <w:rFonts w:cs="Arial"/>
          <w:sz w:val="24"/>
          <w:szCs w:val="22"/>
        </w:rPr>
        <w:t xml:space="preserve"> (1838–1893)</w:t>
      </w:r>
      <w:r w:rsidR="008800BD" w:rsidRPr="00A76A86">
        <w:rPr>
          <w:rFonts w:cs="Arial"/>
          <w:sz w:val="24"/>
          <w:szCs w:val="22"/>
        </w:rPr>
        <w:t xml:space="preserve">, das er 1869 </w:t>
      </w:r>
      <w:r w:rsidR="001F3093">
        <w:rPr>
          <w:rFonts w:cs="Arial"/>
          <w:sz w:val="24"/>
          <w:szCs w:val="22"/>
        </w:rPr>
        <w:t xml:space="preserve">malte </w:t>
      </w:r>
      <w:r w:rsidR="008800BD" w:rsidRPr="00A76A86">
        <w:rPr>
          <w:rFonts w:cs="Arial"/>
          <w:sz w:val="24"/>
          <w:szCs w:val="22"/>
        </w:rPr>
        <w:t xml:space="preserve">und das sich im </w:t>
      </w:r>
      <w:proofErr w:type="spellStart"/>
      <w:r w:rsidR="008800BD" w:rsidRPr="00A76A86">
        <w:rPr>
          <w:rFonts w:cs="Arial"/>
          <w:sz w:val="24"/>
          <w:szCs w:val="22"/>
        </w:rPr>
        <w:t>Lubliner</w:t>
      </w:r>
      <w:proofErr w:type="spellEnd"/>
      <w:r w:rsidR="008800BD" w:rsidRPr="00A76A86">
        <w:rPr>
          <w:rFonts w:cs="Arial"/>
          <w:sz w:val="24"/>
          <w:szCs w:val="22"/>
        </w:rPr>
        <w:t xml:space="preserve"> Museum im Schloss befindet. Ein Denkmal zur </w:t>
      </w:r>
      <w:proofErr w:type="spellStart"/>
      <w:r w:rsidR="008800BD" w:rsidRPr="00A76A86">
        <w:rPr>
          <w:rFonts w:cs="Arial"/>
          <w:sz w:val="24"/>
          <w:szCs w:val="22"/>
        </w:rPr>
        <w:t>Lubliner</w:t>
      </w:r>
      <w:proofErr w:type="spellEnd"/>
      <w:r w:rsidR="008800BD" w:rsidRPr="00A76A86">
        <w:rPr>
          <w:rFonts w:cs="Arial"/>
          <w:sz w:val="24"/>
          <w:szCs w:val="22"/>
        </w:rPr>
        <w:t xml:space="preserve"> Union befindet sich auf dem Litauer Platz</w:t>
      </w:r>
      <w:r w:rsidR="001F3093">
        <w:rPr>
          <w:rFonts w:cs="Arial"/>
          <w:sz w:val="24"/>
          <w:szCs w:val="22"/>
        </w:rPr>
        <w:t xml:space="preserve"> (</w:t>
      </w:r>
      <w:proofErr w:type="spellStart"/>
      <w:r w:rsidR="001F3093">
        <w:rPr>
          <w:rFonts w:cs="Arial"/>
          <w:sz w:val="24"/>
          <w:szCs w:val="22"/>
        </w:rPr>
        <w:t>plac</w:t>
      </w:r>
      <w:proofErr w:type="spellEnd"/>
      <w:r w:rsidR="001F3093">
        <w:rPr>
          <w:rFonts w:cs="Arial"/>
          <w:sz w:val="24"/>
          <w:szCs w:val="22"/>
        </w:rPr>
        <w:t xml:space="preserve"> </w:t>
      </w:r>
      <w:proofErr w:type="spellStart"/>
      <w:r w:rsidR="001F3093">
        <w:rPr>
          <w:rFonts w:cs="Arial"/>
          <w:sz w:val="24"/>
          <w:szCs w:val="22"/>
        </w:rPr>
        <w:t>Litewski</w:t>
      </w:r>
      <w:proofErr w:type="spellEnd"/>
      <w:r w:rsidR="001F3093">
        <w:rPr>
          <w:rFonts w:cs="Arial"/>
          <w:sz w:val="24"/>
          <w:szCs w:val="22"/>
        </w:rPr>
        <w:t>)</w:t>
      </w:r>
      <w:r w:rsidR="008800BD" w:rsidRPr="00A76A86">
        <w:rPr>
          <w:rFonts w:cs="Arial"/>
          <w:sz w:val="24"/>
          <w:szCs w:val="22"/>
        </w:rPr>
        <w:t>. Unbedingt sollte man auch der königliche</w:t>
      </w:r>
      <w:r w:rsidR="001E1F62">
        <w:rPr>
          <w:rFonts w:cs="Arial"/>
          <w:sz w:val="24"/>
          <w:szCs w:val="22"/>
        </w:rPr>
        <w:t>n</w:t>
      </w:r>
      <w:r w:rsidR="008800BD" w:rsidRPr="00A76A86">
        <w:rPr>
          <w:rFonts w:cs="Arial"/>
          <w:sz w:val="24"/>
          <w:szCs w:val="22"/>
        </w:rPr>
        <w:t xml:space="preserve"> </w:t>
      </w:r>
      <w:r w:rsidR="008800BD" w:rsidRPr="00A76A86">
        <w:rPr>
          <w:rFonts w:cs="Arial"/>
          <w:sz w:val="24"/>
          <w:szCs w:val="22"/>
        </w:rPr>
        <w:lastRenderedPageBreak/>
        <w:t xml:space="preserve">Kapelle auf dem Schloss einen Besuch abstatten, in der alte byzantinische und altrussische Malereien aus der Zeit der Jagiellonen erhalten sind und deren Pracht auch </w:t>
      </w:r>
      <w:proofErr w:type="spellStart"/>
      <w:r w:rsidR="008800BD" w:rsidRPr="00A76A86">
        <w:rPr>
          <w:rFonts w:cs="Arial"/>
          <w:sz w:val="24"/>
          <w:szCs w:val="22"/>
        </w:rPr>
        <w:t>SuS</w:t>
      </w:r>
      <w:proofErr w:type="spellEnd"/>
      <w:r w:rsidR="008800BD" w:rsidRPr="00A76A86">
        <w:rPr>
          <w:rFonts w:cs="Arial"/>
          <w:sz w:val="24"/>
          <w:szCs w:val="22"/>
        </w:rPr>
        <w:t xml:space="preserve"> </w:t>
      </w:r>
      <w:r w:rsidR="001F3093">
        <w:rPr>
          <w:rFonts w:cs="Arial"/>
          <w:sz w:val="24"/>
          <w:szCs w:val="22"/>
        </w:rPr>
        <w:t>bee</w:t>
      </w:r>
      <w:r w:rsidR="007D554E">
        <w:rPr>
          <w:rFonts w:cs="Arial"/>
          <w:sz w:val="24"/>
          <w:szCs w:val="22"/>
        </w:rPr>
        <w:t>indrucken dürfte</w:t>
      </w:r>
      <w:r w:rsidR="008800BD" w:rsidRPr="00A76A86">
        <w:rPr>
          <w:rFonts w:cs="Arial"/>
          <w:sz w:val="24"/>
          <w:szCs w:val="22"/>
        </w:rPr>
        <w:t xml:space="preserve">. </w:t>
      </w:r>
    </w:p>
    <w:p w14:paraId="1510FA6F" w14:textId="55AA3A86" w:rsidR="008800BD" w:rsidRPr="00A76A86" w:rsidRDefault="008800BD" w:rsidP="00A76A86">
      <w:pPr>
        <w:jc w:val="both"/>
        <w:rPr>
          <w:rFonts w:cs="Arial"/>
          <w:i/>
          <w:sz w:val="24"/>
          <w:szCs w:val="22"/>
        </w:rPr>
      </w:pPr>
      <w:r w:rsidRPr="00A76A86">
        <w:rPr>
          <w:rFonts w:cs="Arial"/>
          <w:i/>
          <w:sz w:val="24"/>
          <w:szCs w:val="22"/>
        </w:rPr>
        <w:t>Lublins jüdische Vergangenheit</w:t>
      </w:r>
    </w:p>
    <w:p w14:paraId="476430B7" w14:textId="5D5778BF" w:rsidR="008800BD" w:rsidRPr="00A76A86" w:rsidRDefault="00213A68" w:rsidP="00A76A86">
      <w:pPr>
        <w:jc w:val="both"/>
        <w:rPr>
          <w:rFonts w:cs="Arial"/>
          <w:sz w:val="24"/>
          <w:szCs w:val="22"/>
        </w:rPr>
      </w:pPr>
      <w:r>
        <w:rPr>
          <w:rFonts w:cs="Arial"/>
          <w:noProof/>
          <w:sz w:val="24"/>
          <w:szCs w:val="22"/>
        </w:rPr>
        <mc:AlternateContent>
          <mc:Choice Requires="wps">
            <w:drawing>
              <wp:anchor distT="0" distB="0" distL="114300" distR="114300" simplePos="0" relativeHeight="251670528" behindDoc="1" locked="0" layoutInCell="1" allowOverlap="1" wp14:anchorId="5412D500" wp14:editId="344AFAB6">
                <wp:simplePos x="0" y="0"/>
                <wp:positionH relativeFrom="column">
                  <wp:posOffset>3903345</wp:posOffset>
                </wp:positionH>
                <wp:positionV relativeFrom="paragraph">
                  <wp:posOffset>2159635</wp:posOffset>
                </wp:positionV>
                <wp:extent cx="1924050" cy="1447800"/>
                <wp:effectExtent l="0" t="0" r="0" b="0"/>
                <wp:wrapTight wrapText="bothSides">
                  <wp:wrapPolygon edited="0">
                    <wp:start x="0" y="0"/>
                    <wp:lineTo x="0" y="21316"/>
                    <wp:lineTo x="21386" y="21316"/>
                    <wp:lineTo x="21386" y="0"/>
                    <wp:lineTo x="0" y="0"/>
                  </wp:wrapPolygon>
                </wp:wrapTight>
                <wp:docPr id="32" name="Textfeld 32"/>
                <wp:cNvGraphicFramePr/>
                <a:graphic xmlns:a="http://schemas.openxmlformats.org/drawingml/2006/main">
                  <a:graphicData uri="http://schemas.microsoft.com/office/word/2010/wordprocessingShape">
                    <wps:wsp>
                      <wps:cNvSpPr txBox="1"/>
                      <wps:spPr>
                        <a:xfrm>
                          <a:off x="0" y="0"/>
                          <a:ext cx="1924050" cy="1447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D43A11F" w14:textId="1ED7655E" w:rsidR="00213A68" w:rsidRDefault="00213A68">
                            <w:r>
                              <w:rPr>
                                <w:noProof/>
                              </w:rPr>
                              <w:drawing>
                                <wp:inline distT="0" distB="0" distL="0" distR="0" wp14:anchorId="48589AD8" wp14:editId="65D75CF9">
                                  <wp:extent cx="1830070" cy="1372413"/>
                                  <wp:effectExtent l="0" t="0" r="0" b="0"/>
                                  <wp:docPr id="33" name="Grafik 33" descr="File:KrematoriumMajdanek.JPG"/>
                                  <wp:cNvGraphicFramePr/>
                                  <a:graphic xmlns:a="http://schemas.openxmlformats.org/drawingml/2006/main">
                                    <a:graphicData uri="http://schemas.openxmlformats.org/drawingml/2006/picture">
                                      <pic:pic xmlns:pic="http://schemas.openxmlformats.org/drawingml/2006/picture">
                                        <pic:nvPicPr>
                                          <pic:cNvPr id="7" name="Grafik 7" descr="File:KrematoriumMajdanek.JPG"/>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30070" cy="137241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2" o:spid="_x0000_s1035" type="#_x0000_t202" style="position:absolute;left:0;text-align:left;margin-left:307.35pt;margin-top:170.05pt;width:151.5pt;height:11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" fillcolor="white [3201]" stroked="f" strokeweight=".5pt">
                <v:textbox>
                  <w:txbxContent>
                    <w:p w14:paraId="4D43A11F" w14:textId="1ED7655E" w:rsidR="00213A68" w:rsidRDefault="00213A68">
                      <w:bookmarkStart w:id="1" w:name="_GoBack"/>
                      <w:r>
                        <w:rPr>
                          <w:noProof/>
                        </w:rPr>
                        <w:drawing>
                          <wp:inline distT="0" distB="0" distL="0" distR="0" wp14:anchorId="48589AD8" wp14:editId="65D75CF9">
                            <wp:extent cx="1830070" cy="1372413"/>
                            <wp:effectExtent l="0" t="0" r="0" b="0"/>
                            <wp:docPr id="33" name="Grafik 33" descr="File:KrematoriumMajdanek.JPG"/>
                            <wp:cNvGraphicFramePr/>
                            <a:graphic xmlns:a="http://schemas.openxmlformats.org/drawingml/2006/main">
                              <a:graphicData uri="http://schemas.openxmlformats.org/drawingml/2006/picture">
                                <pic:pic xmlns:pic="http://schemas.openxmlformats.org/drawingml/2006/picture">
                                  <pic:nvPicPr>
                                    <pic:cNvPr id="7" name="Grafik 7" descr="File:KrematoriumMajdanek.JPG"/>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30070" cy="1372413"/>
                                    </a:xfrm>
                                    <a:prstGeom prst="rect">
                                      <a:avLst/>
                                    </a:prstGeom>
                                    <a:noFill/>
                                    <a:ln>
                                      <a:noFill/>
                                    </a:ln>
                                  </pic:spPr>
                                </pic:pic>
                              </a:graphicData>
                            </a:graphic>
                          </wp:inline>
                        </w:drawing>
                      </w:r>
                      <w:bookmarkEnd w:id="1"/>
                    </w:p>
                  </w:txbxContent>
                </v:textbox>
                <w10:wrap type="tight"/>
              </v:shape>
            </w:pict>
          </mc:Fallback>
        </mc:AlternateContent>
      </w:r>
      <w:r w:rsidR="008800BD" w:rsidRPr="00A76A86">
        <w:rPr>
          <w:rFonts w:cs="Arial"/>
          <w:sz w:val="24"/>
          <w:szCs w:val="22"/>
        </w:rPr>
        <w:t>Lublin galt im 16. Jahrhundert als eines der w</w:t>
      </w:r>
      <w:r w:rsidR="001F3093">
        <w:rPr>
          <w:rFonts w:cs="Arial"/>
          <w:sz w:val="24"/>
          <w:szCs w:val="22"/>
        </w:rPr>
        <w:t xml:space="preserve">ichtigsten jüdischen Zentren </w:t>
      </w:r>
      <w:r w:rsidR="008800BD" w:rsidRPr="00A76A86">
        <w:rPr>
          <w:rFonts w:cs="Arial"/>
          <w:sz w:val="24"/>
          <w:szCs w:val="22"/>
        </w:rPr>
        <w:t>Polen</w:t>
      </w:r>
      <w:r w:rsidR="001F3093">
        <w:rPr>
          <w:rFonts w:cs="Arial"/>
          <w:sz w:val="24"/>
          <w:szCs w:val="22"/>
        </w:rPr>
        <w:t>s</w:t>
      </w:r>
      <w:r w:rsidR="008800BD" w:rsidRPr="00A76A86">
        <w:rPr>
          <w:rFonts w:cs="Arial"/>
          <w:sz w:val="24"/>
          <w:szCs w:val="22"/>
        </w:rPr>
        <w:t xml:space="preserve">, später war insbesondere der Chassidismus hier </w:t>
      </w:r>
      <w:r w:rsidR="002C40BC">
        <w:rPr>
          <w:rFonts w:cs="Arial"/>
          <w:sz w:val="24"/>
          <w:szCs w:val="22"/>
        </w:rPr>
        <w:t xml:space="preserve">sehr </w:t>
      </w:r>
      <w:r w:rsidR="008800BD" w:rsidRPr="00A76A86">
        <w:rPr>
          <w:rFonts w:cs="Arial"/>
          <w:sz w:val="24"/>
          <w:szCs w:val="22"/>
        </w:rPr>
        <w:t xml:space="preserve">präsent. Zu Beginn des </w:t>
      </w:r>
      <w:r w:rsidR="002C40BC">
        <w:rPr>
          <w:rFonts w:cs="Arial"/>
          <w:sz w:val="24"/>
          <w:szCs w:val="22"/>
        </w:rPr>
        <w:t>Zweiten</w:t>
      </w:r>
      <w:r w:rsidR="008800BD" w:rsidRPr="00A76A86">
        <w:rPr>
          <w:rFonts w:cs="Arial"/>
          <w:sz w:val="24"/>
          <w:szCs w:val="22"/>
        </w:rPr>
        <w:t xml:space="preserve"> Weltkriegs waren 40% der Einwohner Lublin</w:t>
      </w:r>
      <w:r w:rsidR="002C40BC">
        <w:rPr>
          <w:rFonts w:cs="Arial"/>
          <w:sz w:val="24"/>
          <w:szCs w:val="22"/>
        </w:rPr>
        <w:t>s</w:t>
      </w:r>
      <w:r w:rsidR="008800BD" w:rsidRPr="00A76A86">
        <w:rPr>
          <w:rFonts w:cs="Arial"/>
          <w:sz w:val="24"/>
          <w:szCs w:val="22"/>
        </w:rPr>
        <w:t xml:space="preserve"> jüdischen Glaubens. Obwohl das einstige jüdische Viertel </w:t>
      </w:r>
      <w:r w:rsidR="002C40BC">
        <w:rPr>
          <w:rFonts w:cs="Arial"/>
          <w:sz w:val="24"/>
          <w:szCs w:val="22"/>
        </w:rPr>
        <w:t>zerstört wurde</w:t>
      </w:r>
      <w:r w:rsidR="008800BD" w:rsidRPr="00A76A86">
        <w:rPr>
          <w:rFonts w:cs="Arial"/>
          <w:sz w:val="24"/>
          <w:szCs w:val="22"/>
        </w:rPr>
        <w:t>, lässt sich die jüdische Geschichte Lublins an verschiedenen Orten erkunden. In der einstigen Thora-Schule (</w:t>
      </w:r>
      <w:proofErr w:type="spellStart"/>
      <w:r w:rsidR="008800BD" w:rsidRPr="00A76A86">
        <w:rPr>
          <w:rFonts w:cs="Arial"/>
          <w:i/>
          <w:iCs/>
          <w:sz w:val="24"/>
          <w:szCs w:val="22"/>
        </w:rPr>
        <w:t>Yeshiva</w:t>
      </w:r>
      <w:proofErr w:type="spellEnd"/>
      <w:r w:rsidR="008800BD" w:rsidRPr="00A76A86">
        <w:rPr>
          <w:rFonts w:cs="Arial"/>
          <w:i/>
          <w:iCs/>
          <w:sz w:val="24"/>
          <w:szCs w:val="22"/>
        </w:rPr>
        <w:t xml:space="preserve"> </w:t>
      </w:r>
      <w:proofErr w:type="spellStart"/>
      <w:r w:rsidR="008800BD" w:rsidRPr="00A76A86">
        <w:rPr>
          <w:rFonts w:cs="Arial"/>
          <w:i/>
          <w:iCs/>
          <w:sz w:val="24"/>
          <w:szCs w:val="22"/>
        </w:rPr>
        <w:t>Chachmej</w:t>
      </w:r>
      <w:proofErr w:type="spellEnd"/>
      <w:r w:rsidR="008800BD" w:rsidRPr="00A76A86">
        <w:rPr>
          <w:rFonts w:cs="Arial"/>
          <w:i/>
          <w:iCs/>
          <w:sz w:val="24"/>
          <w:szCs w:val="22"/>
        </w:rPr>
        <w:t xml:space="preserve">) </w:t>
      </w:r>
      <w:r w:rsidR="008800BD" w:rsidRPr="00A76A86">
        <w:rPr>
          <w:rFonts w:cs="Arial"/>
          <w:sz w:val="24"/>
          <w:szCs w:val="22"/>
        </w:rPr>
        <w:t xml:space="preserve">befindet sich heute das erste Museum zum Chassidismus in Europa sowie </w:t>
      </w:r>
      <w:r w:rsidR="002C40BC">
        <w:rPr>
          <w:rFonts w:cs="Arial"/>
          <w:sz w:val="24"/>
          <w:szCs w:val="22"/>
        </w:rPr>
        <w:t xml:space="preserve">die wiedereröffnete Synagoge und </w:t>
      </w:r>
      <w:r w:rsidR="008800BD" w:rsidRPr="00A76A86">
        <w:rPr>
          <w:rFonts w:cs="Arial"/>
          <w:sz w:val="24"/>
          <w:szCs w:val="22"/>
        </w:rPr>
        <w:t>ein Hotel.</w:t>
      </w:r>
      <w:r w:rsidR="008800BD" w:rsidRPr="00A76A86">
        <w:rPr>
          <w:rFonts w:cs="Arial"/>
          <w:sz w:val="24"/>
          <w:szCs w:val="22"/>
          <w:vertAlign w:val="superscript"/>
        </w:rPr>
        <w:t xml:space="preserve"> </w:t>
      </w:r>
      <w:r w:rsidR="008800BD" w:rsidRPr="00A76A86">
        <w:rPr>
          <w:rFonts w:cs="Arial"/>
          <w:sz w:val="24"/>
          <w:szCs w:val="22"/>
        </w:rPr>
        <w:t xml:space="preserve">Einen Einblick in das Leben einer Talmud-Schule gibt das Buch </w:t>
      </w:r>
      <w:r w:rsidR="007D554E">
        <w:rPr>
          <w:rFonts w:cs="Arial"/>
          <w:sz w:val="24"/>
          <w:szCs w:val="22"/>
        </w:rPr>
        <w:t>„</w:t>
      </w:r>
      <w:proofErr w:type="spellStart"/>
      <w:r w:rsidR="002C40BC">
        <w:rPr>
          <w:rFonts w:cs="Arial"/>
          <w:sz w:val="24"/>
          <w:szCs w:val="22"/>
        </w:rPr>
        <w:t>Jentl</w:t>
      </w:r>
      <w:proofErr w:type="spellEnd"/>
      <w:r w:rsidR="007D554E">
        <w:rPr>
          <w:rFonts w:cs="Arial"/>
          <w:sz w:val="24"/>
          <w:szCs w:val="22"/>
        </w:rPr>
        <w:t>“</w:t>
      </w:r>
      <w:r w:rsidR="008800BD" w:rsidRPr="00A76A86">
        <w:rPr>
          <w:rFonts w:cs="Arial"/>
          <w:sz w:val="24"/>
          <w:szCs w:val="22"/>
        </w:rPr>
        <w:t xml:space="preserve"> von Isaac Singer, das 1983 mit Barbara Streisand in der Hauptrolle verfilmt </w:t>
      </w:r>
      <w:r w:rsidR="002C40BC">
        <w:rPr>
          <w:rFonts w:cs="Arial"/>
          <w:sz w:val="24"/>
          <w:szCs w:val="22"/>
        </w:rPr>
        <w:t>wurde</w:t>
      </w:r>
      <w:r w:rsidR="008800BD" w:rsidRPr="00A76A86">
        <w:rPr>
          <w:rFonts w:cs="Arial"/>
          <w:sz w:val="24"/>
          <w:szCs w:val="22"/>
        </w:rPr>
        <w:t xml:space="preserve">. Erzählt wird die Geschichte einer jungen Frau, die als Mann verkleidet eine Talmud-Schule besucht. Einige Szenen </w:t>
      </w:r>
      <w:r w:rsidR="002C40BC">
        <w:rPr>
          <w:rFonts w:cs="Arial"/>
          <w:sz w:val="24"/>
          <w:szCs w:val="22"/>
        </w:rPr>
        <w:t xml:space="preserve">des Buches </w:t>
      </w:r>
      <w:r w:rsidR="008800BD" w:rsidRPr="00A76A86">
        <w:rPr>
          <w:rFonts w:cs="Arial"/>
          <w:sz w:val="24"/>
          <w:szCs w:val="22"/>
        </w:rPr>
        <w:t xml:space="preserve">spielen in Lublin, die die Filmemacher 1983 allerdings in Prag </w:t>
      </w:r>
      <w:r w:rsidR="002C40BC">
        <w:rPr>
          <w:rFonts w:cs="Arial"/>
          <w:sz w:val="24"/>
          <w:szCs w:val="22"/>
        </w:rPr>
        <w:t>drehten</w:t>
      </w:r>
      <w:r w:rsidR="008800BD" w:rsidRPr="00A76A86">
        <w:rPr>
          <w:rFonts w:cs="Arial"/>
          <w:sz w:val="24"/>
          <w:szCs w:val="22"/>
        </w:rPr>
        <w:t>.</w:t>
      </w:r>
      <w:r w:rsidR="002C40BC">
        <w:rPr>
          <w:rFonts w:cs="Arial"/>
          <w:sz w:val="24"/>
          <w:szCs w:val="22"/>
        </w:rPr>
        <w:t xml:space="preserve"> Sehenswert ist auch der jüdische Friedhof in Lublin.</w:t>
      </w:r>
    </w:p>
    <w:p w14:paraId="69ADC5C1" w14:textId="5270F373" w:rsidR="008800BD" w:rsidRPr="00A76A86" w:rsidRDefault="008800BD" w:rsidP="00A76A86">
      <w:pPr>
        <w:jc w:val="both"/>
        <w:rPr>
          <w:rFonts w:cs="Arial"/>
          <w:sz w:val="24"/>
          <w:szCs w:val="22"/>
        </w:rPr>
      </w:pPr>
      <w:r w:rsidRPr="00A76A86">
        <w:rPr>
          <w:rFonts w:cs="Arial"/>
          <w:sz w:val="24"/>
          <w:szCs w:val="22"/>
        </w:rPr>
        <w:t>Während des Zweiten Weltkriegs starben über 40</w:t>
      </w:r>
      <w:r w:rsidR="002C40BC">
        <w:rPr>
          <w:rFonts w:cs="Arial"/>
          <w:sz w:val="24"/>
          <w:szCs w:val="22"/>
        </w:rPr>
        <w:t>.</w:t>
      </w:r>
      <w:r w:rsidRPr="00A76A86">
        <w:rPr>
          <w:rFonts w:cs="Arial"/>
          <w:sz w:val="24"/>
          <w:szCs w:val="22"/>
        </w:rPr>
        <w:t>000</w:t>
      </w:r>
      <w:r w:rsidR="002C40BC">
        <w:rPr>
          <w:rFonts w:cs="Arial"/>
          <w:sz w:val="24"/>
          <w:szCs w:val="22"/>
        </w:rPr>
        <w:t xml:space="preserve"> der</w:t>
      </w:r>
      <w:r w:rsidRPr="00A76A86">
        <w:rPr>
          <w:rFonts w:cs="Arial"/>
          <w:sz w:val="24"/>
          <w:szCs w:val="22"/>
        </w:rPr>
        <w:t xml:space="preserve"> </w:t>
      </w:r>
      <w:proofErr w:type="spellStart"/>
      <w:r w:rsidRPr="00A76A86">
        <w:rPr>
          <w:rFonts w:cs="Arial"/>
          <w:sz w:val="24"/>
          <w:szCs w:val="22"/>
        </w:rPr>
        <w:t>Lubliner</w:t>
      </w:r>
      <w:proofErr w:type="spellEnd"/>
      <w:r w:rsidRPr="00A76A86">
        <w:rPr>
          <w:rFonts w:cs="Arial"/>
          <w:sz w:val="24"/>
          <w:szCs w:val="22"/>
        </w:rPr>
        <w:t xml:space="preserve"> Juden in den deutschen Konzentrationslagern. Vor den Toren der Stadt befindet sich die Gedenkstätte </w:t>
      </w:r>
      <w:r w:rsidR="007D554E">
        <w:rPr>
          <w:rFonts w:cs="Arial"/>
          <w:sz w:val="24"/>
          <w:szCs w:val="22"/>
        </w:rPr>
        <w:t xml:space="preserve">des </w:t>
      </w:r>
      <w:r w:rsidRPr="00A76A86">
        <w:rPr>
          <w:rFonts w:cs="Arial"/>
          <w:sz w:val="24"/>
          <w:szCs w:val="22"/>
        </w:rPr>
        <w:t>Konzentrations- und Vernichtungslager</w:t>
      </w:r>
      <w:r w:rsidR="007D554E">
        <w:rPr>
          <w:rFonts w:cs="Arial"/>
          <w:sz w:val="24"/>
          <w:szCs w:val="22"/>
        </w:rPr>
        <w:t>s</w:t>
      </w:r>
      <w:r w:rsidRPr="00A76A86">
        <w:rPr>
          <w:rFonts w:cs="Arial"/>
          <w:sz w:val="24"/>
          <w:szCs w:val="22"/>
        </w:rPr>
        <w:t xml:space="preserve"> Majdanek, dessen Besuch sich in diesem Kontext auf jeden Fall empfiehlt. </w:t>
      </w:r>
    </w:p>
    <w:p w14:paraId="620E716E" w14:textId="5984B77B" w:rsidR="000701C7" w:rsidRPr="002C40BC" w:rsidRDefault="000701C7" w:rsidP="00A76A86">
      <w:pPr>
        <w:jc w:val="both"/>
        <w:rPr>
          <w:rStyle w:val="Hyperlink"/>
          <w:rFonts w:cs="Arial"/>
          <w:i/>
          <w:sz w:val="24"/>
          <w:szCs w:val="22"/>
        </w:rPr>
      </w:pPr>
      <w:r w:rsidRPr="00A76A86">
        <w:rPr>
          <w:rFonts w:cs="Arial"/>
          <w:i/>
          <w:sz w:val="24"/>
          <w:szCs w:val="22"/>
        </w:rPr>
        <w:t>Modul „Juden in Polen“</w:t>
      </w:r>
      <w:r w:rsidRPr="00A76A86">
        <w:rPr>
          <w:rFonts w:cs="Arial"/>
          <w:i/>
          <w:sz w:val="24"/>
          <w:szCs w:val="22"/>
        </w:rPr>
        <w:tab/>
        <w:t xml:space="preserve"> </w:t>
      </w:r>
      <w:hyperlink r:id="rId41" w:history="1">
        <w:r w:rsidRPr="002C40BC">
          <w:rPr>
            <w:rStyle w:val="Hyperlink"/>
            <w:rFonts w:cs="Arial"/>
            <w:i/>
            <w:sz w:val="24"/>
            <w:szCs w:val="22"/>
          </w:rPr>
          <w:t>https://www.poleninderschule.de/arbeitsblaetter/geschichte/juden-in-polen/</w:t>
        </w:r>
      </w:hyperlink>
    </w:p>
    <w:p w14:paraId="0F272F0E" w14:textId="690129C8" w:rsidR="002C40BC" w:rsidRDefault="002C40BC" w:rsidP="002C40BC">
      <w:pPr>
        <w:jc w:val="both"/>
        <w:rPr>
          <w:rFonts w:cs="Arial"/>
          <w:i/>
          <w:sz w:val="22"/>
          <w:szCs w:val="22"/>
          <w:lang w:val="en-US"/>
        </w:rPr>
      </w:pPr>
      <w:proofErr w:type="spellStart"/>
      <w:r w:rsidRPr="002C40BC">
        <w:rPr>
          <w:rFonts w:cs="Arial"/>
          <w:i/>
          <w:sz w:val="22"/>
          <w:szCs w:val="22"/>
          <w:lang w:val="en-US"/>
        </w:rPr>
        <w:t>Yeshivat</w:t>
      </w:r>
      <w:proofErr w:type="spellEnd"/>
      <w:r w:rsidRPr="002C40BC">
        <w:rPr>
          <w:rFonts w:cs="Arial"/>
          <w:i/>
          <w:sz w:val="22"/>
          <w:szCs w:val="22"/>
          <w:lang w:val="en-US"/>
        </w:rPr>
        <w:t xml:space="preserve"> </w:t>
      </w:r>
      <w:proofErr w:type="spellStart"/>
      <w:r w:rsidRPr="002C40BC">
        <w:rPr>
          <w:rFonts w:cs="Arial"/>
          <w:i/>
          <w:sz w:val="22"/>
          <w:szCs w:val="22"/>
          <w:lang w:val="en-US"/>
        </w:rPr>
        <w:t>Chachmei</w:t>
      </w:r>
      <w:proofErr w:type="spellEnd"/>
      <w:r w:rsidRPr="002C40BC">
        <w:rPr>
          <w:rFonts w:cs="Arial"/>
          <w:i/>
          <w:sz w:val="22"/>
          <w:szCs w:val="22"/>
          <w:lang w:val="en-US"/>
        </w:rPr>
        <w:t xml:space="preserve"> Lublin </w:t>
      </w:r>
      <w:r w:rsidR="007D554E">
        <w:rPr>
          <w:rFonts w:cs="Arial"/>
          <w:i/>
          <w:sz w:val="22"/>
          <w:szCs w:val="22"/>
          <w:lang w:val="en-US"/>
        </w:rPr>
        <w:t xml:space="preserve">– </w:t>
      </w:r>
      <w:r w:rsidRPr="002C40BC">
        <w:rPr>
          <w:rFonts w:cs="Arial"/>
          <w:i/>
          <w:sz w:val="22"/>
          <w:szCs w:val="22"/>
          <w:lang w:val="en-US"/>
        </w:rPr>
        <w:t>History of Yeshiva (</w:t>
      </w:r>
      <w:proofErr w:type="spellStart"/>
      <w:r w:rsidRPr="002C40BC">
        <w:rPr>
          <w:rFonts w:cs="Arial"/>
          <w:i/>
          <w:sz w:val="22"/>
          <w:szCs w:val="22"/>
          <w:lang w:val="en-US"/>
        </w:rPr>
        <w:t>Englisch</w:t>
      </w:r>
      <w:proofErr w:type="spellEnd"/>
      <w:r w:rsidRPr="002C40BC">
        <w:rPr>
          <w:rFonts w:cs="Arial"/>
          <w:i/>
          <w:sz w:val="22"/>
          <w:szCs w:val="22"/>
          <w:lang w:val="en-US"/>
        </w:rPr>
        <w:t>):</w:t>
      </w:r>
      <w:r>
        <w:rPr>
          <w:rFonts w:cs="Arial"/>
          <w:i/>
          <w:sz w:val="22"/>
          <w:szCs w:val="22"/>
          <w:lang w:val="en-US"/>
        </w:rPr>
        <w:tab/>
      </w:r>
      <w:r w:rsidRPr="002C40BC">
        <w:rPr>
          <w:rFonts w:cs="Arial"/>
          <w:i/>
          <w:sz w:val="22"/>
          <w:szCs w:val="22"/>
          <w:lang w:val="en-US"/>
        </w:rPr>
        <w:t xml:space="preserve"> </w:t>
      </w:r>
      <w:hyperlink r:id="rId42" w:history="1">
        <w:r w:rsidRPr="001F52FE">
          <w:rPr>
            <w:rStyle w:val="Hyperlink"/>
            <w:rFonts w:cs="Arial"/>
            <w:i/>
            <w:sz w:val="22"/>
            <w:szCs w:val="22"/>
            <w:lang w:val="en-US"/>
          </w:rPr>
          <w:t>https://web.archive.org/web/20080426203347/http://www.lublin.jewish.org.pl/yeshivat_history.html</w:t>
        </w:r>
      </w:hyperlink>
      <w:r>
        <w:rPr>
          <w:rFonts w:cs="Arial"/>
          <w:i/>
          <w:sz w:val="22"/>
          <w:szCs w:val="22"/>
          <w:lang w:val="en-US"/>
        </w:rPr>
        <w:t xml:space="preserve"> </w:t>
      </w:r>
    </w:p>
    <w:p w14:paraId="03280824" w14:textId="181C47A1" w:rsidR="002C40BC" w:rsidRPr="002C40BC" w:rsidRDefault="002C40BC" w:rsidP="002C40BC">
      <w:pPr>
        <w:jc w:val="both"/>
        <w:rPr>
          <w:rFonts w:cs="Arial"/>
          <w:i/>
          <w:sz w:val="22"/>
          <w:szCs w:val="22"/>
        </w:rPr>
      </w:pPr>
      <w:r w:rsidRPr="002C40BC">
        <w:rPr>
          <w:rFonts w:cs="Arial"/>
          <w:i/>
          <w:sz w:val="22"/>
          <w:szCs w:val="22"/>
        </w:rPr>
        <w:t xml:space="preserve">Museum in Majdanek: </w:t>
      </w:r>
      <w:hyperlink r:id="rId43" w:history="1">
        <w:r w:rsidRPr="002C40BC">
          <w:rPr>
            <w:rStyle w:val="Hyperlink"/>
            <w:rFonts w:cs="Arial"/>
            <w:i/>
            <w:sz w:val="22"/>
            <w:szCs w:val="22"/>
          </w:rPr>
          <w:t>http://www.majdanek.eu/en</w:t>
        </w:r>
      </w:hyperlink>
      <w:r w:rsidRPr="002C40BC">
        <w:rPr>
          <w:rFonts w:cs="Arial"/>
          <w:i/>
          <w:sz w:val="22"/>
          <w:szCs w:val="22"/>
        </w:rPr>
        <w:t xml:space="preserve"> </w:t>
      </w:r>
    </w:p>
    <w:p w14:paraId="2312AA68" w14:textId="77777777" w:rsidR="000701C7" w:rsidRPr="002C40BC" w:rsidRDefault="000701C7" w:rsidP="00A76A86">
      <w:pPr>
        <w:jc w:val="both"/>
        <w:rPr>
          <w:rFonts w:cs="Arial"/>
          <w:b/>
          <w:sz w:val="24"/>
          <w:szCs w:val="22"/>
        </w:rPr>
      </w:pPr>
    </w:p>
    <w:p w14:paraId="6CAA72BB" w14:textId="166104C0" w:rsidR="008800BD" w:rsidRPr="00A76A86" w:rsidRDefault="008800BD" w:rsidP="00A76A86">
      <w:pPr>
        <w:jc w:val="both"/>
        <w:rPr>
          <w:rFonts w:cs="Arial"/>
          <w:b/>
          <w:sz w:val="24"/>
          <w:szCs w:val="22"/>
        </w:rPr>
      </w:pPr>
      <w:proofErr w:type="spellStart"/>
      <w:r w:rsidRPr="00A76A86">
        <w:rPr>
          <w:rFonts w:cs="Arial"/>
          <w:b/>
          <w:sz w:val="24"/>
          <w:szCs w:val="22"/>
        </w:rPr>
        <w:t>Zamość</w:t>
      </w:r>
      <w:proofErr w:type="spellEnd"/>
      <w:r w:rsidR="0095160C">
        <w:rPr>
          <w:rFonts w:cs="Arial"/>
          <w:b/>
          <w:sz w:val="24"/>
          <w:szCs w:val="22"/>
        </w:rPr>
        <w:t>/</w:t>
      </w:r>
      <w:proofErr w:type="spellStart"/>
      <w:r w:rsidR="0095160C">
        <w:rPr>
          <w:rFonts w:cs="Arial"/>
          <w:b/>
          <w:sz w:val="24"/>
          <w:szCs w:val="22"/>
        </w:rPr>
        <w:t>Szczebrzeszyn</w:t>
      </w:r>
      <w:proofErr w:type="spellEnd"/>
      <w:r w:rsidR="0095160C">
        <w:rPr>
          <w:rFonts w:cs="Arial"/>
          <w:b/>
          <w:sz w:val="24"/>
          <w:szCs w:val="22"/>
        </w:rPr>
        <w:t>/</w:t>
      </w:r>
      <w:proofErr w:type="spellStart"/>
      <w:r w:rsidR="0095160C">
        <w:rPr>
          <w:rFonts w:cs="Arial"/>
          <w:b/>
          <w:sz w:val="24"/>
          <w:szCs w:val="22"/>
        </w:rPr>
        <w:t>Sochy</w:t>
      </w:r>
      <w:proofErr w:type="spellEnd"/>
    </w:p>
    <w:p w14:paraId="620064F8" w14:textId="0FEC2DEA" w:rsidR="008800BD" w:rsidRPr="00A76A86" w:rsidRDefault="008800BD" w:rsidP="00A76A86">
      <w:pPr>
        <w:jc w:val="both"/>
        <w:rPr>
          <w:rFonts w:cs="Arial"/>
          <w:sz w:val="24"/>
          <w:szCs w:val="22"/>
        </w:rPr>
      </w:pPr>
      <w:r w:rsidRPr="00A76A86">
        <w:rPr>
          <w:rFonts w:cs="Arial"/>
          <w:sz w:val="24"/>
          <w:szCs w:val="22"/>
        </w:rPr>
        <w:t xml:space="preserve">An der nach ihrem Gründer Jan </w:t>
      </w:r>
      <w:proofErr w:type="spellStart"/>
      <w:r w:rsidRPr="00A76A86">
        <w:rPr>
          <w:rFonts w:cs="Arial"/>
          <w:sz w:val="24"/>
          <w:szCs w:val="22"/>
        </w:rPr>
        <w:t>Zamoyski</w:t>
      </w:r>
      <w:proofErr w:type="spellEnd"/>
      <w:r w:rsidRPr="00A76A86">
        <w:rPr>
          <w:rFonts w:cs="Arial"/>
          <w:sz w:val="24"/>
          <w:szCs w:val="22"/>
        </w:rPr>
        <w:t xml:space="preserve"> </w:t>
      </w:r>
      <w:r w:rsidR="002C40BC">
        <w:rPr>
          <w:rFonts w:cs="Arial"/>
          <w:sz w:val="24"/>
          <w:szCs w:val="22"/>
        </w:rPr>
        <w:t>{</w:t>
      </w:r>
      <w:proofErr w:type="spellStart"/>
      <w:r w:rsidR="002C40BC" w:rsidRPr="002C40BC">
        <w:rPr>
          <w:rFonts w:cs="Arial"/>
          <w:i/>
          <w:sz w:val="24"/>
          <w:szCs w:val="22"/>
        </w:rPr>
        <w:t>zamoiski</w:t>
      </w:r>
      <w:proofErr w:type="spellEnd"/>
      <w:r w:rsidR="002C40BC">
        <w:rPr>
          <w:rFonts w:cs="Arial"/>
          <w:sz w:val="24"/>
          <w:szCs w:val="22"/>
        </w:rPr>
        <w:t xml:space="preserve">} </w:t>
      </w:r>
      <w:r w:rsidR="007D554E">
        <w:rPr>
          <w:rFonts w:cs="Arial"/>
          <w:sz w:val="24"/>
          <w:szCs w:val="22"/>
        </w:rPr>
        <w:t>(1542–</w:t>
      </w:r>
      <w:r w:rsidRPr="00A76A86">
        <w:rPr>
          <w:rFonts w:cs="Arial"/>
          <w:sz w:val="24"/>
          <w:szCs w:val="22"/>
        </w:rPr>
        <w:t xml:space="preserve">1605) benannten Stadt </w:t>
      </w:r>
      <w:proofErr w:type="spellStart"/>
      <w:r w:rsidRPr="00A76A86">
        <w:rPr>
          <w:rFonts w:cs="Arial"/>
          <w:sz w:val="24"/>
          <w:szCs w:val="22"/>
        </w:rPr>
        <w:t>Zamość</w:t>
      </w:r>
      <w:proofErr w:type="spellEnd"/>
      <w:r w:rsidRPr="00A76A86">
        <w:rPr>
          <w:rFonts w:cs="Arial"/>
          <w:sz w:val="24"/>
          <w:szCs w:val="22"/>
        </w:rPr>
        <w:t xml:space="preserve"> sollte man auf keinen Fall vorbeifahren, im Idealfall dort sogar einmal übernachten</w:t>
      </w:r>
      <w:r w:rsidR="00CF4087">
        <w:rPr>
          <w:rFonts w:cs="Arial"/>
          <w:sz w:val="24"/>
          <w:szCs w:val="22"/>
        </w:rPr>
        <w:t>.</w:t>
      </w:r>
      <w:r w:rsidRPr="00A76A86">
        <w:rPr>
          <w:rFonts w:cs="Arial"/>
          <w:sz w:val="24"/>
          <w:szCs w:val="22"/>
        </w:rPr>
        <w:t xml:space="preserve"> Die Stadt wurde ab 1578 nach den Vorstellungen des venezianischen Baumeisters Bernardo </w:t>
      </w:r>
      <w:proofErr w:type="spellStart"/>
      <w:r w:rsidRPr="00A76A86">
        <w:rPr>
          <w:rFonts w:cs="Arial"/>
          <w:sz w:val="24"/>
          <w:szCs w:val="22"/>
        </w:rPr>
        <w:t>Morando</w:t>
      </w:r>
      <w:proofErr w:type="spellEnd"/>
      <w:r w:rsidRPr="00A76A86">
        <w:rPr>
          <w:rFonts w:cs="Arial"/>
          <w:sz w:val="24"/>
          <w:szCs w:val="22"/>
        </w:rPr>
        <w:t xml:space="preserve"> im Stil der italienischen Renaissance erbaut, weshalb sie auch als </w:t>
      </w:r>
      <w:r w:rsidR="002C40BC">
        <w:rPr>
          <w:rFonts w:cs="Arial"/>
          <w:sz w:val="24"/>
          <w:szCs w:val="22"/>
        </w:rPr>
        <w:t>„</w:t>
      </w:r>
      <w:r w:rsidRPr="002C40BC">
        <w:rPr>
          <w:rFonts w:cs="Arial"/>
          <w:iCs/>
          <w:sz w:val="24"/>
          <w:szCs w:val="22"/>
        </w:rPr>
        <w:t>Padua des Nordens</w:t>
      </w:r>
      <w:r w:rsidR="002C40BC">
        <w:rPr>
          <w:rFonts w:cs="Arial"/>
          <w:iCs/>
          <w:sz w:val="24"/>
          <w:szCs w:val="22"/>
        </w:rPr>
        <w:t>“</w:t>
      </w:r>
      <w:r w:rsidRPr="00A76A86">
        <w:rPr>
          <w:rFonts w:cs="Arial"/>
          <w:sz w:val="24"/>
          <w:szCs w:val="22"/>
        </w:rPr>
        <w:t xml:space="preserve"> bezeichnet wird. </w:t>
      </w:r>
      <w:proofErr w:type="spellStart"/>
      <w:r w:rsidRPr="00A76A86">
        <w:rPr>
          <w:rFonts w:cs="Arial"/>
          <w:sz w:val="24"/>
          <w:szCs w:val="22"/>
        </w:rPr>
        <w:t>Zamoyski</w:t>
      </w:r>
      <w:proofErr w:type="spellEnd"/>
      <w:r w:rsidRPr="00A76A86">
        <w:rPr>
          <w:rFonts w:cs="Arial"/>
          <w:sz w:val="24"/>
          <w:szCs w:val="22"/>
        </w:rPr>
        <w:t xml:space="preserve">, ein typischer Renaissancemensch und zugleich einer der reichsten </w:t>
      </w:r>
      <w:bookmarkStart w:id="1" w:name="inlineLink_"/>
      <w:r w:rsidRPr="00A76A86">
        <w:rPr>
          <w:rFonts w:cs="Arial"/>
          <w:sz w:val="24"/>
          <w:szCs w:val="22"/>
        </w:rPr>
        <w:t>Polen</w:t>
      </w:r>
      <w:bookmarkEnd w:id="1"/>
      <w:r w:rsidRPr="00A76A86">
        <w:rPr>
          <w:rFonts w:cs="Arial"/>
          <w:sz w:val="24"/>
          <w:szCs w:val="22"/>
        </w:rPr>
        <w:t xml:space="preserve"> seiner Zeit, wollte auf freiem Feld die ideale Stadt schaffen. Eine Stadt, die genauso wie der menschliche </w:t>
      </w:r>
      <w:r w:rsidR="00213A68">
        <w:rPr>
          <w:rFonts w:cs="Arial"/>
          <w:noProof/>
          <w:sz w:val="24"/>
          <w:szCs w:val="22"/>
        </w:rPr>
        <mc:AlternateContent>
          <mc:Choice Requires="wps">
            <w:drawing>
              <wp:anchor distT="0" distB="0" distL="114300" distR="114300" simplePos="0" relativeHeight="251671552" behindDoc="1" locked="0" layoutInCell="1" allowOverlap="1" wp14:anchorId="4EFF160A" wp14:editId="185E1327">
                <wp:simplePos x="0" y="0"/>
                <wp:positionH relativeFrom="column">
                  <wp:posOffset>-73660</wp:posOffset>
                </wp:positionH>
                <wp:positionV relativeFrom="paragraph">
                  <wp:posOffset>-8890</wp:posOffset>
                </wp:positionV>
                <wp:extent cx="2295525" cy="1504950"/>
                <wp:effectExtent l="0" t="0" r="9525" b="0"/>
                <wp:wrapTight wrapText="bothSides">
                  <wp:wrapPolygon edited="0">
                    <wp:start x="0" y="0"/>
                    <wp:lineTo x="0" y="21327"/>
                    <wp:lineTo x="21510" y="21327"/>
                    <wp:lineTo x="21510" y="0"/>
                    <wp:lineTo x="0" y="0"/>
                  </wp:wrapPolygon>
                </wp:wrapTight>
                <wp:docPr id="34" name="Textfeld 34"/>
                <wp:cNvGraphicFramePr/>
                <a:graphic xmlns:a="http://schemas.openxmlformats.org/drawingml/2006/main">
                  <a:graphicData uri="http://schemas.microsoft.com/office/word/2010/wordprocessingShape">
                    <wps:wsp>
                      <wps:cNvSpPr txBox="1"/>
                      <wps:spPr>
                        <a:xfrm>
                          <a:off x="0" y="0"/>
                          <a:ext cx="2295525" cy="1504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3BACEF" w14:textId="3C32A5C0" w:rsidR="00213A68" w:rsidRDefault="00213A68">
                            <w:r>
                              <w:rPr>
                                <w:noProof/>
                              </w:rPr>
                              <w:drawing>
                                <wp:inline distT="0" distB="0" distL="0" distR="0" wp14:anchorId="10395282" wp14:editId="5745EF71">
                                  <wp:extent cx="2196258" cy="1462216"/>
                                  <wp:effectExtent l="0" t="0" r="0" b="508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97708" cy="146318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4" o:spid="_x0000_s1038" type="#_x0000_t202" style="position:absolute;left:0;text-align:left;margin-left:-5.8pt;margin-top:-.7pt;width:180.75pt;height:118.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" fillcolor="white [3201]" stroked="f" strokeweight=".5pt">
                <v:textbox>
                  <w:txbxContent>
                    <w:p w14:paraId="053BACEF" w14:textId="3C32A5C0" w:rsidR="00213A68" w:rsidRDefault="00213A68">
                      <w:r>
                        <w:rPr>
                          <w:noProof/>
                        </w:rPr>
                        <w:drawing>
                          <wp:inline distT="0" distB="0" distL="0" distR="0" wp14:anchorId="10395282" wp14:editId="5745EF71">
                            <wp:extent cx="2196258" cy="1462216"/>
                            <wp:effectExtent l="0" t="0" r="0" b="508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97708" cy="1463181"/>
                                    </a:xfrm>
                                    <a:prstGeom prst="rect">
                                      <a:avLst/>
                                    </a:prstGeom>
                                    <a:noFill/>
                                    <a:ln>
                                      <a:noFill/>
                                    </a:ln>
                                  </pic:spPr>
                                </pic:pic>
                              </a:graphicData>
                            </a:graphic>
                          </wp:inline>
                        </w:drawing>
                      </w:r>
                    </w:p>
                  </w:txbxContent>
                </v:textbox>
                <w10:wrap type="tight"/>
              </v:shape>
            </w:pict>
          </mc:Fallback>
        </mc:AlternateContent>
      </w:r>
      <w:r w:rsidRPr="00A76A86">
        <w:rPr>
          <w:rFonts w:cs="Arial"/>
          <w:sz w:val="24"/>
          <w:szCs w:val="22"/>
        </w:rPr>
        <w:t>Organismus</w:t>
      </w:r>
      <w:r w:rsidR="002C40BC">
        <w:rPr>
          <w:rFonts w:cs="Arial"/>
          <w:sz w:val="24"/>
          <w:szCs w:val="22"/>
        </w:rPr>
        <w:t xml:space="preserve"> funktioniert</w:t>
      </w:r>
      <w:r w:rsidRPr="00A76A86">
        <w:rPr>
          <w:rFonts w:cs="Arial"/>
          <w:sz w:val="24"/>
          <w:szCs w:val="22"/>
        </w:rPr>
        <w:t>, die praktisch in ihrer Anlage</w:t>
      </w:r>
      <w:r w:rsidR="002C40BC">
        <w:rPr>
          <w:rFonts w:cs="Arial"/>
          <w:sz w:val="24"/>
          <w:szCs w:val="22"/>
        </w:rPr>
        <w:t xml:space="preserve"> ist</w:t>
      </w:r>
      <w:r w:rsidRPr="00A76A86">
        <w:rPr>
          <w:rFonts w:cs="Arial"/>
          <w:sz w:val="24"/>
          <w:szCs w:val="22"/>
        </w:rPr>
        <w:t xml:space="preserve">, aber zugleich schön in ihrer Ästhetik. Sie sollte Sitz seines Adelsgeschlechts werden und ein Zentrum für Kultur und Wissenschaften, für Religion und Handel, und natürlich eine militärische Bastion. Wer in diesem Wissen durch die Stadt spaziert, wird schnell </w:t>
      </w:r>
      <w:r w:rsidRPr="00A76A86">
        <w:rPr>
          <w:rFonts w:cs="Arial"/>
          <w:sz w:val="24"/>
          <w:szCs w:val="22"/>
        </w:rPr>
        <w:lastRenderedPageBreak/>
        <w:t>den Kopf (das Schloss!), das Herz (der Dom), den Magen (der Mark</w:t>
      </w:r>
      <w:r w:rsidR="00CF4087">
        <w:rPr>
          <w:rFonts w:cs="Arial"/>
          <w:sz w:val="24"/>
          <w:szCs w:val="22"/>
        </w:rPr>
        <w:t>t</w:t>
      </w:r>
      <w:r w:rsidRPr="00A76A86">
        <w:rPr>
          <w:rFonts w:cs="Arial"/>
          <w:sz w:val="24"/>
          <w:szCs w:val="22"/>
        </w:rPr>
        <w:t xml:space="preserve">platz) sowie Hände und Beine ausfindig machen. Für </w:t>
      </w:r>
      <w:proofErr w:type="spellStart"/>
      <w:r w:rsidRPr="00A76A86">
        <w:rPr>
          <w:rFonts w:cs="Arial"/>
          <w:sz w:val="24"/>
          <w:szCs w:val="22"/>
        </w:rPr>
        <w:t>SuS</w:t>
      </w:r>
      <w:proofErr w:type="spellEnd"/>
      <w:r w:rsidRPr="00A76A86">
        <w:rPr>
          <w:rFonts w:cs="Arial"/>
          <w:sz w:val="24"/>
          <w:szCs w:val="22"/>
        </w:rPr>
        <w:t xml:space="preserve"> eine ebenso spannende wie ungewöhnliche Rally</w:t>
      </w:r>
      <w:r w:rsidR="00CF4087">
        <w:rPr>
          <w:rFonts w:cs="Arial"/>
          <w:sz w:val="24"/>
          <w:szCs w:val="22"/>
        </w:rPr>
        <w:t>e</w:t>
      </w:r>
      <w:r w:rsidRPr="00A76A86">
        <w:rPr>
          <w:rFonts w:cs="Arial"/>
          <w:sz w:val="24"/>
          <w:szCs w:val="22"/>
        </w:rPr>
        <w:t xml:space="preserve"> durch eine Altstadt, die seit 1992 auch zum Weltkulturerbe der UNESCO zählt.</w:t>
      </w:r>
    </w:p>
    <w:p w14:paraId="442E73CE" w14:textId="7B22E46B" w:rsidR="008800BD" w:rsidRPr="00A76A86" w:rsidRDefault="008800BD" w:rsidP="00A76A86">
      <w:pPr>
        <w:jc w:val="both"/>
        <w:rPr>
          <w:rFonts w:cs="Arial"/>
          <w:sz w:val="24"/>
          <w:szCs w:val="22"/>
        </w:rPr>
      </w:pPr>
      <w:proofErr w:type="spellStart"/>
      <w:r w:rsidRPr="00A76A86">
        <w:rPr>
          <w:rFonts w:cs="Arial"/>
          <w:sz w:val="24"/>
          <w:szCs w:val="22"/>
        </w:rPr>
        <w:t>Zamość</w:t>
      </w:r>
      <w:proofErr w:type="spellEnd"/>
      <w:r w:rsidRPr="00A76A86">
        <w:rPr>
          <w:rFonts w:cs="Arial"/>
          <w:sz w:val="24"/>
          <w:szCs w:val="22"/>
        </w:rPr>
        <w:t xml:space="preserve"> ist auch die Geburtsstadt von Rosa Luxemburg, deren Gedenktafel an ihrem vermeintlichen Geburtshaus allerdings 2018 aus – ziemlich fraglichen </w:t>
      </w:r>
      <w:r w:rsidR="002C40BC">
        <w:rPr>
          <w:rFonts w:cs="Arial"/>
          <w:sz w:val="24"/>
          <w:szCs w:val="22"/>
        </w:rPr>
        <w:t>–</w:t>
      </w:r>
      <w:r w:rsidRPr="00A76A86">
        <w:rPr>
          <w:rFonts w:cs="Arial"/>
          <w:sz w:val="24"/>
          <w:szCs w:val="22"/>
        </w:rPr>
        <w:t xml:space="preserve"> politischen Gründen  entfernt wurde. Die Person Rosa Luxemburg kann ebenso wie der politische Streit um ihre Gedenktafel Anregung sein, </w:t>
      </w:r>
      <w:r w:rsidR="002C40BC">
        <w:rPr>
          <w:rFonts w:cs="Arial"/>
          <w:sz w:val="24"/>
          <w:szCs w:val="22"/>
        </w:rPr>
        <w:t xml:space="preserve">um </w:t>
      </w:r>
      <w:r w:rsidRPr="00A76A86">
        <w:rPr>
          <w:rFonts w:cs="Arial"/>
          <w:sz w:val="24"/>
          <w:szCs w:val="22"/>
        </w:rPr>
        <w:t>sowohl über die Biografie Rosa Luxemburg</w:t>
      </w:r>
      <w:r w:rsidR="002C40BC">
        <w:rPr>
          <w:rFonts w:cs="Arial"/>
          <w:sz w:val="24"/>
          <w:szCs w:val="22"/>
        </w:rPr>
        <w:t>s</w:t>
      </w:r>
      <w:r w:rsidRPr="00A76A86">
        <w:rPr>
          <w:rFonts w:cs="Arial"/>
          <w:sz w:val="24"/>
          <w:szCs w:val="22"/>
        </w:rPr>
        <w:t>, als auch über die gegenwärtige Geschichtspolitik in Polen zu diskutieren.</w:t>
      </w:r>
    </w:p>
    <w:p w14:paraId="451D8D63" w14:textId="75F1C3E5" w:rsidR="008800BD" w:rsidRPr="00A76A86" w:rsidRDefault="00213A68" w:rsidP="00A76A86">
      <w:pPr>
        <w:jc w:val="both"/>
        <w:rPr>
          <w:rFonts w:cs="Arial"/>
          <w:sz w:val="24"/>
          <w:szCs w:val="22"/>
        </w:rPr>
      </w:pPr>
      <w:r>
        <w:rPr>
          <w:rFonts w:cs="Arial"/>
          <w:noProof/>
          <w:sz w:val="24"/>
          <w:szCs w:val="22"/>
        </w:rPr>
        <mc:AlternateContent>
          <mc:Choice Requires="wps">
            <w:drawing>
              <wp:anchor distT="0" distB="0" distL="114300" distR="114300" simplePos="0" relativeHeight="251672576" behindDoc="1" locked="0" layoutInCell="1" allowOverlap="1" wp14:anchorId="56F50C85" wp14:editId="6940B0E0">
                <wp:simplePos x="0" y="0"/>
                <wp:positionH relativeFrom="column">
                  <wp:posOffset>4479290</wp:posOffset>
                </wp:positionH>
                <wp:positionV relativeFrom="paragraph">
                  <wp:posOffset>1165860</wp:posOffset>
                </wp:positionV>
                <wp:extent cx="1390650" cy="2019300"/>
                <wp:effectExtent l="0" t="0" r="0" b="0"/>
                <wp:wrapTight wrapText="bothSides">
                  <wp:wrapPolygon edited="0">
                    <wp:start x="0" y="0"/>
                    <wp:lineTo x="0" y="21396"/>
                    <wp:lineTo x="21304" y="21396"/>
                    <wp:lineTo x="21304" y="0"/>
                    <wp:lineTo x="0" y="0"/>
                  </wp:wrapPolygon>
                </wp:wrapTight>
                <wp:docPr id="36" name="Textfeld 36"/>
                <wp:cNvGraphicFramePr/>
                <a:graphic xmlns:a="http://schemas.openxmlformats.org/drawingml/2006/main">
                  <a:graphicData uri="http://schemas.microsoft.com/office/word/2010/wordprocessingShape">
                    <wps:wsp>
                      <wps:cNvSpPr txBox="1"/>
                      <wps:spPr>
                        <a:xfrm>
                          <a:off x="0" y="0"/>
                          <a:ext cx="1390650" cy="2019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26CC09" w14:textId="5F0459C8" w:rsidR="00213A68" w:rsidRDefault="00213A68">
                            <w:r>
                              <w:rPr>
                                <w:noProof/>
                              </w:rPr>
                              <w:drawing>
                                <wp:inline distT="0" distB="0" distL="0" distR="0" wp14:anchorId="690D1701" wp14:editId="0A680D66">
                                  <wp:extent cx="1439545" cy="1928078"/>
                                  <wp:effectExtent l="0" t="0" r="8255"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39545" cy="192807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6" o:spid="_x0000_s1039" type="#_x0000_t202" style="position:absolute;left:0;text-align:left;margin-left:352.7pt;margin-top:91.8pt;width:109.5pt;height:15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" fillcolor="white [3201]" stroked="f" strokeweight=".5pt">
                <v:textbox>
                  <w:txbxContent>
                    <w:p w14:paraId="3B26CC09" w14:textId="5F0459C8" w:rsidR="00213A68" w:rsidRDefault="00213A68">
                      <w:r>
                        <w:rPr>
                          <w:noProof/>
                        </w:rPr>
                        <w:drawing>
                          <wp:inline distT="0" distB="0" distL="0" distR="0" wp14:anchorId="690D1701" wp14:editId="0A680D66">
                            <wp:extent cx="1439545" cy="1928078"/>
                            <wp:effectExtent l="0" t="0" r="8255"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39545" cy="1928078"/>
                                    </a:xfrm>
                                    <a:prstGeom prst="rect">
                                      <a:avLst/>
                                    </a:prstGeom>
                                    <a:noFill/>
                                    <a:ln>
                                      <a:noFill/>
                                    </a:ln>
                                  </pic:spPr>
                                </pic:pic>
                              </a:graphicData>
                            </a:graphic>
                          </wp:inline>
                        </w:drawing>
                      </w:r>
                    </w:p>
                  </w:txbxContent>
                </v:textbox>
                <w10:wrap type="tight"/>
              </v:shape>
            </w:pict>
          </mc:Fallback>
        </mc:AlternateContent>
      </w:r>
      <w:r w:rsidR="008800BD" w:rsidRPr="00A76A86">
        <w:rPr>
          <w:rFonts w:cs="Arial"/>
          <w:sz w:val="24"/>
          <w:szCs w:val="22"/>
        </w:rPr>
        <w:t>Während des</w:t>
      </w:r>
      <w:r w:rsidR="002C40BC">
        <w:rPr>
          <w:rFonts w:cs="Arial"/>
          <w:sz w:val="24"/>
          <w:szCs w:val="22"/>
        </w:rPr>
        <w:t xml:space="preserve"> Zweiten Weltkriegs gehörte </w:t>
      </w:r>
      <w:proofErr w:type="spellStart"/>
      <w:r w:rsidR="008800BD" w:rsidRPr="00A76A86">
        <w:rPr>
          <w:rFonts w:cs="Arial"/>
          <w:sz w:val="24"/>
          <w:szCs w:val="22"/>
        </w:rPr>
        <w:t>Zamość</w:t>
      </w:r>
      <w:proofErr w:type="spellEnd"/>
      <w:r w:rsidR="008800BD" w:rsidRPr="00A76A86">
        <w:rPr>
          <w:rFonts w:cs="Arial"/>
          <w:sz w:val="24"/>
          <w:szCs w:val="22"/>
        </w:rPr>
        <w:t xml:space="preserve"> zum </w:t>
      </w:r>
      <w:r w:rsidR="002C40BC">
        <w:rPr>
          <w:rFonts w:cs="Arial"/>
          <w:sz w:val="24"/>
          <w:szCs w:val="22"/>
        </w:rPr>
        <w:t xml:space="preserve">sogenannten </w:t>
      </w:r>
      <w:r w:rsidR="008800BD" w:rsidRPr="00A76A86">
        <w:rPr>
          <w:rFonts w:cs="Arial"/>
          <w:sz w:val="24"/>
          <w:szCs w:val="22"/>
        </w:rPr>
        <w:t xml:space="preserve">Generalgouvernement. In der 1942 begonnen „Aktion </w:t>
      </w:r>
      <w:proofErr w:type="spellStart"/>
      <w:r w:rsidR="008800BD" w:rsidRPr="00A76A86">
        <w:rPr>
          <w:rFonts w:cs="Arial"/>
          <w:sz w:val="24"/>
          <w:szCs w:val="22"/>
        </w:rPr>
        <w:t>Zamość</w:t>
      </w:r>
      <w:proofErr w:type="spellEnd"/>
      <w:r w:rsidR="008800BD" w:rsidRPr="00A76A86">
        <w:rPr>
          <w:rFonts w:cs="Arial"/>
          <w:sz w:val="24"/>
          <w:szCs w:val="22"/>
        </w:rPr>
        <w:t xml:space="preserve">“ sollte die damals mehrheitlich polnische Bevölkerung durch deutsche Siedler, hauptsächlich aus Bessarabien, ersetzt und die Stadt „germanisiert“ werden. Geplant war, sie später in </w:t>
      </w:r>
      <w:proofErr w:type="spellStart"/>
      <w:r w:rsidR="008800BD" w:rsidRPr="00A76A86">
        <w:rPr>
          <w:rFonts w:cs="Arial"/>
          <w:i/>
          <w:iCs/>
          <w:sz w:val="24"/>
          <w:szCs w:val="22"/>
        </w:rPr>
        <w:t>Himmlerstadt</w:t>
      </w:r>
      <w:proofErr w:type="spellEnd"/>
      <w:r w:rsidR="008800BD" w:rsidRPr="00A76A86">
        <w:rPr>
          <w:rFonts w:cs="Arial"/>
          <w:sz w:val="24"/>
          <w:szCs w:val="22"/>
        </w:rPr>
        <w:t xml:space="preserve">, oder </w:t>
      </w:r>
      <w:r w:rsidR="008800BD" w:rsidRPr="00A76A86">
        <w:rPr>
          <w:rFonts w:cs="Arial"/>
          <w:i/>
          <w:iCs/>
          <w:sz w:val="24"/>
          <w:szCs w:val="22"/>
        </w:rPr>
        <w:t>Pflugstadt</w:t>
      </w:r>
      <w:r w:rsidR="008800BD" w:rsidRPr="00A76A86">
        <w:rPr>
          <w:rFonts w:cs="Arial"/>
          <w:sz w:val="24"/>
          <w:szCs w:val="22"/>
        </w:rPr>
        <w:t xml:space="preserve"> umzubenen</w:t>
      </w:r>
      <w:r w:rsidR="00CF4087">
        <w:rPr>
          <w:rFonts w:cs="Arial"/>
          <w:sz w:val="24"/>
          <w:szCs w:val="22"/>
        </w:rPr>
        <w:t>nen</w:t>
      </w:r>
      <w:r w:rsidR="008800BD" w:rsidRPr="00A76A86">
        <w:rPr>
          <w:rFonts w:cs="Arial"/>
          <w:sz w:val="24"/>
          <w:szCs w:val="22"/>
        </w:rPr>
        <w:t>. 1943 wurde die Aktion, in der ca. 9000 Umsiedlungen stattfanden, abgebrochen.</w:t>
      </w:r>
    </w:p>
    <w:p w14:paraId="19C5E9DB" w14:textId="12D87264" w:rsidR="008800BD" w:rsidRDefault="008800BD" w:rsidP="00A76A86">
      <w:pPr>
        <w:jc w:val="both"/>
        <w:rPr>
          <w:rFonts w:cs="Arial"/>
          <w:sz w:val="24"/>
          <w:szCs w:val="22"/>
        </w:rPr>
      </w:pPr>
      <w:r w:rsidRPr="00A76A86">
        <w:rPr>
          <w:rFonts w:cs="Arial"/>
          <w:sz w:val="24"/>
          <w:szCs w:val="22"/>
        </w:rPr>
        <w:t xml:space="preserve">Wenige Kilometer westlich von </w:t>
      </w:r>
      <w:proofErr w:type="spellStart"/>
      <w:r w:rsidRPr="00A76A86">
        <w:rPr>
          <w:rFonts w:cs="Arial"/>
          <w:sz w:val="24"/>
          <w:szCs w:val="22"/>
        </w:rPr>
        <w:t>Zamość</w:t>
      </w:r>
      <w:proofErr w:type="spellEnd"/>
      <w:r w:rsidRPr="00A76A86">
        <w:rPr>
          <w:rFonts w:cs="Arial"/>
          <w:sz w:val="24"/>
          <w:szCs w:val="22"/>
        </w:rPr>
        <w:t xml:space="preserve">, in dem schwer aussprechbaren Ort </w:t>
      </w:r>
      <w:proofErr w:type="spellStart"/>
      <w:r w:rsidRPr="00826FEC">
        <w:rPr>
          <w:rFonts w:cs="Arial"/>
          <w:b/>
          <w:sz w:val="24"/>
          <w:szCs w:val="22"/>
        </w:rPr>
        <w:t>Szczeb</w:t>
      </w:r>
      <w:r w:rsidR="001444B3" w:rsidRPr="00826FEC">
        <w:rPr>
          <w:rFonts w:cs="Arial"/>
          <w:b/>
          <w:sz w:val="24"/>
          <w:szCs w:val="22"/>
        </w:rPr>
        <w:t>rzeszyn</w:t>
      </w:r>
      <w:proofErr w:type="spellEnd"/>
      <w:r w:rsidR="001444B3">
        <w:rPr>
          <w:rFonts w:cs="Arial"/>
          <w:sz w:val="24"/>
          <w:szCs w:val="22"/>
        </w:rPr>
        <w:t xml:space="preserve"> {</w:t>
      </w:r>
      <w:proofErr w:type="spellStart"/>
      <w:r w:rsidR="001444B3">
        <w:rPr>
          <w:rFonts w:cs="Arial"/>
          <w:sz w:val="24"/>
          <w:szCs w:val="22"/>
        </w:rPr>
        <w:t>s</w:t>
      </w:r>
      <w:r w:rsidR="001444B3" w:rsidRPr="001444B3">
        <w:rPr>
          <w:rFonts w:cs="Arial"/>
          <w:i/>
          <w:sz w:val="24"/>
          <w:szCs w:val="22"/>
        </w:rPr>
        <w:t>chtschebscheschin</w:t>
      </w:r>
      <w:proofErr w:type="spellEnd"/>
      <w:r w:rsidR="001444B3">
        <w:rPr>
          <w:rFonts w:cs="Arial"/>
          <w:sz w:val="24"/>
          <w:szCs w:val="22"/>
        </w:rPr>
        <w:t xml:space="preserve">} </w:t>
      </w:r>
      <w:r w:rsidRPr="00A76A86">
        <w:rPr>
          <w:rFonts w:cs="Arial"/>
          <w:sz w:val="24"/>
          <w:szCs w:val="22"/>
        </w:rPr>
        <w:t>befindet sich übrigens ein Denkmal für den berühmtesten Zungenbrecher der polnischen Sprache, der da lautet</w:t>
      </w:r>
      <w:r w:rsidR="00CF4087">
        <w:rPr>
          <w:rFonts w:cs="Arial"/>
          <w:sz w:val="24"/>
          <w:szCs w:val="22"/>
        </w:rPr>
        <w:t>:</w:t>
      </w:r>
      <w:r w:rsidRPr="00A76A86">
        <w:rPr>
          <w:rFonts w:cs="Arial"/>
          <w:sz w:val="24"/>
          <w:szCs w:val="22"/>
        </w:rPr>
        <w:t xml:space="preserve"> „W </w:t>
      </w:r>
      <w:proofErr w:type="spellStart"/>
      <w:r w:rsidRPr="00A76A86">
        <w:rPr>
          <w:rFonts w:cs="Arial"/>
          <w:sz w:val="24"/>
          <w:szCs w:val="22"/>
        </w:rPr>
        <w:t>Szczebrzeszynie</w:t>
      </w:r>
      <w:proofErr w:type="spellEnd"/>
      <w:r w:rsidRPr="00A76A86">
        <w:rPr>
          <w:rFonts w:cs="Arial"/>
          <w:sz w:val="24"/>
          <w:szCs w:val="22"/>
        </w:rPr>
        <w:t xml:space="preserve"> </w:t>
      </w:r>
      <w:proofErr w:type="spellStart"/>
      <w:r w:rsidRPr="00A76A86">
        <w:rPr>
          <w:rFonts w:cs="Arial"/>
          <w:sz w:val="24"/>
          <w:szCs w:val="22"/>
        </w:rPr>
        <w:t>chrząszcz</w:t>
      </w:r>
      <w:proofErr w:type="spellEnd"/>
      <w:r w:rsidRPr="00A76A86">
        <w:rPr>
          <w:rFonts w:cs="Arial"/>
          <w:sz w:val="24"/>
          <w:szCs w:val="22"/>
        </w:rPr>
        <w:t xml:space="preserve"> </w:t>
      </w:r>
      <w:proofErr w:type="spellStart"/>
      <w:r w:rsidRPr="00A76A86">
        <w:rPr>
          <w:rFonts w:cs="Arial"/>
          <w:sz w:val="24"/>
          <w:szCs w:val="22"/>
        </w:rPr>
        <w:t>brzmi</w:t>
      </w:r>
      <w:proofErr w:type="spellEnd"/>
      <w:r w:rsidRPr="00A76A86">
        <w:rPr>
          <w:rFonts w:cs="Arial"/>
          <w:sz w:val="24"/>
          <w:szCs w:val="22"/>
        </w:rPr>
        <w:t xml:space="preserve"> w </w:t>
      </w:r>
      <w:proofErr w:type="spellStart"/>
      <w:r w:rsidRPr="00A76A86">
        <w:rPr>
          <w:rFonts w:cs="Arial"/>
          <w:sz w:val="24"/>
          <w:szCs w:val="22"/>
        </w:rPr>
        <w:t>trzcinie</w:t>
      </w:r>
      <w:proofErr w:type="spellEnd"/>
      <w:r w:rsidRPr="00A76A86">
        <w:rPr>
          <w:rFonts w:cs="Arial"/>
          <w:sz w:val="24"/>
          <w:szCs w:val="22"/>
        </w:rPr>
        <w:t xml:space="preserve">“ („In </w:t>
      </w:r>
      <w:proofErr w:type="spellStart"/>
      <w:r w:rsidRPr="00A76A86">
        <w:rPr>
          <w:rFonts w:cs="Arial"/>
          <w:sz w:val="24"/>
          <w:szCs w:val="22"/>
        </w:rPr>
        <w:t>Szczebrzeszyn</w:t>
      </w:r>
      <w:proofErr w:type="spellEnd"/>
      <w:r w:rsidRPr="00A76A86">
        <w:rPr>
          <w:rFonts w:cs="Arial"/>
          <w:sz w:val="24"/>
          <w:szCs w:val="22"/>
        </w:rPr>
        <w:t xml:space="preserve"> brummt der Käfer im Schilfrohr“) – der ideale Ort also, </w:t>
      </w:r>
      <w:r w:rsidR="007D554E">
        <w:rPr>
          <w:rFonts w:cs="Arial"/>
          <w:sz w:val="24"/>
          <w:szCs w:val="22"/>
        </w:rPr>
        <w:t xml:space="preserve">um </w:t>
      </w:r>
      <w:r w:rsidRPr="00A76A86">
        <w:rPr>
          <w:rFonts w:cs="Arial"/>
          <w:sz w:val="24"/>
          <w:szCs w:val="22"/>
        </w:rPr>
        <w:t>sich mit den Tücken der polnischen Sprache auseinanderzusetzen!</w:t>
      </w:r>
    </w:p>
    <w:p w14:paraId="28457E1F" w14:textId="2FCC7A73" w:rsidR="0095160C" w:rsidRDefault="0095160C" w:rsidP="00A76A86">
      <w:pPr>
        <w:jc w:val="both"/>
        <w:rPr>
          <w:rFonts w:cs="Arial"/>
          <w:sz w:val="24"/>
          <w:szCs w:val="22"/>
        </w:rPr>
      </w:pPr>
      <w:r>
        <w:rPr>
          <w:rFonts w:cs="Arial"/>
          <w:sz w:val="24"/>
          <w:szCs w:val="22"/>
        </w:rPr>
        <w:t xml:space="preserve">Auf dem Weg nach </w:t>
      </w:r>
      <w:proofErr w:type="spellStart"/>
      <w:r>
        <w:rPr>
          <w:rFonts w:cs="Arial"/>
          <w:sz w:val="24"/>
          <w:szCs w:val="22"/>
        </w:rPr>
        <w:t>Bełżec</w:t>
      </w:r>
      <w:proofErr w:type="spellEnd"/>
      <w:r>
        <w:rPr>
          <w:rFonts w:cs="Arial"/>
          <w:sz w:val="24"/>
          <w:szCs w:val="22"/>
        </w:rPr>
        <w:t xml:space="preserve"> passiert man auch den kleinen Ort </w:t>
      </w:r>
      <w:proofErr w:type="spellStart"/>
      <w:r w:rsidRPr="00F365F7">
        <w:rPr>
          <w:rFonts w:cs="Arial"/>
          <w:b/>
          <w:sz w:val="24"/>
          <w:szCs w:val="22"/>
        </w:rPr>
        <w:t>Sochy</w:t>
      </w:r>
      <w:proofErr w:type="spellEnd"/>
      <w:r w:rsidR="00F365F7">
        <w:rPr>
          <w:rFonts w:cs="Arial"/>
          <w:b/>
          <w:sz w:val="24"/>
          <w:szCs w:val="22"/>
        </w:rPr>
        <w:t xml:space="preserve"> </w:t>
      </w:r>
      <w:r w:rsidR="00F365F7">
        <w:rPr>
          <w:rFonts w:cs="Arial"/>
          <w:sz w:val="24"/>
          <w:szCs w:val="22"/>
        </w:rPr>
        <w:t>{</w:t>
      </w:r>
      <w:r w:rsidR="00F365F7" w:rsidRPr="00F365F7">
        <w:rPr>
          <w:rFonts w:cs="Arial"/>
          <w:i/>
          <w:sz w:val="24"/>
          <w:szCs w:val="22"/>
        </w:rPr>
        <w:t>so</w:t>
      </w:r>
      <w:r w:rsidR="00F365F7">
        <w:rPr>
          <w:rFonts w:cs="Arial"/>
          <w:i/>
          <w:sz w:val="24"/>
          <w:szCs w:val="22"/>
        </w:rPr>
        <w:t>-</w:t>
      </w:r>
      <w:proofErr w:type="spellStart"/>
      <w:r w:rsidR="00F365F7" w:rsidRPr="00F365F7">
        <w:rPr>
          <w:rFonts w:cs="Arial"/>
          <w:i/>
          <w:sz w:val="24"/>
          <w:szCs w:val="22"/>
        </w:rPr>
        <w:t>che</w:t>
      </w:r>
      <w:proofErr w:type="spellEnd"/>
      <w:r w:rsidR="00F365F7">
        <w:rPr>
          <w:rFonts w:cs="Arial"/>
          <w:sz w:val="24"/>
          <w:szCs w:val="22"/>
        </w:rPr>
        <w:t>}</w:t>
      </w:r>
      <w:r w:rsidRPr="00826FEC">
        <w:rPr>
          <w:rFonts w:cs="Arial"/>
          <w:sz w:val="24"/>
          <w:szCs w:val="22"/>
        </w:rPr>
        <w:t>.</w:t>
      </w:r>
      <w:r>
        <w:rPr>
          <w:rFonts w:cs="Arial"/>
          <w:sz w:val="24"/>
          <w:szCs w:val="22"/>
        </w:rPr>
        <w:t xml:space="preserve"> Hier fand </w:t>
      </w:r>
      <w:r w:rsidR="00A53541">
        <w:rPr>
          <w:rFonts w:cs="Arial"/>
          <w:sz w:val="24"/>
          <w:szCs w:val="22"/>
        </w:rPr>
        <w:t xml:space="preserve">am </w:t>
      </w:r>
      <w:r>
        <w:rPr>
          <w:rFonts w:cs="Arial"/>
          <w:sz w:val="24"/>
          <w:szCs w:val="22"/>
        </w:rPr>
        <w:t>1. Juni 1943 ein Massaker an der polnischen Zivilbevölkerung des Dorfes statt, an das eine kleine Gedenkstätte erinnert.</w:t>
      </w:r>
      <w:r w:rsidR="007E2CA8">
        <w:rPr>
          <w:rFonts w:cs="Arial"/>
          <w:sz w:val="24"/>
          <w:szCs w:val="22"/>
        </w:rPr>
        <w:t xml:space="preserve"> Der Besuch Geden</w:t>
      </w:r>
      <w:r w:rsidR="007D554E">
        <w:rPr>
          <w:rFonts w:cs="Arial"/>
          <w:sz w:val="24"/>
          <w:szCs w:val="22"/>
        </w:rPr>
        <w:t>kstätte ist sehr empfehlenswert!</w:t>
      </w:r>
    </w:p>
    <w:p w14:paraId="145D6806" w14:textId="77777777" w:rsidR="0095160C" w:rsidRPr="00A76A86" w:rsidRDefault="0095160C" w:rsidP="00A76A86">
      <w:pPr>
        <w:jc w:val="both"/>
        <w:rPr>
          <w:rFonts w:cs="Arial"/>
          <w:sz w:val="24"/>
          <w:szCs w:val="22"/>
        </w:rPr>
      </w:pPr>
    </w:p>
    <w:p w14:paraId="58A936B2" w14:textId="7240009D" w:rsidR="008800BD" w:rsidRDefault="00467E1E" w:rsidP="00A76A86">
      <w:pPr>
        <w:jc w:val="both"/>
        <w:rPr>
          <w:rFonts w:cs="Arial"/>
          <w:i/>
          <w:sz w:val="22"/>
          <w:szCs w:val="22"/>
        </w:rPr>
      </w:pPr>
      <w:r w:rsidRPr="00467E1E">
        <w:rPr>
          <w:rFonts w:cs="Arial"/>
          <w:i/>
          <w:sz w:val="22"/>
          <w:szCs w:val="22"/>
        </w:rPr>
        <w:t>Der berühmte Zungenbrecher zum Anhören</w:t>
      </w:r>
      <w:r>
        <w:rPr>
          <w:rFonts w:cs="Arial"/>
          <w:i/>
          <w:sz w:val="22"/>
          <w:szCs w:val="22"/>
        </w:rPr>
        <w:t xml:space="preserve"> (das Denkmal für den Käfer ist auch zu sehen)</w:t>
      </w:r>
      <w:r w:rsidRPr="00467E1E">
        <w:rPr>
          <w:rFonts w:cs="Arial"/>
          <w:i/>
          <w:sz w:val="22"/>
          <w:szCs w:val="22"/>
        </w:rPr>
        <w:t xml:space="preserve">: </w:t>
      </w:r>
      <w:hyperlink r:id="rId48" w:history="1">
        <w:r w:rsidR="007D554E" w:rsidRPr="00763BAC">
          <w:rPr>
            <w:rStyle w:val="Hyperlink"/>
            <w:rFonts w:cs="Arial"/>
            <w:i/>
            <w:sz w:val="22"/>
            <w:szCs w:val="22"/>
          </w:rPr>
          <w:t>https://www.youtube.com/watch?v=8asroRNdpRo</w:t>
        </w:r>
      </w:hyperlink>
      <w:r w:rsidR="007D554E">
        <w:rPr>
          <w:rFonts w:cs="Arial"/>
          <w:i/>
          <w:sz w:val="22"/>
          <w:szCs w:val="22"/>
        </w:rPr>
        <w:t xml:space="preserve"> </w:t>
      </w:r>
      <w:r w:rsidR="007D554E" w:rsidRPr="007D554E">
        <w:rPr>
          <w:rFonts w:cs="Arial"/>
          <w:i/>
          <w:sz w:val="22"/>
          <w:szCs w:val="22"/>
        </w:rPr>
        <w:t xml:space="preserve"> </w:t>
      </w:r>
      <w:r w:rsidR="00297BBD" w:rsidRPr="00114887">
        <w:rPr>
          <w:rStyle w:val="Hyperlink"/>
          <w:rFonts w:cs="Arial"/>
          <w:i/>
          <w:sz w:val="22"/>
          <w:szCs w:val="22"/>
          <w:highlight w:val="yellow"/>
        </w:rPr>
        <w:fldChar w:fldCharType="begin"/>
      </w:r>
      <w:r w:rsidR="00297BBD" w:rsidRPr="00114887">
        <w:rPr>
          <w:rStyle w:val="Hyperlink"/>
          <w:rFonts w:cs="Arial"/>
          <w:i/>
          <w:sz w:val="22"/>
          <w:szCs w:val="22"/>
          <w:highlight w:val="yellow"/>
        </w:rPr>
        <w:instrText xml:space="preserve"> "https://www.youtube.com/watch?v=8asroRNdpRo"</w:instrText>
      </w:r>
      <w:r w:rsidR="00297BBD" w:rsidRPr="00114887">
        <w:rPr>
          <w:rStyle w:val="Hyperlink"/>
          <w:rFonts w:cs="Arial"/>
          <w:i/>
          <w:sz w:val="22"/>
          <w:szCs w:val="22"/>
          <w:highlight w:val="yellow"/>
        </w:rPr>
        <w:fldChar w:fldCharType="separate"/>
      </w:r>
      <w:r w:rsidRPr="00114887">
        <w:rPr>
          <w:rStyle w:val="Hyperlink"/>
          <w:rFonts w:cs="Arial"/>
          <w:i/>
          <w:sz w:val="22"/>
          <w:szCs w:val="22"/>
          <w:highlight w:val="yellow"/>
        </w:rPr>
        <w:t>https://www.youtube.com/watch?v=8asroRNdpRo</w:t>
      </w:r>
      <w:r w:rsidR="00297BBD" w:rsidRPr="00114887">
        <w:rPr>
          <w:rStyle w:val="Hyperlink"/>
          <w:rFonts w:cs="Arial"/>
          <w:i/>
          <w:sz w:val="22"/>
          <w:szCs w:val="22"/>
          <w:highlight w:val="yellow"/>
        </w:rPr>
        <w:fldChar w:fldCharType="end"/>
      </w:r>
    </w:p>
    <w:p w14:paraId="05571BE9" w14:textId="6119DF77" w:rsidR="00467E1E" w:rsidRDefault="00467E1E" w:rsidP="00A76A86">
      <w:pPr>
        <w:jc w:val="both"/>
        <w:rPr>
          <w:rFonts w:cs="Arial"/>
          <w:i/>
          <w:sz w:val="22"/>
          <w:szCs w:val="22"/>
        </w:rPr>
      </w:pPr>
      <w:r>
        <w:rPr>
          <w:rFonts w:cs="Arial"/>
          <w:i/>
          <w:sz w:val="22"/>
          <w:szCs w:val="22"/>
        </w:rPr>
        <w:t xml:space="preserve">Lernhilfe für den Zungenbrecher: </w:t>
      </w:r>
      <w:hyperlink r:id="rId49" w:history="1">
        <w:r w:rsidRPr="001F52FE">
          <w:rPr>
            <w:rStyle w:val="Hyperlink"/>
            <w:rFonts w:cs="Arial"/>
            <w:i/>
            <w:sz w:val="22"/>
            <w:szCs w:val="22"/>
          </w:rPr>
          <w:t>https://www.youtube.com/watch?v=GHizInxsBz8</w:t>
        </w:r>
      </w:hyperlink>
      <w:r>
        <w:rPr>
          <w:rFonts w:cs="Arial"/>
          <w:i/>
          <w:sz w:val="22"/>
          <w:szCs w:val="22"/>
        </w:rPr>
        <w:t xml:space="preserve"> </w:t>
      </w:r>
    </w:p>
    <w:p w14:paraId="627356F4" w14:textId="77B1D6A7" w:rsidR="001444B3" w:rsidRDefault="001444B3" w:rsidP="00A76A86">
      <w:pPr>
        <w:jc w:val="both"/>
        <w:rPr>
          <w:rFonts w:cs="Arial"/>
          <w:i/>
          <w:sz w:val="22"/>
          <w:szCs w:val="22"/>
        </w:rPr>
      </w:pPr>
      <w:r>
        <w:rPr>
          <w:rFonts w:cs="Arial"/>
          <w:i/>
          <w:sz w:val="22"/>
          <w:szCs w:val="22"/>
        </w:rPr>
        <w:t>Wer noch mehr Polnisch lernen möchte:</w:t>
      </w:r>
      <w:r>
        <w:rPr>
          <w:rFonts w:cs="Arial"/>
          <w:i/>
          <w:sz w:val="22"/>
          <w:szCs w:val="22"/>
        </w:rPr>
        <w:tab/>
        <w:t xml:space="preserve"> </w:t>
      </w:r>
      <w:hyperlink r:id="rId50" w:history="1">
        <w:r w:rsidRPr="001F52FE">
          <w:rPr>
            <w:rStyle w:val="Hyperlink"/>
            <w:rFonts w:cs="Arial"/>
            <w:i/>
            <w:sz w:val="22"/>
            <w:szCs w:val="22"/>
          </w:rPr>
          <w:t>https://www.poleninderschule.de/arbeitsblaetter/sprache/sag-s-auf-polnisch/</w:t>
        </w:r>
      </w:hyperlink>
      <w:r>
        <w:rPr>
          <w:rFonts w:cs="Arial"/>
          <w:i/>
          <w:sz w:val="22"/>
          <w:szCs w:val="22"/>
        </w:rPr>
        <w:t xml:space="preserve"> </w:t>
      </w:r>
    </w:p>
    <w:p w14:paraId="4FE58196" w14:textId="4474E236" w:rsidR="00496F74" w:rsidRPr="00467E1E" w:rsidRDefault="00114887" w:rsidP="00496F74">
      <w:pPr>
        <w:jc w:val="both"/>
        <w:rPr>
          <w:rFonts w:cs="Arial"/>
          <w:i/>
          <w:sz w:val="22"/>
          <w:szCs w:val="22"/>
        </w:rPr>
      </w:pPr>
      <w:r w:rsidRPr="00826FEC">
        <w:rPr>
          <w:rFonts w:cs="Arial"/>
          <w:i/>
          <w:sz w:val="22"/>
          <w:szCs w:val="22"/>
        </w:rPr>
        <w:t xml:space="preserve">Reiseführer </w:t>
      </w:r>
      <w:proofErr w:type="spellStart"/>
      <w:r w:rsidRPr="00826FEC">
        <w:rPr>
          <w:rFonts w:cs="Arial"/>
          <w:i/>
          <w:sz w:val="22"/>
          <w:szCs w:val="22"/>
        </w:rPr>
        <w:t>Zamość</w:t>
      </w:r>
      <w:proofErr w:type="spellEnd"/>
      <w:r w:rsidRPr="00826FEC">
        <w:rPr>
          <w:rFonts w:cs="Arial"/>
          <w:i/>
          <w:sz w:val="22"/>
          <w:szCs w:val="22"/>
        </w:rPr>
        <w:t xml:space="preserve"> zum Download</w:t>
      </w:r>
      <w:r w:rsidR="00496F74">
        <w:rPr>
          <w:rFonts w:cs="Arial"/>
          <w:i/>
          <w:sz w:val="22"/>
          <w:szCs w:val="22"/>
        </w:rPr>
        <w:tab/>
      </w:r>
      <w:r w:rsidR="00496F74">
        <w:rPr>
          <w:rFonts w:cs="Arial"/>
          <w:i/>
          <w:sz w:val="22"/>
          <w:szCs w:val="22"/>
        </w:rPr>
        <w:br/>
      </w:r>
      <w:hyperlink r:id="rId51" w:history="1">
        <w:r w:rsidR="00496F74" w:rsidRPr="008F140D">
          <w:rPr>
            <w:rStyle w:val="Hyperlink"/>
            <w:rFonts w:cs="Arial"/>
            <w:i/>
            <w:sz w:val="22"/>
            <w:szCs w:val="22"/>
          </w:rPr>
          <w:t>http://zci.zamosc.pl/dat/attach/1374_a4fontspad2mmdeweb.pdf</w:t>
        </w:r>
      </w:hyperlink>
      <w:r w:rsidR="00496F74">
        <w:rPr>
          <w:rFonts w:cs="Arial"/>
          <w:i/>
          <w:sz w:val="22"/>
          <w:szCs w:val="22"/>
        </w:rPr>
        <w:t xml:space="preserve">   </w:t>
      </w:r>
    </w:p>
    <w:p w14:paraId="6EA43715" w14:textId="2E441680" w:rsidR="00814565" w:rsidRDefault="00496F74" w:rsidP="00A76A86">
      <w:pPr>
        <w:jc w:val="both"/>
        <w:rPr>
          <w:rFonts w:cs="Arial"/>
          <w:sz w:val="24"/>
          <w:szCs w:val="22"/>
        </w:rPr>
      </w:pPr>
      <w:r>
        <w:rPr>
          <w:rFonts w:cs="Arial"/>
          <w:sz w:val="24"/>
          <w:szCs w:val="22"/>
        </w:rPr>
        <w:t xml:space="preserve"> </w:t>
      </w:r>
      <w:r w:rsidR="008800BD" w:rsidRPr="00A76A86">
        <w:rPr>
          <w:rFonts w:cs="Arial"/>
          <w:sz w:val="24"/>
          <w:szCs w:val="22"/>
        </w:rPr>
        <w:t xml:space="preserve"> </w:t>
      </w:r>
    </w:p>
    <w:p w14:paraId="051FF58F" w14:textId="77777777" w:rsidR="00814565" w:rsidRDefault="00814565">
      <w:pPr>
        <w:spacing w:after="0" w:line="240" w:lineRule="auto"/>
        <w:rPr>
          <w:rFonts w:cs="Arial"/>
          <w:sz w:val="24"/>
          <w:szCs w:val="22"/>
        </w:rPr>
      </w:pPr>
      <w:r>
        <w:rPr>
          <w:rFonts w:cs="Arial"/>
          <w:sz w:val="24"/>
          <w:szCs w:val="22"/>
        </w:rPr>
        <w:br w:type="page"/>
      </w:r>
    </w:p>
    <w:p w14:paraId="2CE21A77" w14:textId="01A53C70" w:rsidR="008800BD" w:rsidRPr="00A76A86" w:rsidRDefault="00213A68" w:rsidP="00A76A86">
      <w:pPr>
        <w:jc w:val="both"/>
        <w:rPr>
          <w:rFonts w:cs="Arial"/>
          <w:b/>
          <w:sz w:val="24"/>
          <w:szCs w:val="22"/>
        </w:rPr>
      </w:pPr>
      <w:r>
        <w:rPr>
          <w:rFonts w:cs="Arial"/>
          <w:noProof/>
          <w:sz w:val="24"/>
          <w:szCs w:val="22"/>
        </w:rPr>
        <w:lastRenderedPageBreak/>
        <mc:AlternateContent>
          <mc:Choice Requires="wps">
            <w:drawing>
              <wp:anchor distT="0" distB="0" distL="114300" distR="114300" simplePos="0" relativeHeight="251673600" behindDoc="1" locked="0" layoutInCell="1" allowOverlap="1" wp14:anchorId="0A541E9B" wp14:editId="011B4DA0">
                <wp:simplePos x="0" y="0"/>
                <wp:positionH relativeFrom="column">
                  <wp:posOffset>4212590</wp:posOffset>
                </wp:positionH>
                <wp:positionV relativeFrom="paragraph">
                  <wp:posOffset>210185</wp:posOffset>
                </wp:positionV>
                <wp:extent cx="1638300" cy="2114550"/>
                <wp:effectExtent l="0" t="0" r="0" b="0"/>
                <wp:wrapTight wrapText="bothSides">
                  <wp:wrapPolygon edited="0">
                    <wp:start x="0" y="0"/>
                    <wp:lineTo x="0" y="21405"/>
                    <wp:lineTo x="21349" y="21405"/>
                    <wp:lineTo x="21349" y="0"/>
                    <wp:lineTo x="0" y="0"/>
                  </wp:wrapPolygon>
                </wp:wrapTight>
                <wp:docPr id="38" name="Textfeld 38"/>
                <wp:cNvGraphicFramePr/>
                <a:graphic xmlns:a="http://schemas.openxmlformats.org/drawingml/2006/main">
                  <a:graphicData uri="http://schemas.microsoft.com/office/word/2010/wordprocessingShape">
                    <wps:wsp>
                      <wps:cNvSpPr txBox="1"/>
                      <wps:spPr>
                        <a:xfrm>
                          <a:off x="0" y="0"/>
                          <a:ext cx="1638300" cy="2114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E8B3602" w14:textId="3A0E2A57" w:rsidR="00213A68" w:rsidRDefault="00213A68">
                            <w:r>
                              <w:rPr>
                                <w:noProof/>
                              </w:rPr>
                              <w:drawing>
                                <wp:inline distT="0" distB="0" distL="0" distR="0" wp14:anchorId="648907F3" wp14:editId="57D0F381">
                                  <wp:extent cx="1544320" cy="2066664"/>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44320" cy="206666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8" o:spid="_x0000_s1040" type="#_x0000_t202" style="position:absolute;left:0;text-align:left;margin-left:331.7pt;margin-top:16.55pt;width:129pt;height:166.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" fillcolor="white [3201]" stroked="f" strokeweight=".5pt">
                <v:textbox>
                  <w:txbxContent>
                    <w:p w14:paraId="1E8B3602" w14:textId="3A0E2A57" w:rsidR="00213A68" w:rsidRDefault="00213A68">
                      <w:r>
                        <w:rPr>
                          <w:noProof/>
                        </w:rPr>
                        <w:drawing>
                          <wp:inline distT="0" distB="0" distL="0" distR="0" wp14:anchorId="648907F3" wp14:editId="57D0F381">
                            <wp:extent cx="1544320" cy="2066664"/>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44320" cy="2066664"/>
                                    </a:xfrm>
                                    <a:prstGeom prst="rect">
                                      <a:avLst/>
                                    </a:prstGeom>
                                    <a:noFill/>
                                    <a:ln>
                                      <a:noFill/>
                                    </a:ln>
                                  </pic:spPr>
                                </pic:pic>
                              </a:graphicData>
                            </a:graphic>
                          </wp:inline>
                        </w:drawing>
                      </w:r>
                    </w:p>
                  </w:txbxContent>
                </v:textbox>
                <w10:wrap type="tight"/>
              </v:shape>
            </w:pict>
          </mc:Fallback>
        </mc:AlternateContent>
      </w:r>
      <w:proofErr w:type="spellStart"/>
      <w:r w:rsidR="008800BD" w:rsidRPr="00A76A86">
        <w:rPr>
          <w:rFonts w:cs="Arial"/>
          <w:b/>
          <w:sz w:val="24"/>
          <w:szCs w:val="22"/>
        </w:rPr>
        <w:t>Bełżec</w:t>
      </w:r>
      <w:proofErr w:type="spellEnd"/>
    </w:p>
    <w:p w14:paraId="791E0831" w14:textId="16096646" w:rsidR="008800BD" w:rsidRDefault="00467E1E" w:rsidP="00A76A86">
      <w:pPr>
        <w:jc w:val="both"/>
        <w:rPr>
          <w:rFonts w:cs="Arial"/>
          <w:sz w:val="24"/>
          <w:szCs w:val="22"/>
        </w:rPr>
      </w:pPr>
      <w:r>
        <w:rPr>
          <w:rFonts w:cs="Arial"/>
          <w:sz w:val="24"/>
          <w:szCs w:val="22"/>
        </w:rPr>
        <w:t>Ungefähr</w:t>
      </w:r>
      <w:r w:rsidR="008800BD" w:rsidRPr="00A76A86">
        <w:rPr>
          <w:rFonts w:cs="Arial"/>
          <w:sz w:val="24"/>
          <w:szCs w:val="22"/>
        </w:rPr>
        <w:t xml:space="preserve"> 40 Kilometer südöstlich von </w:t>
      </w:r>
      <w:proofErr w:type="spellStart"/>
      <w:r w:rsidR="008800BD" w:rsidRPr="00A76A86">
        <w:rPr>
          <w:rFonts w:cs="Arial"/>
          <w:sz w:val="24"/>
          <w:szCs w:val="22"/>
        </w:rPr>
        <w:t>Zamość</w:t>
      </w:r>
      <w:proofErr w:type="spellEnd"/>
      <w:r w:rsidR="008800BD" w:rsidRPr="00A76A86">
        <w:rPr>
          <w:rFonts w:cs="Arial"/>
          <w:sz w:val="24"/>
          <w:szCs w:val="22"/>
        </w:rPr>
        <w:t xml:space="preserve"> kann man die Gedenkstätte </w:t>
      </w:r>
      <w:r>
        <w:rPr>
          <w:rFonts w:cs="Arial"/>
          <w:sz w:val="24"/>
          <w:szCs w:val="22"/>
        </w:rPr>
        <w:t xml:space="preserve">des </w:t>
      </w:r>
      <w:r w:rsidR="008800BD" w:rsidRPr="00A76A86">
        <w:rPr>
          <w:rFonts w:cs="Arial"/>
          <w:sz w:val="24"/>
          <w:szCs w:val="22"/>
        </w:rPr>
        <w:t>ehemalige</w:t>
      </w:r>
      <w:r>
        <w:rPr>
          <w:rFonts w:cs="Arial"/>
          <w:sz w:val="24"/>
          <w:szCs w:val="22"/>
        </w:rPr>
        <w:t>n</w:t>
      </w:r>
      <w:r w:rsidR="008800BD" w:rsidRPr="00A76A86">
        <w:rPr>
          <w:rFonts w:cs="Arial"/>
          <w:sz w:val="24"/>
          <w:szCs w:val="22"/>
        </w:rPr>
        <w:t xml:space="preserve"> Vernichtungslager</w:t>
      </w:r>
      <w:r>
        <w:rPr>
          <w:rFonts w:cs="Arial"/>
          <w:sz w:val="24"/>
          <w:szCs w:val="22"/>
        </w:rPr>
        <w:t>s</w:t>
      </w:r>
      <w:r w:rsidR="008800BD" w:rsidRPr="00A76A86">
        <w:rPr>
          <w:rFonts w:cs="Arial"/>
          <w:sz w:val="24"/>
          <w:szCs w:val="22"/>
        </w:rPr>
        <w:t xml:space="preserve"> </w:t>
      </w:r>
      <w:proofErr w:type="spellStart"/>
      <w:r>
        <w:rPr>
          <w:rFonts w:cs="Arial"/>
          <w:sz w:val="24"/>
          <w:szCs w:val="22"/>
        </w:rPr>
        <w:t>Belzec</w:t>
      </w:r>
      <w:proofErr w:type="spellEnd"/>
      <w:r>
        <w:rPr>
          <w:rFonts w:cs="Arial"/>
          <w:sz w:val="24"/>
          <w:szCs w:val="22"/>
        </w:rPr>
        <w:t xml:space="preserve"> in </w:t>
      </w:r>
      <w:proofErr w:type="spellStart"/>
      <w:r w:rsidR="008800BD" w:rsidRPr="00A76A86">
        <w:rPr>
          <w:rFonts w:cs="Arial"/>
          <w:sz w:val="24"/>
          <w:szCs w:val="22"/>
        </w:rPr>
        <w:t>Bełżec</w:t>
      </w:r>
      <w:proofErr w:type="spellEnd"/>
      <w:r w:rsidR="008800BD" w:rsidRPr="00A76A86">
        <w:rPr>
          <w:rFonts w:cs="Arial"/>
          <w:sz w:val="24"/>
          <w:szCs w:val="22"/>
        </w:rPr>
        <w:t xml:space="preserve"> besichtigen. </w:t>
      </w:r>
      <w:r>
        <w:rPr>
          <w:rFonts w:cs="Arial"/>
          <w:sz w:val="24"/>
          <w:szCs w:val="22"/>
        </w:rPr>
        <w:t xml:space="preserve">Zur </w:t>
      </w:r>
      <w:r w:rsidR="008800BD" w:rsidRPr="00A76A86">
        <w:rPr>
          <w:rFonts w:cs="Arial"/>
          <w:sz w:val="24"/>
          <w:szCs w:val="22"/>
        </w:rPr>
        <w:t xml:space="preserve">Zeit des Nationalsozialismus wurden hier zwischen März 1942 und Dezember 1942 </w:t>
      </w:r>
      <w:r>
        <w:rPr>
          <w:rFonts w:cs="Arial"/>
          <w:sz w:val="24"/>
          <w:szCs w:val="22"/>
        </w:rPr>
        <w:t xml:space="preserve">ca. </w:t>
      </w:r>
      <w:r w:rsidR="008800BD" w:rsidRPr="00A76A86">
        <w:rPr>
          <w:rFonts w:cs="Arial"/>
          <w:sz w:val="24"/>
          <w:szCs w:val="22"/>
        </w:rPr>
        <w:t xml:space="preserve">500.000 Menschen ermordet. Da von dem Lager nichts erhalten geblieben ist, wurde im Jahr 2004 eine neue Gedenkstätte errichtet, die die Topografie des Lagers und der Vernichtungsmaschinerie symbolisch aufgreift und widerspiegelt. Am Ende einer Rampe steht ein Museumsgebäude, das die Form eines Zuges aufnimmt. Der Besuch dieser Gedenkstätte ist ebenso eindrucksvoll wie bedrückend. Das Museum bietet die Möglichkeit, </w:t>
      </w:r>
      <w:r w:rsidR="001F3093">
        <w:rPr>
          <w:rFonts w:cs="Arial"/>
          <w:sz w:val="24"/>
          <w:szCs w:val="22"/>
        </w:rPr>
        <w:t>sich intensiv mit dem Holocaust und dem System der deutschen Konzentrationslager auseinanderzusetzen</w:t>
      </w:r>
      <w:r w:rsidR="008800BD" w:rsidRPr="00A76A86">
        <w:rPr>
          <w:rFonts w:cs="Arial"/>
          <w:sz w:val="24"/>
          <w:szCs w:val="22"/>
        </w:rPr>
        <w:t>.</w:t>
      </w:r>
    </w:p>
    <w:p w14:paraId="7C97CE82" w14:textId="650800C9" w:rsidR="001F3093" w:rsidRDefault="001F3093" w:rsidP="00A76A86">
      <w:pPr>
        <w:jc w:val="both"/>
        <w:rPr>
          <w:rFonts w:cs="Arial"/>
          <w:i/>
          <w:sz w:val="22"/>
          <w:szCs w:val="22"/>
        </w:rPr>
      </w:pPr>
      <w:r w:rsidRPr="001F3093">
        <w:rPr>
          <w:rFonts w:cs="Arial"/>
          <w:i/>
          <w:sz w:val="22"/>
          <w:szCs w:val="22"/>
        </w:rPr>
        <w:t xml:space="preserve">Museum und Gedenkstätte in </w:t>
      </w:r>
      <w:proofErr w:type="spellStart"/>
      <w:r w:rsidRPr="001F3093">
        <w:rPr>
          <w:rFonts w:cs="Arial"/>
          <w:i/>
          <w:sz w:val="22"/>
          <w:szCs w:val="22"/>
        </w:rPr>
        <w:t>Bełżec</w:t>
      </w:r>
      <w:proofErr w:type="spellEnd"/>
      <w:r w:rsidRPr="001F3093">
        <w:rPr>
          <w:rFonts w:cs="Arial"/>
          <w:i/>
          <w:sz w:val="22"/>
          <w:szCs w:val="22"/>
        </w:rPr>
        <w:t xml:space="preserve">: </w:t>
      </w:r>
      <w:hyperlink r:id="rId54" w:history="1">
        <w:r w:rsidRPr="001F52FE">
          <w:rPr>
            <w:rStyle w:val="Hyperlink"/>
            <w:rFonts w:cs="Arial"/>
            <w:i/>
            <w:sz w:val="22"/>
            <w:szCs w:val="22"/>
          </w:rPr>
          <w:t>http://www.belzec.eu/en</w:t>
        </w:r>
      </w:hyperlink>
      <w:r>
        <w:rPr>
          <w:rFonts w:cs="Arial"/>
          <w:i/>
          <w:sz w:val="22"/>
          <w:szCs w:val="22"/>
        </w:rPr>
        <w:t xml:space="preserve"> </w:t>
      </w:r>
    </w:p>
    <w:p w14:paraId="1560A722" w14:textId="75DC9538" w:rsidR="001F3093" w:rsidRDefault="001F3093" w:rsidP="00A76A86">
      <w:pPr>
        <w:jc w:val="both"/>
        <w:rPr>
          <w:rFonts w:cs="Arial"/>
          <w:i/>
          <w:sz w:val="22"/>
          <w:szCs w:val="22"/>
        </w:rPr>
      </w:pPr>
      <w:r>
        <w:rPr>
          <w:rFonts w:cs="Arial"/>
          <w:i/>
          <w:sz w:val="22"/>
          <w:szCs w:val="22"/>
        </w:rPr>
        <w:t xml:space="preserve">Vgl. das </w:t>
      </w:r>
      <w:r w:rsidRPr="001F3093">
        <w:rPr>
          <w:rFonts w:cs="Arial"/>
          <w:i/>
          <w:sz w:val="22"/>
          <w:szCs w:val="22"/>
        </w:rPr>
        <w:t xml:space="preserve">Arbeitsblatt 5 </w:t>
      </w:r>
      <w:r>
        <w:rPr>
          <w:rFonts w:cs="Arial"/>
          <w:i/>
          <w:sz w:val="22"/>
          <w:szCs w:val="22"/>
        </w:rPr>
        <w:t>–</w:t>
      </w:r>
      <w:r w:rsidRPr="001F3093">
        <w:rPr>
          <w:rFonts w:cs="Arial"/>
          <w:i/>
          <w:sz w:val="22"/>
          <w:szCs w:val="22"/>
        </w:rPr>
        <w:t xml:space="preserve"> </w:t>
      </w:r>
      <w:r>
        <w:rPr>
          <w:rFonts w:cs="Arial"/>
          <w:i/>
          <w:sz w:val="22"/>
          <w:szCs w:val="22"/>
        </w:rPr>
        <w:t>„</w:t>
      </w:r>
      <w:proofErr w:type="spellStart"/>
      <w:r w:rsidRPr="001F3093">
        <w:rPr>
          <w:rFonts w:cs="Arial"/>
          <w:i/>
          <w:sz w:val="22"/>
          <w:szCs w:val="22"/>
        </w:rPr>
        <w:t>Shoah</w:t>
      </w:r>
      <w:proofErr w:type="spellEnd"/>
      <w:r w:rsidRPr="001F3093">
        <w:rPr>
          <w:rFonts w:cs="Arial"/>
          <w:i/>
          <w:sz w:val="22"/>
          <w:szCs w:val="22"/>
        </w:rPr>
        <w:t xml:space="preserve"> – Polnische Juden 1939–1945</w:t>
      </w:r>
      <w:r>
        <w:rPr>
          <w:rFonts w:cs="Arial"/>
          <w:i/>
          <w:sz w:val="22"/>
          <w:szCs w:val="22"/>
        </w:rPr>
        <w:t xml:space="preserve">“ im Modul „Juden in Polen“ </w:t>
      </w:r>
      <w:hyperlink r:id="rId55" w:history="1">
        <w:r w:rsidRPr="001F52FE">
          <w:rPr>
            <w:rStyle w:val="Hyperlink"/>
            <w:rFonts w:cs="Arial"/>
            <w:i/>
            <w:sz w:val="22"/>
            <w:szCs w:val="22"/>
          </w:rPr>
          <w:t>https://www.poleninderschule.de/arbeitsblaetter/geschichte/juden-in-polen/</w:t>
        </w:r>
      </w:hyperlink>
      <w:r>
        <w:rPr>
          <w:rFonts w:cs="Arial"/>
          <w:i/>
          <w:sz w:val="22"/>
          <w:szCs w:val="22"/>
        </w:rPr>
        <w:t xml:space="preserve"> </w:t>
      </w:r>
    </w:p>
    <w:p w14:paraId="14BAA8AD" w14:textId="7CCBFAB0" w:rsidR="000701C7" w:rsidRDefault="000701C7" w:rsidP="00A76A86">
      <w:pPr>
        <w:jc w:val="both"/>
        <w:rPr>
          <w:rFonts w:cs="Arial"/>
          <w:i/>
          <w:sz w:val="22"/>
          <w:szCs w:val="22"/>
        </w:rPr>
      </w:pPr>
      <w:r w:rsidRPr="001F3093">
        <w:rPr>
          <w:rFonts w:cs="Arial"/>
          <w:i/>
          <w:sz w:val="22"/>
          <w:szCs w:val="22"/>
        </w:rPr>
        <w:t xml:space="preserve">Förderung von Gedenkstättenfahrten durch das Deutsch-Polnische Jugendwerk „Wege zur Erinnerung“: </w:t>
      </w:r>
      <w:hyperlink r:id="rId56" w:history="1">
        <w:r w:rsidRPr="001F3093">
          <w:rPr>
            <w:rStyle w:val="Hyperlink"/>
            <w:rFonts w:cs="Arial"/>
            <w:i/>
            <w:sz w:val="22"/>
            <w:szCs w:val="22"/>
          </w:rPr>
          <w:t>https://www.dpjw.org/projektfoerderung/wege-zur-erinnerung/</w:t>
        </w:r>
      </w:hyperlink>
      <w:r w:rsidRPr="001F3093">
        <w:rPr>
          <w:rFonts w:cs="Arial"/>
          <w:i/>
          <w:sz w:val="22"/>
          <w:szCs w:val="22"/>
        </w:rPr>
        <w:t xml:space="preserve"> </w:t>
      </w:r>
    </w:p>
    <w:p w14:paraId="52826345" w14:textId="5987C813" w:rsidR="007D554E" w:rsidRPr="001F3093" w:rsidRDefault="007D554E" w:rsidP="00A76A86">
      <w:pPr>
        <w:jc w:val="both"/>
        <w:rPr>
          <w:rFonts w:cs="Arial"/>
          <w:i/>
          <w:sz w:val="22"/>
          <w:szCs w:val="22"/>
        </w:rPr>
      </w:pPr>
      <w:r>
        <w:rPr>
          <w:rFonts w:cs="Arial"/>
          <w:i/>
          <w:sz w:val="22"/>
          <w:szCs w:val="22"/>
        </w:rPr>
        <w:t xml:space="preserve">Gedenkstätte </w:t>
      </w:r>
      <w:r w:rsidR="00BC073D">
        <w:rPr>
          <w:rFonts w:cs="Arial"/>
          <w:i/>
          <w:sz w:val="22"/>
          <w:szCs w:val="22"/>
        </w:rPr>
        <w:t>in</w:t>
      </w:r>
      <w:r w:rsidR="00BC073D" w:rsidRPr="00BC073D">
        <w:t xml:space="preserve"> </w:t>
      </w:r>
      <w:proofErr w:type="spellStart"/>
      <w:r w:rsidR="00BC073D" w:rsidRPr="00BC073D">
        <w:rPr>
          <w:rFonts w:cs="Arial"/>
          <w:i/>
          <w:sz w:val="22"/>
          <w:szCs w:val="22"/>
        </w:rPr>
        <w:t>Bełżec</w:t>
      </w:r>
      <w:proofErr w:type="spellEnd"/>
      <w:r>
        <w:rPr>
          <w:rFonts w:cs="Arial"/>
          <w:i/>
          <w:sz w:val="22"/>
          <w:szCs w:val="22"/>
        </w:rPr>
        <w:t xml:space="preserve">: </w:t>
      </w:r>
      <w:hyperlink r:id="rId57" w:history="1">
        <w:r w:rsidR="00BC073D" w:rsidRPr="00763BAC">
          <w:rPr>
            <w:rStyle w:val="Hyperlink"/>
            <w:rFonts w:cs="Arial"/>
            <w:i/>
            <w:sz w:val="22"/>
            <w:szCs w:val="22"/>
          </w:rPr>
          <w:t>http://www.belzec.eu/en</w:t>
        </w:r>
      </w:hyperlink>
      <w:r w:rsidR="00BC073D">
        <w:rPr>
          <w:rFonts w:cs="Arial"/>
          <w:i/>
          <w:sz w:val="22"/>
          <w:szCs w:val="22"/>
        </w:rPr>
        <w:t xml:space="preserve"> </w:t>
      </w:r>
    </w:p>
    <w:p w14:paraId="5A84F4AB" w14:textId="215A5F9C" w:rsidR="000701C7" w:rsidRPr="00A76A86" w:rsidRDefault="000701C7" w:rsidP="00A76A86">
      <w:pPr>
        <w:jc w:val="both"/>
        <w:rPr>
          <w:rFonts w:cs="Arial"/>
          <w:sz w:val="24"/>
          <w:szCs w:val="22"/>
        </w:rPr>
      </w:pPr>
    </w:p>
    <w:p w14:paraId="64B494F9" w14:textId="0102F3C1" w:rsidR="008800BD" w:rsidRPr="00A76A86" w:rsidRDefault="008800BD" w:rsidP="00A76A86">
      <w:pPr>
        <w:jc w:val="both"/>
        <w:rPr>
          <w:rFonts w:cs="Arial"/>
          <w:b/>
          <w:sz w:val="24"/>
          <w:szCs w:val="22"/>
        </w:rPr>
      </w:pPr>
      <w:r w:rsidRPr="00A76A86">
        <w:rPr>
          <w:rFonts w:cs="Arial"/>
          <w:b/>
          <w:sz w:val="24"/>
          <w:szCs w:val="22"/>
        </w:rPr>
        <w:t>Auf jeden Fall sollte man auf dieser Reise</w:t>
      </w:r>
      <w:r w:rsidR="007D554E">
        <w:rPr>
          <w:rFonts w:cs="Arial"/>
          <w:b/>
          <w:sz w:val="24"/>
          <w:szCs w:val="22"/>
        </w:rPr>
        <w:t>:</w:t>
      </w:r>
    </w:p>
    <w:p w14:paraId="7EC40A2A" w14:textId="5C9CE62E" w:rsidR="008800BD" w:rsidRPr="00A76A86" w:rsidRDefault="008800BD" w:rsidP="00A76A86">
      <w:pPr>
        <w:pStyle w:val="Listenabsatz"/>
        <w:numPr>
          <w:ilvl w:val="0"/>
          <w:numId w:val="13"/>
        </w:numPr>
        <w:spacing w:after="0" w:line="300" w:lineRule="atLeast"/>
        <w:contextualSpacing/>
        <w:jc w:val="both"/>
        <w:rPr>
          <w:rFonts w:cs="Arial"/>
          <w:sz w:val="24"/>
          <w:szCs w:val="22"/>
        </w:rPr>
      </w:pPr>
      <w:r w:rsidRPr="00A76A86">
        <w:rPr>
          <w:rFonts w:cs="Arial"/>
          <w:sz w:val="24"/>
          <w:szCs w:val="22"/>
        </w:rPr>
        <w:t>In Białystok einen Satz auf Esperanto lernen</w:t>
      </w:r>
      <w:r w:rsidR="00467E1E">
        <w:rPr>
          <w:rFonts w:cs="Arial"/>
          <w:sz w:val="24"/>
          <w:szCs w:val="22"/>
        </w:rPr>
        <w:t>,</w:t>
      </w:r>
    </w:p>
    <w:p w14:paraId="41C6FB2C" w14:textId="74AEB287" w:rsidR="008800BD" w:rsidRPr="00A76A86" w:rsidRDefault="00467E1E" w:rsidP="00A76A86">
      <w:pPr>
        <w:pStyle w:val="Listenabsatz"/>
        <w:numPr>
          <w:ilvl w:val="0"/>
          <w:numId w:val="13"/>
        </w:numPr>
        <w:spacing w:after="0" w:line="300" w:lineRule="atLeast"/>
        <w:contextualSpacing/>
        <w:jc w:val="both"/>
        <w:rPr>
          <w:rFonts w:cs="Arial"/>
          <w:sz w:val="24"/>
          <w:szCs w:val="22"/>
        </w:rPr>
      </w:pPr>
      <w:r>
        <w:rPr>
          <w:rFonts w:cs="Arial"/>
          <w:sz w:val="24"/>
          <w:szCs w:val="22"/>
        </w:rPr>
        <w:t>i</w:t>
      </w:r>
      <w:r w:rsidR="008800BD" w:rsidRPr="00A76A86">
        <w:rPr>
          <w:rFonts w:cs="Arial"/>
          <w:sz w:val="24"/>
          <w:szCs w:val="22"/>
        </w:rPr>
        <w:t xml:space="preserve">m </w:t>
      </w:r>
      <w:proofErr w:type="spellStart"/>
      <w:r w:rsidR="008800BD" w:rsidRPr="00A76A86">
        <w:rPr>
          <w:rFonts w:cs="Arial"/>
          <w:sz w:val="24"/>
          <w:szCs w:val="22"/>
        </w:rPr>
        <w:t>Białowieża</w:t>
      </w:r>
      <w:proofErr w:type="spellEnd"/>
      <w:r w:rsidR="008800BD" w:rsidRPr="00A76A86">
        <w:rPr>
          <w:rFonts w:cs="Arial"/>
          <w:sz w:val="24"/>
          <w:szCs w:val="22"/>
        </w:rPr>
        <w:t>-Urwald kein Wisent streicheln</w:t>
      </w:r>
      <w:r>
        <w:rPr>
          <w:rFonts w:cs="Arial"/>
          <w:sz w:val="24"/>
          <w:szCs w:val="22"/>
        </w:rPr>
        <w:t>,</w:t>
      </w:r>
    </w:p>
    <w:p w14:paraId="099EA207" w14:textId="2E9E530F" w:rsidR="008800BD" w:rsidRPr="00A76A86" w:rsidRDefault="00467E1E" w:rsidP="00A76A86">
      <w:pPr>
        <w:pStyle w:val="Listenabsatz"/>
        <w:numPr>
          <w:ilvl w:val="0"/>
          <w:numId w:val="13"/>
        </w:numPr>
        <w:spacing w:after="0" w:line="300" w:lineRule="atLeast"/>
        <w:contextualSpacing/>
        <w:jc w:val="both"/>
        <w:rPr>
          <w:rFonts w:cs="Arial"/>
          <w:sz w:val="24"/>
          <w:szCs w:val="22"/>
        </w:rPr>
      </w:pPr>
      <w:r>
        <w:rPr>
          <w:rFonts w:cs="Arial"/>
          <w:sz w:val="24"/>
          <w:szCs w:val="22"/>
        </w:rPr>
        <w:t>i</w:t>
      </w:r>
      <w:r w:rsidR="008800BD" w:rsidRPr="00A76A86">
        <w:rPr>
          <w:rFonts w:cs="Arial"/>
          <w:sz w:val="24"/>
          <w:szCs w:val="22"/>
        </w:rPr>
        <w:t xml:space="preserve">n </w:t>
      </w:r>
      <w:proofErr w:type="spellStart"/>
      <w:r w:rsidR="008800BD" w:rsidRPr="00A76A86">
        <w:rPr>
          <w:rFonts w:cs="Arial"/>
          <w:sz w:val="24"/>
          <w:szCs w:val="22"/>
        </w:rPr>
        <w:t>Szczebrzeszyn</w:t>
      </w:r>
      <w:proofErr w:type="spellEnd"/>
      <w:r w:rsidR="008800BD" w:rsidRPr="00A76A86">
        <w:rPr>
          <w:rFonts w:cs="Arial"/>
          <w:sz w:val="24"/>
          <w:szCs w:val="22"/>
        </w:rPr>
        <w:t xml:space="preserve"> den berühmtesten Zungenbrecher der polnischen Sprache lernen</w:t>
      </w:r>
      <w:r>
        <w:rPr>
          <w:rFonts w:cs="Arial"/>
          <w:sz w:val="24"/>
          <w:szCs w:val="22"/>
        </w:rPr>
        <w:t>,</w:t>
      </w:r>
    </w:p>
    <w:p w14:paraId="25BA8E42" w14:textId="5BE6C8B6" w:rsidR="008800BD" w:rsidRPr="00A76A86" w:rsidRDefault="00467E1E" w:rsidP="00A76A86">
      <w:pPr>
        <w:pStyle w:val="Listenabsatz"/>
        <w:numPr>
          <w:ilvl w:val="0"/>
          <w:numId w:val="13"/>
        </w:numPr>
        <w:spacing w:after="0" w:line="300" w:lineRule="atLeast"/>
        <w:contextualSpacing/>
        <w:jc w:val="both"/>
        <w:rPr>
          <w:rFonts w:cs="Arial"/>
          <w:sz w:val="24"/>
          <w:szCs w:val="22"/>
        </w:rPr>
      </w:pPr>
      <w:r>
        <w:rPr>
          <w:rFonts w:cs="Arial"/>
          <w:sz w:val="24"/>
          <w:szCs w:val="22"/>
        </w:rPr>
        <w:t>i</w:t>
      </w:r>
      <w:r w:rsidR="008800BD" w:rsidRPr="00A76A86">
        <w:rPr>
          <w:rFonts w:cs="Arial"/>
          <w:sz w:val="24"/>
          <w:szCs w:val="22"/>
        </w:rPr>
        <w:t xml:space="preserve">n der </w:t>
      </w:r>
      <w:proofErr w:type="spellStart"/>
      <w:r w:rsidR="008800BD" w:rsidRPr="00A76A86">
        <w:rPr>
          <w:rFonts w:cs="Arial"/>
          <w:sz w:val="24"/>
          <w:szCs w:val="22"/>
        </w:rPr>
        <w:t>Lubliner</w:t>
      </w:r>
      <w:proofErr w:type="spellEnd"/>
      <w:r w:rsidR="008800BD" w:rsidRPr="00A76A86">
        <w:rPr>
          <w:rFonts w:cs="Arial"/>
          <w:sz w:val="24"/>
          <w:szCs w:val="22"/>
        </w:rPr>
        <w:t xml:space="preserve"> Altstadt  ein Eis essen und anschließend ein Bild von Jan </w:t>
      </w:r>
      <w:proofErr w:type="spellStart"/>
      <w:r w:rsidR="008800BD" w:rsidRPr="00A76A86">
        <w:rPr>
          <w:rFonts w:cs="Arial"/>
          <w:sz w:val="24"/>
          <w:szCs w:val="22"/>
        </w:rPr>
        <w:t>Matejko</w:t>
      </w:r>
      <w:proofErr w:type="spellEnd"/>
      <w:r w:rsidR="008800BD" w:rsidRPr="00A76A86">
        <w:rPr>
          <w:rFonts w:cs="Arial"/>
          <w:sz w:val="24"/>
          <w:szCs w:val="22"/>
        </w:rPr>
        <w:t xml:space="preserve"> bestaunen</w:t>
      </w:r>
      <w:r>
        <w:rPr>
          <w:rFonts w:cs="Arial"/>
          <w:sz w:val="24"/>
          <w:szCs w:val="22"/>
        </w:rPr>
        <w:t>,</w:t>
      </w:r>
    </w:p>
    <w:p w14:paraId="00F037CC" w14:textId="05700DC7" w:rsidR="008800BD" w:rsidRPr="00A76A86" w:rsidRDefault="00467E1E" w:rsidP="00A76A86">
      <w:pPr>
        <w:pStyle w:val="Listenabsatz"/>
        <w:numPr>
          <w:ilvl w:val="0"/>
          <w:numId w:val="13"/>
        </w:numPr>
        <w:spacing w:after="0" w:line="300" w:lineRule="atLeast"/>
        <w:contextualSpacing/>
        <w:jc w:val="both"/>
        <w:rPr>
          <w:rFonts w:cs="Arial"/>
          <w:sz w:val="24"/>
          <w:szCs w:val="22"/>
        </w:rPr>
      </w:pPr>
      <w:r>
        <w:rPr>
          <w:rFonts w:cs="Arial"/>
          <w:sz w:val="24"/>
          <w:szCs w:val="22"/>
        </w:rPr>
        <w:t>i</w:t>
      </w:r>
      <w:r w:rsidR="008800BD" w:rsidRPr="00A76A86">
        <w:rPr>
          <w:rFonts w:cs="Arial"/>
          <w:sz w:val="24"/>
          <w:szCs w:val="22"/>
        </w:rPr>
        <w:t xml:space="preserve">n </w:t>
      </w:r>
      <w:proofErr w:type="spellStart"/>
      <w:r w:rsidR="008800BD" w:rsidRPr="00A76A86">
        <w:rPr>
          <w:rFonts w:cs="Arial"/>
          <w:sz w:val="24"/>
          <w:szCs w:val="22"/>
        </w:rPr>
        <w:t>Bełżec</w:t>
      </w:r>
      <w:proofErr w:type="spellEnd"/>
      <w:r w:rsidR="008800BD" w:rsidRPr="00A76A86">
        <w:rPr>
          <w:rFonts w:cs="Arial"/>
          <w:sz w:val="24"/>
          <w:szCs w:val="22"/>
        </w:rPr>
        <w:t xml:space="preserve"> einen Moment innehalten</w:t>
      </w:r>
      <w:r>
        <w:rPr>
          <w:rFonts w:cs="Arial"/>
          <w:sz w:val="24"/>
          <w:szCs w:val="22"/>
        </w:rPr>
        <w:t>.</w:t>
      </w:r>
    </w:p>
    <w:p w14:paraId="1A993AF8" w14:textId="77777777" w:rsidR="008800BD" w:rsidRPr="00A76A86" w:rsidRDefault="008800BD" w:rsidP="00A76A86">
      <w:pPr>
        <w:jc w:val="both"/>
        <w:rPr>
          <w:rFonts w:cs="Arial"/>
          <w:b/>
          <w:sz w:val="24"/>
          <w:szCs w:val="22"/>
        </w:rPr>
      </w:pPr>
    </w:p>
    <w:p w14:paraId="0377F5DE" w14:textId="053918D4" w:rsidR="00503496" w:rsidRPr="00A76A86" w:rsidRDefault="00503496" w:rsidP="00A76A86">
      <w:pPr>
        <w:spacing w:after="0" w:line="240" w:lineRule="auto"/>
        <w:jc w:val="both"/>
        <w:rPr>
          <w:rFonts w:cs="Arial"/>
          <w:b/>
          <w:sz w:val="24"/>
          <w:szCs w:val="22"/>
        </w:rPr>
      </w:pPr>
      <w:r w:rsidRPr="00A76A86">
        <w:rPr>
          <w:rFonts w:cs="Arial"/>
          <w:b/>
          <w:sz w:val="24"/>
          <w:szCs w:val="22"/>
        </w:rPr>
        <w:br w:type="page"/>
      </w:r>
    </w:p>
    <w:p w14:paraId="1C47C8B4" w14:textId="77777777" w:rsidR="008800BD" w:rsidRPr="00A76A86" w:rsidRDefault="008800BD" w:rsidP="00A76A86">
      <w:pPr>
        <w:jc w:val="both"/>
        <w:rPr>
          <w:rFonts w:cs="Arial"/>
          <w:b/>
          <w:sz w:val="24"/>
          <w:szCs w:val="22"/>
        </w:rPr>
      </w:pPr>
      <w:r w:rsidRPr="00A76A86">
        <w:rPr>
          <w:rFonts w:cs="Arial"/>
          <w:b/>
          <w:sz w:val="24"/>
          <w:szCs w:val="22"/>
        </w:rPr>
        <w:lastRenderedPageBreak/>
        <w:t>Literaturhinweise, Filme, Links</w:t>
      </w:r>
    </w:p>
    <w:p w14:paraId="4D6320FF" w14:textId="2BD19EC5" w:rsidR="009267B0" w:rsidRPr="00A76A86" w:rsidRDefault="009267B0" w:rsidP="00A76A86">
      <w:pPr>
        <w:jc w:val="both"/>
        <w:rPr>
          <w:rFonts w:cs="Arial"/>
          <w:i/>
          <w:sz w:val="24"/>
          <w:szCs w:val="22"/>
        </w:rPr>
      </w:pPr>
    </w:p>
    <w:p w14:paraId="3C2B3951" w14:textId="77777777" w:rsidR="00467E1E" w:rsidRPr="003336EE" w:rsidRDefault="00467E1E" w:rsidP="00467E1E">
      <w:pPr>
        <w:pStyle w:val="0berschrift3"/>
        <w:tabs>
          <w:tab w:val="left" w:pos="851"/>
        </w:tabs>
        <w:jc w:val="both"/>
        <w:rPr>
          <w:rFonts w:eastAsia="Calibri" w:cs="Arial"/>
          <w:b w:val="0"/>
          <w:sz w:val="24"/>
          <w:szCs w:val="24"/>
          <w:lang w:eastAsia="en-US"/>
        </w:rPr>
      </w:pPr>
      <w:r w:rsidRPr="003336EE">
        <w:rPr>
          <w:rFonts w:eastAsia="Calibri" w:cs="Arial"/>
          <w:sz w:val="24"/>
          <w:szCs w:val="24"/>
          <w:lang w:eastAsia="en-US"/>
        </w:rPr>
        <w:t>Literatur</w:t>
      </w:r>
    </w:p>
    <w:p w14:paraId="538A713B" w14:textId="412E9839" w:rsidR="00467E1E" w:rsidRDefault="00467E1E" w:rsidP="00114887">
      <w:pPr>
        <w:spacing w:after="160" w:line="300" w:lineRule="atLeast"/>
        <w:jc w:val="both"/>
        <w:rPr>
          <w:rFonts w:eastAsia="Calibri" w:cs="Arial"/>
          <w:sz w:val="24"/>
          <w:lang w:eastAsia="en-US"/>
        </w:rPr>
      </w:pPr>
      <w:r>
        <w:rPr>
          <w:rFonts w:eastAsia="Calibri" w:cs="Arial"/>
          <w:sz w:val="24"/>
          <w:lang w:eastAsia="en-US"/>
        </w:rPr>
        <w:t>Kneip, Matthias: Reisen in Ostpolen</w:t>
      </w:r>
      <w:r w:rsidR="00CF4087">
        <w:rPr>
          <w:rFonts w:eastAsia="Calibri" w:cs="Arial"/>
          <w:sz w:val="24"/>
          <w:lang w:eastAsia="en-US"/>
        </w:rPr>
        <w:t>. Orte am Rand der Mitte</w:t>
      </w:r>
      <w:r w:rsidR="00826FEC">
        <w:rPr>
          <w:rFonts w:eastAsia="Calibri" w:cs="Arial"/>
          <w:sz w:val="24"/>
          <w:lang w:eastAsia="en-US"/>
        </w:rPr>
        <w:t>,</w:t>
      </w:r>
      <w:r w:rsidR="00CF4087">
        <w:rPr>
          <w:rFonts w:eastAsia="Calibri" w:cs="Arial"/>
          <w:sz w:val="24"/>
          <w:lang w:eastAsia="en-US"/>
        </w:rPr>
        <w:t xml:space="preserve"> </w:t>
      </w:r>
      <w:proofErr w:type="spellStart"/>
      <w:r w:rsidR="00CF4087">
        <w:rPr>
          <w:rFonts w:eastAsia="Calibri" w:cs="Arial"/>
          <w:sz w:val="24"/>
          <w:lang w:eastAsia="en-US"/>
        </w:rPr>
        <w:t>Lektora</w:t>
      </w:r>
      <w:proofErr w:type="spellEnd"/>
      <w:r w:rsidR="00CF4087">
        <w:rPr>
          <w:rFonts w:eastAsia="Calibri" w:cs="Arial"/>
          <w:sz w:val="24"/>
          <w:lang w:eastAsia="en-US"/>
        </w:rPr>
        <w:t xml:space="preserve"> 2011.</w:t>
      </w:r>
    </w:p>
    <w:p w14:paraId="007AE7E3" w14:textId="29872005" w:rsidR="00496F74" w:rsidRPr="00114887" w:rsidRDefault="00496F74" w:rsidP="00496F74">
      <w:pPr>
        <w:pStyle w:val="1Standardflietext"/>
        <w:spacing w:after="120" w:line="300" w:lineRule="atLeast"/>
        <w:rPr>
          <w:sz w:val="24"/>
          <w:szCs w:val="24"/>
        </w:rPr>
      </w:pPr>
      <w:r w:rsidRPr="00496F74">
        <w:rPr>
          <w:sz w:val="24"/>
          <w:szCs w:val="24"/>
        </w:rPr>
        <w:t>Langebach</w:t>
      </w:r>
      <w:r>
        <w:rPr>
          <w:sz w:val="24"/>
          <w:szCs w:val="24"/>
        </w:rPr>
        <w:t>,</w:t>
      </w:r>
      <w:r w:rsidRPr="00496F74">
        <w:rPr>
          <w:sz w:val="24"/>
          <w:szCs w:val="24"/>
        </w:rPr>
        <w:t xml:space="preserve"> Martin</w:t>
      </w:r>
      <w:r>
        <w:rPr>
          <w:sz w:val="24"/>
          <w:szCs w:val="24"/>
        </w:rPr>
        <w:t xml:space="preserve">, </w:t>
      </w:r>
      <w:proofErr w:type="spellStart"/>
      <w:r w:rsidRPr="00496F74">
        <w:rPr>
          <w:sz w:val="24"/>
          <w:szCs w:val="24"/>
        </w:rPr>
        <w:t>Liever</w:t>
      </w:r>
      <w:proofErr w:type="spellEnd"/>
      <w:r>
        <w:rPr>
          <w:sz w:val="24"/>
          <w:szCs w:val="24"/>
        </w:rPr>
        <w:t xml:space="preserve">, </w:t>
      </w:r>
      <w:r w:rsidRPr="00496F74">
        <w:rPr>
          <w:sz w:val="24"/>
          <w:szCs w:val="24"/>
        </w:rPr>
        <w:t>Hanna</w:t>
      </w:r>
      <w:r>
        <w:rPr>
          <w:sz w:val="24"/>
          <w:szCs w:val="24"/>
        </w:rPr>
        <w:t xml:space="preserve">: Im Schatten von Auschwitz. </w:t>
      </w:r>
      <w:r w:rsidRPr="00496F74">
        <w:rPr>
          <w:sz w:val="24"/>
          <w:szCs w:val="24"/>
        </w:rPr>
        <w:t>Spurensuche in Polen, Belarus und der Ukraine: begegnen, erinnern, lernen</w:t>
      </w:r>
      <w:r>
        <w:rPr>
          <w:sz w:val="24"/>
          <w:szCs w:val="24"/>
        </w:rPr>
        <w:t>, Bundeszentrale für politische Bildung 2017</w:t>
      </w:r>
      <w:r w:rsidRPr="00496F74">
        <w:rPr>
          <w:sz w:val="24"/>
          <w:szCs w:val="24"/>
        </w:rPr>
        <w:t xml:space="preserve"> </w:t>
      </w:r>
      <w:r>
        <w:rPr>
          <w:sz w:val="24"/>
          <w:szCs w:val="24"/>
        </w:rPr>
        <w:t xml:space="preserve">(Bestellnummer </w:t>
      </w:r>
      <w:r w:rsidRPr="00496F74">
        <w:rPr>
          <w:sz w:val="24"/>
          <w:szCs w:val="24"/>
        </w:rPr>
        <w:t>3985</w:t>
      </w:r>
      <w:r>
        <w:rPr>
          <w:sz w:val="24"/>
          <w:szCs w:val="24"/>
        </w:rPr>
        <w:t xml:space="preserve">, </w:t>
      </w:r>
      <w:r w:rsidR="007D554E">
        <w:rPr>
          <w:sz w:val="24"/>
          <w:szCs w:val="24"/>
        </w:rPr>
        <w:t xml:space="preserve">erhältlich für </w:t>
      </w:r>
      <w:r>
        <w:rPr>
          <w:sz w:val="24"/>
          <w:szCs w:val="24"/>
        </w:rPr>
        <w:t>7,50€</w:t>
      </w:r>
      <w:r w:rsidR="007D554E">
        <w:rPr>
          <w:sz w:val="24"/>
          <w:szCs w:val="24"/>
        </w:rPr>
        <w:t xml:space="preserve"> (Stand: August 2019)</w:t>
      </w:r>
      <w:r>
        <w:rPr>
          <w:sz w:val="24"/>
          <w:szCs w:val="24"/>
        </w:rPr>
        <w:t>).</w:t>
      </w:r>
    </w:p>
    <w:p w14:paraId="7910E725" w14:textId="4B38AFE4" w:rsidR="00CC0AE1" w:rsidRDefault="00CC0AE1" w:rsidP="00114887">
      <w:pPr>
        <w:spacing w:after="160" w:line="300" w:lineRule="atLeast"/>
        <w:jc w:val="both"/>
        <w:rPr>
          <w:rFonts w:eastAsia="Calibri" w:cs="Arial"/>
          <w:sz w:val="24"/>
          <w:lang w:eastAsia="en-US"/>
        </w:rPr>
      </w:pPr>
      <w:proofErr w:type="spellStart"/>
      <w:r>
        <w:rPr>
          <w:rFonts w:eastAsia="Calibri" w:cs="Arial"/>
          <w:sz w:val="24"/>
          <w:lang w:eastAsia="en-US"/>
        </w:rPr>
        <w:t>Lehnstaedt</w:t>
      </w:r>
      <w:proofErr w:type="spellEnd"/>
      <w:r>
        <w:rPr>
          <w:rFonts w:eastAsia="Calibri" w:cs="Arial"/>
          <w:sz w:val="24"/>
          <w:lang w:eastAsia="en-US"/>
        </w:rPr>
        <w:t xml:space="preserve">, Stephan: Der Kern des Holocaust: </w:t>
      </w:r>
      <w:proofErr w:type="spellStart"/>
      <w:r>
        <w:rPr>
          <w:rFonts w:eastAsia="Calibri" w:cs="Arial"/>
          <w:sz w:val="24"/>
          <w:lang w:eastAsia="en-US"/>
        </w:rPr>
        <w:t>Belzec</w:t>
      </w:r>
      <w:proofErr w:type="spellEnd"/>
      <w:r>
        <w:rPr>
          <w:rFonts w:eastAsia="Calibri" w:cs="Arial"/>
          <w:sz w:val="24"/>
          <w:lang w:eastAsia="en-US"/>
        </w:rPr>
        <w:t xml:space="preserve">, </w:t>
      </w:r>
      <w:proofErr w:type="spellStart"/>
      <w:r>
        <w:rPr>
          <w:rFonts w:eastAsia="Calibri" w:cs="Arial"/>
          <w:sz w:val="24"/>
          <w:lang w:eastAsia="en-US"/>
        </w:rPr>
        <w:t>Sobibór</w:t>
      </w:r>
      <w:proofErr w:type="spellEnd"/>
      <w:r>
        <w:rPr>
          <w:rFonts w:eastAsia="Calibri" w:cs="Arial"/>
          <w:sz w:val="24"/>
          <w:lang w:eastAsia="en-US"/>
        </w:rPr>
        <w:t>, Tre</w:t>
      </w:r>
      <w:r w:rsidR="00826FEC">
        <w:rPr>
          <w:rFonts w:eastAsia="Calibri" w:cs="Arial"/>
          <w:sz w:val="24"/>
          <w:lang w:eastAsia="en-US"/>
        </w:rPr>
        <w:t>blinka und die Aktion Reinhardt,</w:t>
      </w:r>
      <w:r>
        <w:rPr>
          <w:rFonts w:eastAsia="Calibri" w:cs="Arial"/>
          <w:sz w:val="24"/>
          <w:lang w:eastAsia="en-US"/>
        </w:rPr>
        <w:t xml:space="preserve"> C.H.Beck 2017.</w:t>
      </w:r>
    </w:p>
    <w:p w14:paraId="068D1130" w14:textId="6D3A074D" w:rsidR="00467E1E" w:rsidRPr="00114887" w:rsidRDefault="00490D17" w:rsidP="00114887">
      <w:pPr>
        <w:spacing w:after="160" w:line="300" w:lineRule="atLeast"/>
        <w:jc w:val="both"/>
        <w:rPr>
          <w:rFonts w:eastAsia="Calibri" w:cs="Arial"/>
          <w:sz w:val="24"/>
          <w:lang w:eastAsia="en-US"/>
        </w:rPr>
      </w:pPr>
      <w:r>
        <w:rPr>
          <w:rFonts w:eastAsia="Calibri" w:cs="Arial"/>
          <w:sz w:val="24"/>
          <w:lang w:eastAsia="en-US"/>
        </w:rPr>
        <w:t>Pollack, Martin: Galizien. Eine Reise durch die verschwundene Welt Ostgaliziens und der Bukowina</w:t>
      </w:r>
      <w:r w:rsidR="00826FEC">
        <w:rPr>
          <w:rFonts w:eastAsia="Calibri" w:cs="Arial"/>
          <w:sz w:val="24"/>
          <w:lang w:eastAsia="en-US"/>
        </w:rPr>
        <w:t>,</w:t>
      </w:r>
      <w:r>
        <w:rPr>
          <w:rFonts w:eastAsia="Calibri" w:cs="Arial"/>
          <w:sz w:val="24"/>
          <w:lang w:eastAsia="en-US"/>
        </w:rPr>
        <w:t xml:space="preserve"> Insel </w:t>
      </w:r>
      <w:proofErr w:type="spellStart"/>
      <w:r>
        <w:rPr>
          <w:rFonts w:eastAsia="Calibri" w:cs="Arial"/>
          <w:sz w:val="24"/>
          <w:lang w:eastAsia="en-US"/>
        </w:rPr>
        <w:t>taschenbuch</w:t>
      </w:r>
      <w:proofErr w:type="spellEnd"/>
      <w:r>
        <w:rPr>
          <w:rFonts w:eastAsia="Calibri" w:cs="Arial"/>
          <w:sz w:val="24"/>
          <w:lang w:eastAsia="en-US"/>
        </w:rPr>
        <w:t xml:space="preserve"> 2001.</w:t>
      </w:r>
    </w:p>
    <w:p w14:paraId="66FB329C" w14:textId="5215E848" w:rsidR="00490D17" w:rsidRPr="00114887" w:rsidRDefault="00490D17" w:rsidP="00114887">
      <w:pPr>
        <w:pStyle w:val="0berschrift3"/>
        <w:tabs>
          <w:tab w:val="left" w:pos="851"/>
        </w:tabs>
        <w:spacing w:after="120" w:line="300" w:lineRule="atLeast"/>
        <w:jc w:val="both"/>
        <w:rPr>
          <w:rFonts w:cs="Arial"/>
          <w:b w:val="0"/>
          <w:color w:val="000000" w:themeColor="text1"/>
          <w:sz w:val="24"/>
          <w:szCs w:val="24"/>
        </w:rPr>
      </w:pPr>
      <w:r w:rsidRPr="00114887">
        <w:rPr>
          <w:rFonts w:cs="Arial"/>
          <w:b w:val="0"/>
          <w:sz w:val="24"/>
          <w:szCs w:val="22"/>
        </w:rPr>
        <w:t xml:space="preserve">Singer, Isaac </w:t>
      </w:r>
      <w:proofErr w:type="spellStart"/>
      <w:r w:rsidRPr="00114887">
        <w:rPr>
          <w:rFonts w:cs="Arial"/>
          <w:b w:val="0"/>
          <w:sz w:val="24"/>
          <w:szCs w:val="22"/>
        </w:rPr>
        <w:t>Bashevis</w:t>
      </w:r>
      <w:proofErr w:type="spellEnd"/>
      <w:r w:rsidRPr="00114887">
        <w:rPr>
          <w:rFonts w:cs="Arial"/>
          <w:b w:val="0"/>
          <w:sz w:val="24"/>
          <w:szCs w:val="22"/>
        </w:rPr>
        <w:t>:</w:t>
      </w:r>
      <w:r w:rsidRPr="00114887">
        <w:rPr>
          <w:rFonts w:cs="Arial"/>
          <w:sz w:val="24"/>
          <w:szCs w:val="22"/>
        </w:rPr>
        <w:t xml:space="preserve"> </w:t>
      </w:r>
      <w:proofErr w:type="spellStart"/>
      <w:r w:rsidR="00826FEC">
        <w:rPr>
          <w:rFonts w:cs="Arial"/>
          <w:b w:val="0"/>
          <w:color w:val="000000" w:themeColor="text1"/>
          <w:sz w:val="24"/>
          <w:szCs w:val="24"/>
        </w:rPr>
        <w:t>Jentl</w:t>
      </w:r>
      <w:proofErr w:type="spellEnd"/>
      <w:r w:rsidR="00826FEC">
        <w:rPr>
          <w:rFonts w:cs="Arial"/>
          <w:b w:val="0"/>
          <w:color w:val="000000" w:themeColor="text1"/>
          <w:sz w:val="24"/>
          <w:szCs w:val="24"/>
        </w:rPr>
        <w:t>. Erzählungen,</w:t>
      </w:r>
      <w:r w:rsidRPr="00114887">
        <w:rPr>
          <w:rFonts w:cs="Arial"/>
          <w:b w:val="0"/>
          <w:color w:val="000000" w:themeColor="text1"/>
          <w:sz w:val="24"/>
          <w:szCs w:val="24"/>
        </w:rPr>
        <w:t xml:space="preserve"> </w:t>
      </w:r>
      <w:proofErr w:type="spellStart"/>
      <w:r w:rsidR="00826FEC">
        <w:rPr>
          <w:rFonts w:cs="Arial"/>
          <w:b w:val="0"/>
          <w:color w:val="000000" w:themeColor="text1"/>
          <w:sz w:val="24"/>
          <w:szCs w:val="24"/>
        </w:rPr>
        <w:t>d</w:t>
      </w:r>
      <w:r w:rsidRPr="00114887">
        <w:rPr>
          <w:rFonts w:cs="Arial"/>
          <w:b w:val="0"/>
          <w:color w:val="000000" w:themeColor="text1"/>
          <w:sz w:val="24"/>
          <w:szCs w:val="24"/>
        </w:rPr>
        <w:t>tv</w:t>
      </w:r>
      <w:proofErr w:type="spellEnd"/>
      <w:r w:rsidRPr="00114887">
        <w:rPr>
          <w:rFonts w:cs="Arial"/>
          <w:b w:val="0"/>
          <w:color w:val="000000" w:themeColor="text1"/>
          <w:sz w:val="24"/>
          <w:szCs w:val="24"/>
        </w:rPr>
        <w:t xml:space="preserve"> 2002.</w:t>
      </w:r>
    </w:p>
    <w:p w14:paraId="79178602" w14:textId="6CB95C25" w:rsidR="00490D17" w:rsidRDefault="00826FEC" w:rsidP="00114887">
      <w:pPr>
        <w:pStyle w:val="1Standardflietext"/>
        <w:spacing w:after="120" w:line="300" w:lineRule="atLeast"/>
        <w:rPr>
          <w:sz w:val="24"/>
          <w:szCs w:val="24"/>
        </w:rPr>
      </w:pPr>
      <w:proofErr w:type="spellStart"/>
      <w:r>
        <w:rPr>
          <w:sz w:val="24"/>
          <w:szCs w:val="24"/>
        </w:rPr>
        <w:t>Ders</w:t>
      </w:r>
      <w:proofErr w:type="spellEnd"/>
      <w:r>
        <w:rPr>
          <w:sz w:val="24"/>
          <w:szCs w:val="24"/>
        </w:rPr>
        <w:t>: Der Zauberer von Lublin,</w:t>
      </w:r>
      <w:r w:rsidR="007D554E">
        <w:rPr>
          <w:sz w:val="24"/>
          <w:szCs w:val="24"/>
        </w:rPr>
        <w:t xml:space="preserve"> </w:t>
      </w:r>
      <w:proofErr w:type="spellStart"/>
      <w:r w:rsidR="007D554E">
        <w:rPr>
          <w:sz w:val="24"/>
          <w:szCs w:val="24"/>
        </w:rPr>
        <w:t>r</w:t>
      </w:r>
      <w:r w:rsidR="00490D17" w:rsidRPr="00114887">
        <w:rPr>
          <w:sz w:val="24"/>
          <w:szCs w:val="24"/>
        </w:rPr>
        <w:t>ororo</w:t>
      </w:r>
      <w:proofErr w:type="spellEnd"/>
      <w:r w:rsidR="00490D17" w:rsidRPr="00114887">
        <w:rPr>
          <w:sz w:val="24"/>
          <w:szCs w:val="24"/>
        </w:rPr>
        <w:t xml:space="preserve"> 2003.</w:t>
      </w:r>
    </w:p>
    <w:p w14:paraId="5BC89807" w14:textId="77777777" w:rsidR="00490D17" w:rsidRPr="00114887" w:rsidRDefault="00490D17" w:rsidP="00114887">
      <w:pPr>
        <w:pStyle w:val="1Standardflietext"/>
      </w:pPr>
    </w:p>
    <w:p w14:paraId="49D68D24" w14:textId="77777777" w:rsidR="00467E1E" w:rsidRPr="003336EE" w:rsidRDefault="00467E1E" w:rsidP="00467E1E">
      <w:pPr>
        <w:pStyle w:val="0berschrift3"/>
        <w:tabs>
          <w:tab w:val="left" w:pos="851"/>
        </w:tabs>
        <w:jc w:val="both"/>
        <w:rPr>
          <w:rFonts w:eastAsia="Calibri" w:cs="Arial"/>
          <w:b w:val="0"/>
          <w:sz w:val="24"/>
          <w:szCs w:val="24"/>
          <w:lang w:eastAsia="en-US"/>
        </w:rPr>
      </w:pPr>
      <w:r w:rsidRPr="003336EE">
        <w:rPr>
          <w:rFonts w:cs="Arial"/>
          <w:color w:val="000000" w:themeColor="text1"/>
          <w:sz w:val="24"/>
          <w:szCs w:val="24"/>
        </w:rPr>
        <w:t>Filme/Audio</w:t>
      </w:r>
    </w:p>
    <w:p w14:paraId="470D8F2C" w14:textId="3B868588" w:rsidR="00467E1E" w:rsidRDefault="00006C65" w:rsidP="00467E1E">
      <w:pPr>
        <w:pStyle w:val="1Standardflietext"/>
        <w:rPr>
          <w:sz w:val="24"/>
          <w:szCs w:val="24"/>
          <w:lang w:eastAsia="en-US"/>
        </w:rPr>
      </w:pPr>
      <w:proofErr w:type="spellStart"/>
      <w:r>
        <w:rPr>
          <w:sz w:val="24"/>
          <w:szCs w:val="24"/>
          <w:lang w:eastAsia="en-US"/>
        </w:rPr>
        <w:t>Białowie</w:t>
      </w:r>
      <w:r w:rsidR="000673F0">
        <w:rPr>
          <w:sz w:val="24"/>
          <w:szCs w:val="24"/>
          <w:lang w:eastAsia="en-US"/>
        </w:rPr>
        <w:t>ża</w:t>
      </w:r>
      <w:proofErr w:type="spellEnd"/>
      <w:r w:rsidR="000673F0">
        <w:rPr>
          <w:sz w:val="24"/>
          <w:szCs w:val="24"/>
          <w:lang w:eastAsia="en-US"/>
        </w:rPr>
        <w:t xml:space="preserve"> – der letzte Urwald Europas (4.16 Min</w:t>
      </w:r>
      <w:r w:rsidR="007D554E">
        <w:rPr>
          <w:sz w:val="24"/>
          <w:szCs w:val="24"/>
          <w:lang w:eastAsia="en-US"/>
        </w:rPr>
        <w:t>.</w:t>
      </w:r>
      <w:r w:rsidR="000673F0">
        <w:rPr>
          <w:sz w:val="24"/>
          <w:szCs w:val="24"/>
          <w:lang w:eastAsia="en-US"/>
        </w:rPr>
        <w:t xml:space="preserve">) </w:t>
      </w:r>
      <w:hyperlink r:id="rId58" w:history="1">
        <w:r w:rsidRPr="00912EA6">
          <w:rPr>
            <w:rStyle w:val="Hyperlink"/>
            <w:sz w:val="24"/>
            <w:szCs w:val="24"/>
            <w:lang w:eastAsia="en-US"/>
          </w:rPr>
          <w:t>https://www.youtube.com/watch?v=LtnV9zPIKb0</w:t>
        </w:r>
      </w:hyperlink>
    </w:p>
    <w:p w14:paraId="20600AF8" w14:textId="77777777" w:rsidR="00006C65" w:rsidRDefault="00006C65" w:rsidP="00467E1E">
      <w:pPr>
        <w:pStyle w:val="1Standardflietext"/>
        <w:rPr>
          <w:sz w:val="24"/>
          <w:szCs w:val="24"/>
          <w:lang w:eastAsia="en-US"/>
        </w:rPr>
      </w:pPr>
    </w:p>
    <w:p w14:paraId="6E3A5BD4" w14:textId="216F76A9" w:rsidR="00467E1E" w:rsidRPr="003336EE" w:rsidRDefault="00006C65" w:rsidP="00467E1E">
      <w:pPr>
        <w:pStyle w:val="1Standardflietext"/>
        <w:rPr>
          <w:sz w:val="24"/>
          <w:szCs w:val="24"/>
          <w:lang w:eastAsia="en-US"/>
        </w:rPr>
      </w:pPr>
      <w:r>
        <w:rPr>
          <w:sz w:val="24"/>
          <w:szCs w:val="24"/>
          <w:lang w:eastAsia="en-US"/>
        </w:rPr>
        <w:t>Steffens entdeckt</w:t>
      </w:r>
      <w:r w:rsidR="00826FEC">
        <w:rPr>
          <w:sz w:val="24"/>
          <w:szCs w:val="24"/>
          <w:lang w:eastAsia="en-US"/>
        </w:rPr>
        <w:t xml:space="preserve"> Polen. Europas letzter Urwald (42.30 Min.)</w:t>
      </w:r>
      <w:r w:rsidR="00826FEC">
        <w:rPr>
          <w:sz w:val="24"/>
          <w:szCs w:val="24"/>
          <w:lang w:eastAsia="en-US"/>
        </w:rPr>
        <w:br/>
      </w:r>
      <w:hyperlink r:id="rId59" w:history="1">
        <w:r w:rsidR="00826FEC" w:rsidRPr="008F140D">
          <w:rPr>
            <w:rStyle w:val="Hyperlink"/>
            <w:sz w:val="24"/>
            <w:szCs w:val="24"/>
            <w:lang w:eastAsia="en-US"/>
          </w:rPr>
          <w:t>https://youtu.be/8zX0IZdxOVA</w:t>
        </w:r>
      </w:hyperlink>
      <w:r w:rsidR="00826FEC">
        <w:rPr>
          <w:sz w:val="24"/>
          <w:szCs w:val="24"/>
          <w:lang w:eastAsia="en-US"/>
        </w:rPr>
        <w:t xml:space="preserve"> </w:t>
      </w:r>
    </w:p>
    <w:p w14:paraId="7BB418C0" w14:textId="77777777" w:rsidR="000701C7" w:rsidRPr="00A76A86" w:rsidRDefault="000701C7" w:rsidP="00A76A86">
      <w:pPr>
        <w:jc w:val="both"/>
        <w:rPr>
          <w:rFonts w:cs="Arial"/>
          <w:i/>
          <w:sz w:val="24"/>
          <w:szCs w:val="22"/>
        </w:rPr>
      </w:pPr>
    </w:p>
    <w:sectPr w:rsidR="000701C7" w:rsidRPr="00A76A86" w:rsidSect="0003613B">
      <w:headerReference w:type="even" r:id="rId60"/>
      <w:headerReference w:type="default" r:id="rId61"/>
      <w:footerReference w:type="even" r:id="rId62"/>
      <w:footerReference w:type="default" r:id="rId63"/>
      <w:pgSz w:w="11906" w:h="16838" w:code="9"/>
      <w:pgMar w:top="544" w:right="1361" w:bottom="851" w:left="1361" w:header="454" w:footer="45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CF4EBB" w14:textId="77777777" w:rsidR="00DF0776" w:rsidRDefault="00DF0776">
      <w:r>
        <w:separator/>
      </w:r>
    </w:p>
    <w:p w14:paraId="600C22D0" w14:textId="77777777" w:rsidR="00DF0776" w:rsidRDefault="00DF0776"/>
    <w:p w14:paraId="4CA07F52" w14:textId="77777777" w:rsidR="00DF0776" w:rsidRDefault="00DF0776"/>
    <w:p w14:paraId="44414CFF" w14:textId="77777777" w:rsidR="00DF0776" w:rsidRDefault="00DF0776"/>
    <w:p w14:paraId="1833B52C" w14:textId="77777777" w:rsidR="00DF0776" w:rsidRDefault="00DF0776"/>
    <w:p w14:paraId="12BA06FE" w14:textId="77777777" w:rsidR="00DF0776" w:rsidRDefault="00DF0776"/>
    <w:p w14:paraId="05AB05FC" w14:textId="77777777" w:rsidR="00DF0776" w:rsidRDefault="00DF0776"/>
    <w:p w14:paraId="0D114182" w14:textId="77777777" w:rsidR="00DF0776" w:rsidRDefault="00DF0776"/>
  </w:endnote>
  <w:endnote w:type="continuationSeparator" w:id="0">
    <w:p w14:paraId="3B1E8B19" w14:textId="77777777" w:rsidR="00DF0776" w:rsidRDefault="00DF0776">
      <w:r>
        <w:continuationSeparator/>
      </w:r>
    </w:p>
    <w:p w14:paraId="1DCB1214" w14:textId="77777777" w:rsidR="00DF0776" w:rsidRDefault="00DF0776"/>
    <w:p w14:paraId="1281547F" w14:textId="77777777" w:rsidR="00DF0776" w:rsidRDefault="00DF0776"/>
    <w:p w14:paraId="06934DB4" w14:textId="77777777" w:rsidR="00DF0776" w:rsidRDefault="00DF0776"/>
    <w:p w14:paraId="5C18A364" w14:textId="77777777" w:rsidR="00DF0776" w:rsidRDefault="00DF0776"/>
    <w:p w14:paraId="38412B97" w14:textId="77777777" w:rsidR="00DF0776" w:rsidRDefault="00DF0776"/>
    <w:p w14:paraId="373207CA" w14:textId="77777777" w:rsidR="00DF0776" w:rsidRDefault="00DF0776"/>
    <w:p w14:paraId="1561923F" w14:textId="77777777" w:rsidR="00DF0776" w:rsidRDefault="00DF07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SabonCECV">
    <w:panose1 w:val="00000000000000000000"/>
    <w:charset w:val="00"/>
    <w:family w:val="roman"/>
    <w:notTrueType/>
    <w:pitch w:val="default"/>
    <w:sig w:usb0="00000003" w:usb1="00000000" w:usb2="00000000" w:usb3="00000000" w:csb0="00000001" w:csb1="00000000"/>
  </w:font>
  <w:font w:name="Adobe Garamond Pro">
    <w:panose1 w:val="00000000000000000000"/>
    <w:charset w:val="00"/>
    <w:family w:val="roman"/>
    <w:notTrueType/>
    <w:pitch w:val="variable"/>
    <w:sig w:usb0="00000007" w:usb1="00000001" w:usb2="00000000" w:usb3="00000000" w:csb0="00000093" w:csb1="00000000"/>
  </w:font>
  <w:font w:name="CorporateCVS">
    <w:altName w:val="CorporateCVS"/>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157ACD" w14:textId="77777777" w:rsidR="00D82055" w:rsidRDefault="00D82055" w:rsidP="00E44005">
    <w:r>
      <w:fldChar w:fldCharType="begin"/>
    </w:r>
    <w:r>
      <w:instrText xml:space="preserve">PAGE  </w:instrText>
    </w:r>
    <w:r>
      <w:fldChar w:fldCharType="separate"/>
    </w:r>
    <w:r>
      <w:rPr>
        <w:noProof/>
      </w:rPr>
      <w:t>5</w:t>
    </w:r>
    <w:r>
      <w:fldChar w:fldCharType="end"/>
    </w:r>
  </w:p>
  <w:p w14:paraId="1E9E13CB" w14:textId="77777777" w:rsidR="00D82055" w:rsidRDefault="00D82055" w:rsidP="00E44005"/>
  <w:p w14:paraId="7F96FE25" w14:textId="77777777" w:rsidR="00D82055" w:rsidRDefault="00D82055"/>
  <w:p w14:paraId="2AAD73F1" w14:textId="77777777" w:rsidR="00D82055" w:rsidRDefault="00D82055"/>
  <w:p w14:paraId="58AA3B44" w14:textId="77777777" w:rsidR="00D82055" w:rsidRDefault="00D82055"/>
  <w:p w14:paraId="44382F56" w14:textId="77777777" w:rsidR="00D82055" w:rsidRDefault="00D82055"/>
  <w:p w14:paraId="4446B802" w14:textId="77777777" w:rsidR="00D82055" w:rsidRDefault="00D82055"/>
  <w:p w14:paraId="1903B355" w14:textId="77777777" w:rsidR="00D82055" w:rsidRDefault="00D82055"/>
  <w:p w14:paraId="5BFB4A7B" w14:textId="77777777" w:rsidR="00D82055" w:rsidRDefault="00D82055"/>
  <w:p w14:paraId="39F9BCFE" w14:textId="77777777" w:rsidR="00D82055" w:rsidRDefault="00D82055"/>
  <w:p w14:paraId="61970269" w14:textId="77777777" w:rsidR="00D82055" w:rsidRDefault="00D82055"/>
  <w:p w14:paraId="558FB0AD" w14:textId="77777777" w:rsidR="00D82055" w:rsidRDefault="00D8205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99" w:type="dxa"/>
      <w:tblInd w:w="-57" w:type="dxa"/>
      <w:tblBorders>
        <w:top w:val="single" w:sz="4" w:space="0" w:color="auto"/>
      </w:tblBorders>
      <w:tblCellMar>
        <w:left w:w="0" w:type="dxa"/>
        <w:right w:w="0" w:type="dxa"/>
      </w:tblCellMar>
      <w:tblLook w:val="01E0" w:firstRow="1" w:lastRow="1" w:firstColumn="1" w:lastColumn="1" w:noHBand="0" w:noVBand="0"/>
    </w:tblPr>
    <w:tblGrid>
      <w:gridCol w:w="9323"/>
      <w:gridCol w:w="6"/>
      <w:gridCol w:w="6"/>
    </w:tblGrid>
    <w:tr w:rsidR="00D82055" w14:paraId="085D5E48" w14:textId="77777777" w:rsidTr="00D9640D">
      <w:trPr>
        <w:trHeight w:val="132"/>
      </w:trPr>
      <w:tc>
        <w:tcPr>
          <w:tcW w:w="1919" w:type="dxa"/>
        </w:tcPr>
        <w:tbl>
          <w:tblPr>
            <w:tblW w:w="9299" w:type="dxa"/>
            <w:tblBorders>
              <w:top w:val="single" w:sz="4" w:space="0" w:color="auto"/>
            </w:tblBorders>
            <w:tblCellMar>
              <w:left w:w="0" w:type="dxa"/>
              <w:right w:w="0" w:type="dxa"/>
            </w:tblCellMar>
            <w:tblLook w:val="01E0" w:firstRow="1" w:lastRow="1" w:firstColumn="1" w:lastColumn="1" w:noHBand="0" w:noVBand="0"/>
          </w:tblPr>
          <w:tblGrid>
            <w:gridCol w:w="9311"/>
            <w:gridCol w:w="6"/>
            <w:gridCol w:w="6"/>
          </w:tblGrid>
          <w:tr w:rsidR="00D82055" w14:paraId="209E8D0A" w14:textId="77777777" w:rsidTr="009F1273">
            <w:trPr>
              <w:trHeight w:val="132"/>
            </w:trPr>
            <w:tc>
              <w:tcPr>
                <w:tcW w:w="1919" w:type="dxa"/>
              </w:tcPr>
              <w:tbl>
                <w:tblPr>
                  <w:tblW w:w="9299" w:type="dxa"/>
                  <w:tblBorders>
                    <w:top w:val="single" w:sz="4" w:space="0" w:color="auto"/>
                  </w:tblBorders>
                  <w:tblCellMar>
                    <w:left w:w="0" w:type="dxa"/>
                    <w:right w:w="0" w:type="dxa"/>
                  </w:tblCellMar>
                  <w:tblLook w:val="01E0" w:firstRow="1" w:lastRow="1" w:firstColumn="1" w:lastColumn="1" w:noHBand="0" w:noVBand="0"/>
                </w:tblPr>
                <w:tblGrid>
                  <w:gridCol w:w="9299"/>
                  <w:gridCol w:w="6"/>
                  <w:gridCol w:w="6"/>
                </w:tblGrid>
                <w:tr w:rsidR="00D82055" w14:paraId="051143C2" w14:textId="77777777" w:rsidTr="009F1273">
                  <w:trPr>
                    <w:trHeight w:val="132"/>
                  </w:trPr>
                  <w:tc>
                    <w:tcPr>
                      <w:tcW w:w="1919" w:type="dxa"/>
                    </w:tcPr>
                    <w:tbl>
                      <w:tblPr>
                        <w:tblW w:w="9299" w:type="dxa"/>
                        <w:tblBorders>
                          <w:top w:val="single" w:sz="4" w:space="0" w:color="auto"/>
                        </w:tblBorders>
                        <w:tblCellMar>
                          <w:left w:w="0" w:type="dxa"/>
                          <w:right w:w="0" w:type="dxa"/>
                        </w:tblCellMar>
                        <w:tblLook w:val="01E0" w:firstRow="1" w:lastRow="1" w:firstColumn="1" w:lastColumn="1" w:noHBand="0" w:noVBand="0"/>
                      </w:tblPr>
                      <w:tblGrid>
                        <w:gridCol w:w="1950"/>
                        <w:gridCol w:w="4503"/>
                        <w:gridCol w:w="2846"/>
                      </w:tblGrid>
                      <w:tr w:rsidR="00D82055" w14:paraId="38A7DD06" w14:textId="77777777" w:rsidTr="009F1273">
                        <w:trPr>
                          <w:trHeight w:val="132"/>
                        </w:trPr>
                        <w:tc>
                          <w:tcPr>
                            <w:tcW w:w="1919" w:type="dxa"/>
                          </w:tcPr>
                          <w:p w14:paraId="510F5DD7" w14:textId="77777777" w:rsidR="00D82055" w:rsidRPr="00D442D6" w:rsidRDefault="00D82055" w:rsidP="009F1273">
                            <w:pPr>
                              <w:spacing w:after="0"/>
                              <w:rPr>
                                <w:rFonts w:ascii="Times New Roman" w:hAnsi="Times New Roman"/>
                                <w:sz w:val="16"/>
                                <w:szCs w:val="16"/>
                              </w:rPr>
                            </w:pPr>
                            <w:r>
                              <w:rPr>
                                <w:rFonts w:ascii="Times New Roman" w:hAnsi="Times New Roman"/>
                                <w:noProof/>
                                <w:sz w:val="16"/>
                                <w:szCs w:val="16"/>
                              </w:rPr>
                              <w:drawing>
                                <wp:inline distT="0" distB="0" distL="0" distR="0" wp14:anchorId="11EBF995" wp14:editId="24D2957C">
                                  <wp:extent cx="1238250" cy="533400"/>
                                  <wp:effectExtent l="0" t="0" r="0" b="0"/>
                                  <wp:docPr id="8" name="Grafik 8" descr="Logo-Deutsches-Polen-Institut_jpg_1000x800_q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Deutsches-Polen-Institut_jpg_1000x800_q8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0" cy="533400"/>
                                          </a:xfrm>
                                          <a:prstGeom prst="rect">
                                            <a:avLst/>
                                          </a:prstGeom>
                                          <a:noFill/>
                                          <a:ln>
                                            <a:noFill/>
                                          </a:ln>
                                        </pic:spPr>
                                      </pic:pic>
                                    </a:graphicData>
                                  </a:graphic>
                                </wp:inline>
                              </w:drawing>
                            </w:r>
                          </w:p>
                        </w:tc>
                        <w:tc>
                          <w:tcPr>
                            <w:tcW w:w="4519" w:type="dxa"/>
                          </w:tcPr>
                          <w:p w14:paraId="253195D9" w14:textId="77777777" w:rsidR="00D82055" w:rsidRPr="00D442D6" w:rsidRDefault="00D82055" w:rsidP="009F1273">
                            <w:pPr>
                              <w:pStyle w:val="RahmenFuzeile"/>
                              <w:jc w:val="center"/>
                              <w:rPr>
                                <w:rFonts w:ascii="Times New Roman" w:hAnsi="Times New Roman"/>
                                <w:szCs w:val="16"/>
                              </w:rPr>
                            </w:pPr>
                            <w:r w:rsidRPr="00D442D6">
                              <w:rPr>
                                <w:rFonts w:ascii="Times New Roman" w:hAnsi="Times New Roman"/>
                                <w:szCs w:val="16"/>
                              </w:rPr>
                              <w:t>www.poleninderschule.de</w:t>
                            </w:r>
                          </w:p>
                        </w:tc>
                        <w:tc>
                          <w:tcPr>
                            <w:tcW w:w="2861" w:type="dxa"/>
                          </w:tcPr>
                          <w:p w14:paraId="4F3C17DE" w14:textId="77777777" w:rsidR="00D82055" w:rsidRPr="00D442D6" w:rsidRDefault="00D82055" w:rsidP="009F1273">
                            <w:pPr>
                              <w:pStyle w:val="RahmenFuzeile"/>
                              <w:jc w:val="right"/>
                              <w:rPr>
                                <w:rFonts w:ascii="Times New Roman" w:hAnsi="Times New Roman"/>
                                <w:szCs w:val="16"/>
                              </w:rPr>
                            </w:pPr>
                            <w:r w:rsidRPr="00D442D6">
                              <w:rPr>
                                <w:rFonts w:ascii="Times New Roman" w:hAnsi="Times New Roman"/>
                                <w:szCs w:val="16"/>
                              </w:rPr>
                              <w:t xml:space="preserve">Seite </w:t>
                            </w:r>
                            <w:r w:rsidRPr="00D442D6">
                              <w:rPr>
                                <w:rFonts w:ascii="Times New Roman" w:hAnsi="Times New Roman"/>
                                <w:szCs w:val="16"/>
                              </w:rPr>
                              <w:fldChar w:fldCharType="begin"/>
                            </w:r>
                            <w:r w:rsidRPr="00D442D6">
                              <w:rPr>
                                <w:rFonts w:ascii="Times New Roman" w:hAnsi="Times New Roman"/>
                                <w:szCs w:val="16"/>
                              </w:rPr>
                              <w:instrText xml:space="preserve"> PAGE </w:instrText>
                            </w:r>
                            <w:r w:rsidRPr="00D442D6">
                              <w:rPr>
                                <w:rFonts w:ascii="Times New Roman" w:hAnsi="Times New Roman"/>
                                <w:szCs w:val="16"/>
                              </w:rPr>
                              <w:fldChar w:fldCharType="separate"/>
                            </w:r>
                            <w:r w:rsidR="004923E9">
                              <w:rPr>
                                <w:rFonts w:ascii="Times New Roman" w:hAnsi="Times New Roman"/>
                                <w:noProof/>
                                <w:szCs w:val="16"/>
                              </w:rPr>
                              <w:t>1</w:t>
                            </w:r>
                            <w:r w:rsidRPr="00D442D6">
                              <w:rPr>
                                <w:rFonts w:ascii="Times New Roman" w:hAnsi="Times New Roman"/>
                                <w:szCs w:val="16"/>
                              </w:rPr>
                              <w:fldChar w:fldCharType="end"/>
                            </w:r>
                            <w:r w:rsidRPr="00D442D6">
                              <w:rPr>
                                <w:rFonts w:ascii="Times New Roman" w:hAnsi="Times New Roman"/>
                                <w:szCs w:val="16"/>
                              </w:rPr>
                              <w:t xml:space="preserve"> von </w:t>
                            </w:r>
                            <w:r w:rsidRPr="00D442D6">
                              <w:rPr>
                                <w:rFonts w:ascii="Times New Roman" w:hAnsi="Times New Roman"/>
                                <w:szCs w:val="16"/>
                              </w:rPr>
                              <w:fldChar w:fldCharType="begin"/>
                            </w:r>
                            <w:r w:rsidRPr="00D442D6">
                              <w:rPr>
                                <w:rFonts w:ascii="Times New Roman" w:hAnsi="Times New Roman"/>
                                <w:szCs w:val="16"/>
                              </w:rPr>
                              <w:instrText xml:space="preserve"> NUMPAGES </w:instrText>
                            </w:r>
                            <w:r w:rsidRPr="00D442D6">
                              <w:rPr>
                                <w:rFonts w:ascii="Times New Roman" w:hAnsi="Times New Roman"/>
                                <w:szCs w:val="16"/>
                              </w:rPr>
                              <w:fldChar w:fldCharType="separate"/>
                            </w:r>
                            <w:r w:rsidR="004923E9">
                              <w:rPr>
                                <w:rFonts w:ascii="Times New Roman" w:hAnsi="Times New Roman"/>
                                <w:noProof/>
                                <w:szCs w:val="16"/>
                              </w:rPr>
                              <w:t>9</w:t>
                            </w:r>
                            <w:r w:rsidRPr="00D442D6">
                              <w:rPr>
                                <w:rFonts w:ascii="Times New Roman" w:hAnsi="Times New Roman"/>
                                <w:szCs w:val="16"/>
                              </w:rPr>
                              <w:fldChar w:fldCharType="end"/>
                            </w:r>
                            <w:r w:rsidRPr="00D442D6">
                              <w:rPr>
                                <w:rFonts w:ascii="Times New Roman" w:hAnsi="Times New Roman"/>
                                <w:szCs w:val="16"/>
                              </w:rPr>
                              <w:br/>
                            </w:r>
                          </w:p>
                        </w:tc>
                      </w:tr>
                    </w:tbl>
                    <w:p w14:paraId="2E5ECAFB" w14:textId="77777777" w:rsidR="00D82055" w:rsidRPr="00D442D6" w:rsidRDefault="00D82055" w:rsidP="009F1273">
                      <w:pPr>
                        <w:spacing w:after="0"/>
                        <w:rPr>
                          <w:rFonts w:ascii="Times New Roman" w:hAnsi="Times New Roman"/>
                          <w:sz w:val="16"/>
                          <w:szCs w:val="16"/>
                        </w:rPr>
                      </w:pPr>
                    </w:p>
                  </w:tc>
                  <w:tc>
                    <w:tcPr>
                      <w:tcW w:w="4519" w:type="dxa"/>
                    </w:tcPr>
                    <w:p w14:paraId="4128E912" w14:textId="77777777" w:rsidR="00D82055" w:rsidRPr="00D442D6" w:rsidRDefault="00D82055" w:rsidP="009F1273">
                      <w:pPr>
                        <w:pStyle w:val="RahmenFuzeile"/>
                        <w:jc w:val="center"/>
                        <w:rPr>
                          <w:rFonts w:ascii="Times New Roman" w:hAnsi="Times New Roman"/>
                          <w:szCs w:val="16"/>
                        </w:rPr>
                      </w:pPr>
                    </w:p>
                  </w:tc>
                  <w:tc>
                    <w:tcPr>
                      <w:tcW w:w="2861" w:type="dxa"/>
                    </w:tcPr>
                    <w:p w14:paraId="6E00FBED" w14:textId="77777777" w:rsidR="00D82055" w:rsidRPr="00D442D6" w:rsidRDefault="00D82055" w:rsidP="009F1273">
                      <w:pPr>
                        <w:pStyle w:val="RahmenFuzeile"/>
                        <w:jc w:val="right"/>
                        <w:rPr>
                          <w:rFonts w:ascii="Times New Roman" w:hAnsi="Times New Roman"/>
                          <w:szCs w:val="16"/>
                        </w:rPr>
                      </w:pPr>
                    </w:p>
                  </w:tc>
                </w:tr>
              </w:tbl>
              <w:p w14:paraId="39C3BAC2" w14:textId="77777777" w:rsidR="00D82055" w:rsidRPr="00D442D6" w:rsidRDefault="00D82055" w:rsidP="009F1273">
                <w:pPr>
                  <w:spacing w:after="0"/>
                  <w:rPr>
                    <w:rFonts w:ascii="Times New Roman" w:hAnsi="Times New Roman"/>
                    <w:sz w:val="16"/>
                    <w:szCs w:val="16"/>
                  </w:rPr>
                </w:pPr>
              </w:p>
            </w:tc>
            <w:tc>
              <w:tcPr>
                <w:tcW w:w="4519" w:type="dxa"/>
              </w:tcPr>
              <w:p w14:paraId="748146A2" w14:textId="77777777" w:rsidR="00D82055" w:rsidRPr="00D442D6" w:rsidRDefault="00D82055" w:rsidP="009F1273">
                <w:pPr>
                  <w:pStyle w:val="RahmenFuzeile"/>
                  <w:jc w:val="center"/>
                  <w:rPr>
                    <w:rFonts w:ascii="Times New Roman" w:hAnsi="Times New Roman"/>
                    <w:szCs w:val="16"/>
                  </w:rPr>
                </w:pPr>
              </w:p>
            </w:tc>
            <w:tc>
              <w:tcPr>
                <w:tcW w:w="2861" w:type="dxa"/>
              </w:tcPr>
              <w:p w14:paraId="5B357289" w14:textId="77777777" w:rsidR="00D82055" w:rsidRPr="00D442D6" w:rsidRDefault="00D82055" w:rsidP="009F1273">
                <w:pPr>
                  <w:pStyle w:val="RahmenFuzeile"/>
                  <w:jc w:val="right"/>
                  <w:rPr>
                    <w:rFonts w:ascii="Times New Roman" w:hAnsi="Times New Roman"/>
                    <w:szCs w:val="16"/>
                  </w:rPr>
                </w:pPr>
              </w:p>
            </w:tc>
          </w:tr>
        </w:tbl>
        <w:p w14:paraId="433046BA" w14:textId="77777777" w:rsidR="00D82055" w:rsidRPr="00D442D6" w:rsidRDefault="00D82055" w:rsidP="00383D1A">
          <w:pPr>
            <w:spacing w:after="0"/>
            <w:rPr>
              <w:rFonts w:ascii="Times New Roman" w:hAnsi="Times New Roman"/>
              <w:sz w:val="16"/>
              <w:szCs w:val="16"/>
            </w:rPr>
          </w:pPr>
        </w:p>
      </w:tc>
      <w:tc>
        <w:tcPr>
          <w:tcW w:w="4519" w:type="dxa"/>
        </w:tcPr>
        <w:p w14:paraId="55ACF2DF" w14:textId="77777777" w:rsidR="00D82055" w:rsidRPr="00D442D6" w:rsidRDefault="00D82055" w:rsidP="00C67B21">
          <w:pPr>
            <w:pStyle w:val="RahmenFuzeile"/>
            <w:jc w:val="center"/>
            <w:rPr>
              <w:rFonts w:ascii="Times New Roman" w:hAnsi="Times New Roman"/>
              <w:szCs w:val="16"/>
            </w:rPr>
          </w:pPr>
        </w:p>
      </w:tc>
      <w:tc>
        <w:tcPr>
          <w:tcW w:w="2861" w:type="dxa"/>
        </w:tcPr>
        <w:p w14:paraId="1692FD91" w14:textId="77777777" w:rsidR="00D82055" w:rsidRPr="00D442D6" w:rsidRDefault="00D82055" w:rsidP="00EE4AFB">
          <w:pPr>
            <w:pStyle w:val="RahmenFuzeile"/>
            <w:jc w:val="right"/>
            <w:rPr>
              <w:rFonts w:ascii="Times New Roman" w:hAnsi="Times New Roman"/>
              <w:szCs w:val="16"/>
            </w:rPr>
          </w:pPr>
        </w:p>
      </w:tc>
    </w:tr>
  </w:tbl>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80EBF4" w14:textId="77777777" w:rsidR="00DF0776" w:rsidRDefault="00DF0776">
      <w:r>
        <w:separator/>
      </w:r>
    </w:p>
    <w:p w14:paraId="12E8C7D6" w14:textId="77777777" w:rsidR="00DF0776" w:rsidRDefault="00DF0776"/>
    <w:p w14:paraId="07470834" w14:textId="77777777" w:rsidR="00DF0776" w:rsidRDefault="00DF0776"/>
    <w:p w14:paraId="4B1273DA" w14:textId="77777777" w:rsidR="00DF0776" w:rsidRDefault="00DF0776"/>
    <w:p w14:paraId="1DF35E8B" w14:textId="77777777" w:rsidR="00DF0776" w:rsidRDefault="00DF0776"/>
    <w:p w14:paraId="1C7EC700" w14:textId="77777777" w:rsidR="00DF0776" w:rsidRDefault="00DF0776"/>
    <w:p w14:paraId="46A50FEF" w14:textId="77777777" w:rsidR="00DF0776" w:rsidRDefault="00DF0776"/>
    <w:p w14:paraId="456121DC" w14:textId="77777777" w:rsidR="00DF0776" w:rsidRDefault="00DF0776"/>
  </w:footnote>
  <w:footnote w:type="continuationSeparator" w:id="0">
    <w:p w14:paraId="1538833B" w14:textId="77777777" w:rsidR="00DF0776" w:rsidRDefault="00DF0776">
      <w:r>
        <w:continuationSeparator/>
      </w:r>
    </w:p>
    <w:p w14:paraId="340F2B47" w14:textId="77777777" w:rsidR="00DF0776" w:rsidRDefault="00DF0776"/>
    <w:p w14:paraId="44FC0927" w14:textId="77777777" w:rsidR="00DF0776" w:rsidRDefault="00DF0776"/>
    <w:p w14:paraId="13F7E627" w14:textId="77777777" w:rsidR="00DF0776" w:rsidRDefault="00DF0776"/>
    <w:p w14:paraId="28451680" w14:textId="77777777" w:rsidR="00DF0776" w:rsidRDefault="00DF0776"/>
    <w:p w14:paraId="7D7CE60B" w14:textId="77777777" w:rsidR="00DF0776" w:rsidRDefault="00DF0776"/>
    <w:p w14:paraId="3B922104" w14:textId="77777777" w:rsidR="00DF0776" w:rsidRDefault="00DF0776"/>
    <w:p w14:paraId="70097B61" w14:textId="77777777" w:rsidR="00DF0776" w:rsidRDefault="00DF077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D3A5D6" w14:textId="77777777" w:rsidR="00D82055" w:rsidRDefault="00D82055">
    <w:pPr>
      <w:pStyle w:val="Kopfzeile"/>
    </w:pPr>
  </w:p>
  <w:p w14:paraId="3DC15900" w14:textId="77777777" w:rsidR="00D82055" w:rsidRDefault="00D82055"/>
  <w:p w14:paraId="13EB6A8D" w14:textId="77777777" w:rsidR="00D82055" w:rsidRDefault="00D82055"/>
  <w:p w14:paraId="682DC051" w14:textId="77777777" w:rsidR="00D82055" w:rsidRDefault="00D82055"/>
  <w:p w14:paraId="44447BB6" w14:textId="77777777" w:rsidR="00D82055" w:rsidRDefault="00D82055"/>
  <w:p w14:paraId="56E8A62E" w14:textId="77777777" w:rsidR="00D82055" w:rsidRDefault="00D82055"/>
  <w:p w14:paraId="1CB52FE3" w14:textId="77777777" w:rsidR="00D82055" w:rsidRDefault="00D82055"/>
  <w:p w14:paraId="4FD70A18" w14:textId="77777777" w:rsidR="00D82055" w:rsidRDefault="00D8205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13" w:type="dxa"/>
      <w:tblInd w:w="57" w:type="dxa"/>
      <w:tblBorders>
        <w:bottom w:val="single" w:sz="4" w:space="0" w:color="auto"/>
      </w:tblBorders>
      <w:tblLayout w:type="fixed"/>
      <w:tblCellMar>
        <w:left w:w="57" w:type="dxa"/>
        <w:right w:w="57" w:type="dxa"/>
      </w:tblCellMar>
      <w:tblLook w:val="01E0" w:firstRow="1" w:lastRow="1" w:firstColumn="1" w:lastColumn="1" w:noHBand="0" w:noVBand="0"/>
    </w:tblPr>
    <w:tblGrid>
      <w:gridCol w:w="6521"/>
      <w:gridCol w:w="2193"/>
      <w:gridCol w:w="999"/>
    </w:tblGrid>
    <w:tr w:rsidR="00D82055" w14:paraId="2660C5BC" w14:textId="77777777" w:rsidTr="004904AF">
      <w:trPr>
        <w:trHeight w:val="272"/>
      </w:trPr>
      <w:tc>
        <w:tcPr>
          <w:tcW w:w="6521" w:type="dxa"/>
        </w:tcPr>
        <w:p w14:paraId="3E82E87E" w14:textId="0CB3365C" w:rsidR="00D82055" w:rsidRPr="00650060" w:rsidRDefault="00610BA8" w:rsidP="008800BD">
          <w:pPr>
            <w:pStyle w:val="0berschrift4"/>
          </w:pPr>
          <w:r>
            <w:rPr>
              <w:noProof/>
            </w:rPr>
            <w:t xml:space="preserve">Routenvorschlag </w:t>
          </w:r>
          <w:r w:rsidR="008800BD">
            <w:rPr>
              <w:noProof/>
            </w:rPr>
            <w:t>4</w:t>
          </w:r>
          <w:r w:rsidR="00D82055" w:rsidRPr="000912AA">
            <w:rPr>
              <w:noProof/>
            </w:rPr>
            <w:t xml:space="preserve">: </w:t>
          </w:r>
          <w:r w:rsidR="008800BD">
            <w:rPr>
              <w:noProof/>
            </w:rPr>
            <w:t>Ostpolen</w:t>
          </w:r>
        </w:p>
      </w:tc>
      <w:tc>
        <w:tcPr>
          <w:tcW w:w="3192" w:type="dxa"/>
          <w:gridSpan w:val="2"/>
        </w:tcPr>
        <w:p w14:paraId="061B4A28" w14:textId="73869B07" w:rsidR="00D82055" w:rsidRPr="00650060" w:rsidRDefault="00D82055" w:rsidP="000912AA">
          <w:pPr>
            <w:pStyle w:val="0berschrift4"/>
            <w:ind w:left="1786" w:firstLine="425"/>
          </w:pPr>
          <w:r>
            <w:rPr>
              <w:b/>
            </w:rPr>
            <w:t>Reise</w:t>
          </w:r>
          <w:r w:rsidRPr="00650060">
            <w:rPr>
              <w:rStyle w:val="RahmenSymbol"/>
            </w:rPr>
            <w:t></w:t>
          </w:r>
        </w:p>
      </w:tc>
    </w:tr>
    <w:tr w:rsidR="00D82055" w14:paraId="05C430F1" w14:textId="77777777" w:rsidTr="0003613B">
      <w:trPr>
        <w:trHeight w:val="272"/>
      </w:trPr>
      <w:tc>
        <w:tcPr>
          <w:tcW w:w="8714" w:type="dxa"/>
          <w:gridSpan w:val="2"/>
        </w:tcPr>
        <w:p w14:paraId="5FD06209" w14:textId="77777777" w:rsidR="00D82055" w:rsidRPr="002833C2" w:rsidRDefault="00D82055" w:rsidP="0003613B">
          <w:pPr>
            <w:pStyle w:val="1Standardflietext"/>
            <w:tabs>
              <w:tab w:val="left" w:pos="2100"/>
            </w:tabs>
            <w:spacing w:after="0"/>
            <w:rPr>
              <w:i/>
            </w:rPr>
          </w:pPr>
          <w:r>
            <w:rPr>
              <w:i/>
            </w:rPr>
            <w:tab/>
          </w:r>
        </w:p>
      </w:tc>
      <w:tc>
        <w:tcPr>
          <w:tcW w:w="999" w:type="dxa"/>
        </w:tcPr>
        <w:p w14:paraId="23A5EEAC" w14:textId="77777777" w:rsidR="00D82055" w:rsidRPr="002833C2" w:rsidRDefault="00D82055" w:rsidP="0003613B">
          <w:pPr>
            <w:pStyle w:val="RahmenKopfzeilerechts"/>
            <w:rPr>
              <w:rStyle w:val="RahmenKopfzeilerechtsZchnZchn"/>
              <w:i/>
            </w:rPr>
          </w:pPr>
        </w:p>
      </w:tc>
    </w:tr>
  </w:tbl>
  <w:p w14:paraId="51D7626C" w14:textId="77777777" w:rsidR="00D82055" w:rsidRDefault="00D82055" w:rsidP="002B4F3B">
    <w:pPr>
      <w:pStyle w:val="RahmenKopfzeileSubtitel"/>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266EB4B8"/>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AC66F10"/>
    <w:multiLevelType w:val="hybridMultilevel"/>
    <w:tmpl w:val="3D8A69B8"/>
    <w:lvl w:ilvl="0" w:tplc="29C0F052">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2D6710E3"/>
    <w:multiLevelType w:val="multilevel"/>
    <w:tmpl w:val="FBBAD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465558C"/>
    <w:multiLevelType w:val="multilevel"/>
    <w:tmpl w:val="04070027"/>
    <w:lvl w:ilvl="0">
      <w:start w:val="1"/>
      <w:numFmt w:val="upperRoman"/>
      <w:pStyle w:val="berschrift1"/>
      <w:lvlText w:val="%1."/>
      <w:lvlJc w:val="left"/>
      <w:pPr>
        <w:ind w:left="0" w:firstLine="0"/>
      </w:pPr>
      <w:rPr>
        <w:rFonts w:hint="default"/>
        <w:b w:val="0"/>
        <w:i w:val="0"/>
        <w:color w:val="auto"/>
        <w:sz w:val="16"/>
        <w:szCs w:val="16"/>
      </w:rPr>
    </w:lvl>
    <w:lvl w:ilvl="1">
      <w:start w:val="1"/>
      <w:numFmt w:val="upperLetter"/>
      <w:pStyle w:val="berschrift2"/>
      <w:lvlText w:val="%2."/>
      <w:lvlJc w:val="left"/>
      <w:pPr>
        <w:ind w:left="720" w:firstLine="0"/>
      </w:pPr>
    </w:lvl>
    <w:lvl w:ilvl="2">
      <w:start w:val="1"/>
      <w:numFmt w:val="decimal"/>
      <w:pStyle w:val="berschrift3"/>
      <w:lvlText w:val="%3."/>
      <w:lvlJc w:val="left"/>
      <w:pPr>
        <w:ind w:left="1440" w:firstLine="0"/>
      </w:pPr>
    </w:lvl>
    <w:lvl w:ilvl="3">
      <w:start w:val="1"/>
      <w:numFmt w:val="lowerLetter"/>
      <w:pStyle w:val="berschrift4"/>
      <w:lvlText w:val="%4)"/>
      <w:lvlJc w:val="left"/>
      <w:pPr>
        <w:ind w:left="2160" w:firstLine="0"/>
      </w:pPr>
    </w:lvl>
    <w:lvl w:ilvl="4">
      <w:start w:val="1"/>
      <w:numFmt w:val="decimal"/>
      <w:pStyle w:val="berschrift5"/>
      <w:lvlText w:val="(%5)"/>
      <w:lvlJc w:val="left"/>
      <w:pPr>
        <w:ind w:left="2880" w:firstLine="0"/>
      </w:pPr>
    </w:lvl>
    <w:lvl w:ilvl="5">
      <w:start w:val="1"/>
      <w:numFmt w:val="lowerLetter"/>
      <w:pStyle w:val="berschrift6"/>
      <w:lvlText w:val="(%6)"/>
      <w:lvlJc w:val="left"/>
      <w:pPr>
        <w:ind w:left="3600" w:firstLine="0"/>
      </w:pPr>
    </w:lvl>
    <w:lvl w:ilvl="6">
      <w:start w:val="1"/>
      <w:numFmt w:val="lowerRoman"/>
      <w:pStyle w:val="berschrift7"/>
      <w:lvlText w:val="(%7)"/>
      <w:lvlJc w:val="left"/>
      <w:pPr>
        <w:ind w:left="4320" w:firstLine="0"/>
      </w:pPr>
    </w:lvl>
    <w:lvl w:ilvl="7">
      <w:start w:val="1"/>
      <w:numFmt w:val="lowerLetter"/>
      <w:pStyle w:val="berschrift8"/>
      <w:lvlText w:val="(%8)"/>
      <w:lvlJc w:val="left"/>
      <w:pPr>
        <w:ind w:left="5040" w:firstLine="0"/>
      </w:pPr>
    </w:lvl>
    <w:lvl w:ilvl="8">
      <w:start w:val="1"/>
      <w:numFmt w:val="lowerRoman"/>
      <w:pStyle w:val="berschrift9"/>
      <w:lvlText w:val="(%9)"/>
      <w:lvlJc w:val="left"/>
      <w:pPr>
        <w:ind w:left="5760" w:firstLine="0"/>
      </w:pPr>
    </w:lvl>
  </w:abstractNum>
  <w:abstractNum w:abstractNumId="4">
    <w:nsid w:val="43BC3BF1"/>
    <w:multiLevelType w:val="hybridMultilevel"/>
    <w:tmpl w:val="23DE85B0"/>
    <w:lvl w:ilvl="0" w:tplc="2B9C50C0">
      <w:start w:val="1"/>
      <w:numFmt w:val="bullet"/>
      <w:pStyle w:val="2ListeSymbol"/>
      <w:lvlText w:val=""/>
      <w:lvlJc w:val="left"/>
      <w:pPr>
        <w:tabs>
          <w:tab w:val="num" w:pos="340"/>
        </w:tabs>
        <w:ind w:left="340" w:hanging="34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552244F0"/>
    <w:multiLevelType w:val="hybridMultilevel"/>
    <w:tmpl w:val="163A373C"/>
    <w:lvl w:ilvl="0" w:tplc="362819EE">
      <w:start w:val="1"/>
      <w:numFmt w:val="decimal"/>
      <w:pStyle w:val="2NummerierungOrdnungszahlen"/>
      <w:lvlText w:val="%1."/>
      <w:lvlJc w:val="left"/>
      <w:pPr>
        <w:tabs>
          <w:tab w:val="num" w:pos="340"/>
        </w:tabs>
        <w:ind w:left="340" w:hanging="340"/>
      </w:pPr>
      <w:rPr>
        <w:rFonts w:hint="default"/>
        <w:b w:val="0"/>
        <w:i w:val="0"/>
        <w:color w:val="auto"/>
        <w:sz w:val="20"/>
        <w:szCs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
    <w:nsid w:val="57633060"/>
    <w:multiLevelType w:val="hybridMultilevel"/>
    <w:tmpl w:val="8C9003C2"/>
    <w:lvl w:ilvl="0" w:tplc="7E260C80">
      <w:start w:val="1"/>
      <w:numFmt w:val="lowerLetter"/>
      <w:pStyle w:val="2Nummerierungalphabetischklein"/>
      <w:lvlText w:val="%1)"/>
      <w:lvlJc w:val="left"/>
      <w:pPr>
        <w:tabs>
          <w:tab w:val="num" w:pos="340"/>
        </w:tabs>
        <w:ind w:left="340" w:hanging="340"/>
      </w:pPr>
      <w:rPr>
        <w:rFonts w:hint="default"/>
      </w:r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
    <w:nsid w:val="5E7C0D88"/>
    <w:multiLevelType w:val="hybridMultilevel"/>
    <w:tmpl w:val="9A24EF14"/>
    <w:lvl w:ilvl="0" w:tplc="13CCC462">
      <w:start w:val="1"/>
      <w:numFmt w:val="bullet"/>
      <w:pStyle w:val="2Listeeingerckt"/>
      <w:lvlText w:val="–"/>
      <w:lvlJc w:val="left"/>
      <w:pPr>
        <w:tabs>
          <w:tab w:val="num" w:pos="680"/>
        </w:tabs>
        <w:ind w:left="680" w:hanging="340"/>
      </w:pPr>
      <w:rPr>
        <w:rFonts w:ascii="Arial" w:hAnsi="Arial" w:hint="default"/>
        <w:b w:val="0"/>
        <w:i w:val="0"/>
        <w:sz w:val="20"/>
        <w:szCs w:val="20"/>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nsid w:val="66FA44CA"/>
    <w:multiLevelType w:val="hybridMultilevel"/>
    <w:tmpl w:val="4A4832F0"/>
    <w:lvl w:ilvl="0" w:tplc="310CF77E">
      <w:start w:val="1"/>
      <w:numFmt w:val="decimal"/>
      <w:pStyle w:val="2Nummerierungeinfach"/>
      <w:lvlText w:val="%1"/>
      <w:lvlJc w:val="left"/>
      <w:pPr>
        <w:tabs>
          <w:tab w:val="num" w:pos="340"/>
        </w:tabs>
        <w:ind w:left="340" w:hanging="340"/>
      </w:pPr>
      <w:rPr>
        <w:rFonts w:hint="default"/>
        <w:b w:val="0"/>
        <w:i w:val="0"/>
        <w:color w:val="auto"/>
        <w:sz w:val="20"/>
        <w:szCs w:val="20"/>
      </w:rPr>
    </w:lvl>
    <w:lvl w:ilvl="1" w:tplc="6E46F60C">
      <w:start w:val="1"/>
      <w:numFmt w:val="decimal"/>
      <w:pStyle w:val="2Nummerierungeinfach"/>
      <w:lvlText w:val="%2"/>
      <w:lvlJc w:val="right"/>
      <w:pPr>
        <w:tabs>
          <w:tab w:val="num" w:pos="170"/>
        </w:tabs>
        <w:ind w:left="170" w:firstLine="0"/>
      </w:pPr>
      <w:rPr>
        <w:rFonts w:hint="default"/>
        <w:b w:val="0"/>
        <w:i w:val="0"/>
        <w:color w:val="auto"/>
        <w:sz w:val="20"/>
        <w:szCs w:val="20"/>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
    <w:nsid w:val="6B172F63"/>
    <w:multiLevelType w:val="multilevel"/>
    <w:tmpl w:val="6860B1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7DD39D6"/>
    <w:multiLevelType w:val="multilevel"/>
    <w:tmpl w:val="19B6B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A8768E9"/>
    <w:multiLevelType w:val="hybridMultilevel"/>
    <w:tmpl w:val="B2D89566"/>
    <w:lvl w:ilvl="0" w:tplc="3E0E28E8">
      <w:start w:val="1"/>
      <w:numFmt w:val="bullet"/>
      <w:pStyle w:val="2Liste"/>
      <w:lvlText w:val="–"/>
      <w:lvlJc w:val="left"/>
      <w:pPr>
        <w:tabs>
          <w:tab w:val="num" w:pos="340"/>
        </w:tabs>
        <w:ind w:left="340" w:hanging="340"/>
      </w:pPr>
      <w:rPr>
        <w:rFonts w:ascii="Arial" w:hAnsi="Arial" w:hint="default"/>
        <w:b w:val="0"/>
        <w:i w:val="0"/>
        <w:sz w:val="20"/>
        <w:szCs w:val="2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7E1D0362"/>
    <w:multiLevelType w:val="hybridMultilevel"/>
    <w:tmpl w:val="05806ED0"/>
    <w:lvl w:ilvl="0" w:tplc="592E8F6E">
      <w:start w:val="1"/>
      <w:numFmt w:val="upperLetter"/>
      <w:pStyle w:val="2Nummerierungalphabetischgross"/>
      <w:lvlText w:val="%1"/>
      <w:lvlJc w:val="left"/>
      <w:pPr>
        <w:tabs>
          <w:tab w:val="num" w:pos="340"/>
        </w:tabs>
        <w:ind w:left="340" w:hanging="340"/>
      </w:pPr>
      <w:rPr>
        <w:rFonts w:ascii="Arial" w:hAnsi="Arial" w:hint="default"/>
        <w:b w:val="0"/>
        <w:i w:val="0"/>
        <w:sz w:val="20"/>
        <w:szCs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8"/>
  </w:num>
  <w:num w:numId="2">
    <w:abstractNumId w:val="6"/>
  </w:num>
  <w:num w:numId="3">
    <w:abstractNumId w:val="4"/>
  </w:num>
  <w:num w:numId="4">
    <w:abstractNumId w:val="7"/>
  </w:num>
  <w:num w:numId="5">
    <w:abstractNumId w:val="11"/>
  </w:num>
  <w:num w:numId="6">
    <w:abstractNumId w:val="5"/>
  </w:num>
  <w:num w:numId="7">
    <w:abstractNumId w:val="3"/>
  </w:num>
  <w:num w:numId="8">
    <w:abstractNumId w:val="12"/>
  </w:num>
  <w:num w:numId="9">
    <w:abstractNumId w:val="9"/>
  </w:num>
  <w:num w:numId="10">
    <w:abstractNumId w:val="2"/>
  </w:num>
  <w:num w:numId="11">
    <w:abstractNumId w:val="10"/>
  </w:num>
  <w:num w:numId="12">
    <w:abstractNumId w:val="0"/>
  </w:num>
  <w:num w:numId="13">
    <w:abstractNumId w:val="1"/>
  </w:num>
  <w:numIdMacAtCleanup w:val="1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Kneip">
    <w15:presenceInfo w15:providerId="None" w15:userId="M.Knei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stylePaneSortMethod w:val="000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fillcolor="white" strokecolor="gray">
      <v:fill color="white"/>
      <v:stroke color="gray" weight=".5pt"/>
      <o:colormru v:ext="edit" colors="#c0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2FC6"/>
    <w:rsid w:val="000036D7"/>
    <w:rsid w:val="00006C65"/>
    <w:rsid w:val="00006E4D"/>
    <w:rsid w:val="000079E7"/>
    <w:rsid w:val="00012FD5"/>
    <w:rsid w:val="00021294"/>
    <w:rsid w:val="00025322"/>
    <w:rsid w:val="00026C0A"/>
    <w:rsid w:val="00026FB6"/>
    <w:rsid w:val="000270EA"/>
    <w:rsid w:val="00031322"/>
    <w:rsid w:val="00035908"/>
    <w:rsid w:val="0003613B"/>
    <w:rsid w:val="00040280"/>
    <w:rsid w:val="00041780"/>
    <w:rsid w:val="000434CE"/>
    <w:rsid w:val="000525AE"/>
    <w:rsid w:val="000564E4"/>
    <w:rsid w:val="0006254E"/>
    <w:rsid w:val="00062CB1"/>
    <w:rsid w:val="00062ECB"/>
    <w:rsid w:val="00063791"/>
    <w:rsid w:val="0006678C"/>
    <w:rsid w:val="000673F0"/>
    <w:rsid w:val="000701C7"/>
    <w:rsid w:val="00070934"/>
    <w:rsid w:val="000720FC"/>
    <w:rsid w:val="0007235B"/>
    <w:rsid w:val="00076C38"/>
    <w:rsid w:val="000777B6"/>
    <w:rsid w:val="000819A0"/>
    <w:rsid w:val="000912AA"/>
    <w:rsid w:val="000922CE"/>
    <w:rsid w:val="00092C6C"/>
    <w:rsid w:val="0009359D"/>
    <w:rsid w:val="00094BBE"/>
    <w:rsid w:val="00096830"/>
    <w:rsid w:val="00096B03"/>
    <w:rsid w:val="000A2293"/>
    <w:rsid w:val="000A6685"/>
    <w:rsid w:val="000B2E8B"/>
    <w:rsid w:val="000C6C75"/>
    <w:rsid w:val="000D242E"/>
    <w:rsid w:val="000E04C0"/>
    <w:rsid w:val="000E0DE3"/>
    <w:rsid w:val="000E1205"/>
    <w:rsid w:val="000E238F"/>
    <w:rsid w:val="000E27EF"/>
    <w:rsid w:val="000E3D24"/>
    <w:rsid w:val="000E528E"/>
    <w:rsid w:val="000F107F"/>
    <w:rsid w:val="000F21D8"/>
    <w:rsid w:val="000F2509"/>
    <w:rsid w:val="000F50A8"/>
    <w:rsid w:val="000F7CB4"/>
    <w:rsid w:val="00102DBA"/>
    <w:rsid w:val="00107625"/>
    <w:rsid w:val="00114887"/>
    <w:rsid w:val="00114C43"/>
    <w:rsid w:val="00116344"/>
    <w:rsid w:val="00120A9F"/>
    <w:rsid w:val="00121293"/>
    <w:rsid w:val="00127484"/>
    <w:rsid w:val="00137907"/>
    <w:rsid w:val="0014005F"/>
    <w:rsid w:val="0014256E"/>
    <w:rsid w:val="001444B3"/>
    <w:rsid w:val="00144E39"/>
    <w:rsid w:val="00146FFD"/>
    <w:rsid w:val="001506D1"/>
    <w:rsid w:val="00156314"/>
    <w:rsid w:val="00156BCB"/>
    <w:rsid w:val="0016047C"/>
    <w:rsid w:val="001606D4"/>
    <w:rsid w:val="00161CAE"/>
    <w:rsid w:val="001624A8"/>
    <w:rsid w:val="0016339B"/>
    <w:rsid w:val="0016430F"/>
    <w:rsid w:val="00165115"/>
    <w:rsid w:val="001674F1"/>
    <w:rsid w:val="00186A59"/>
    <w:rsid w:val="00195BC8"/>
    <w:rsid w:val="0019678C"/>
    <w:rsid w:val="001B3E83"/>
    <w:rsid w:val="001B3F46"/>
    <w:rsid w:val="001B647F"/>
    <w:rsid w:val="001C1B23"/>
    <w:rsid w:val="001D4D7D"/>
    <w:rsid w:val="001D59F6"/>
    <w:rsid w:val="001E07A0"/>
    <w:rsid w:val="001E1443"/>
    <w:rsid w:val="001E1C51"/>
    <w:rsid w:val="001E1F62"/>
    <w:rsid w:val="001E26DA"/>
    <w:rsid w:val="001E35C2"/>
    <w:rsid w:val="001E6769"/>
    <w:rsid w:val="001F1FE7"/>
    <w:rsid w:val="001F3093"/>
    <w:rsid w:val="001F367B"/>
    <w:rsid w:val="001F464D"/>
    <w:rsid w:val="001F59B2"/>
    <w:rsid w:val="001F6BAE"/>
    <w:rsid w:val="001F70F2"/>
    <w:rsid w:val="002017E5"/>
    <w:rsid w:val="0021125B"/>
    <w:rsid w:val="00213A68"/>
    <w:rsid w:val="00213F0A"/>
    <w:rsid w:val="002143E3"/>
    <w:rsid w:val="00215422"/>
    <w:rsid w:val="00231684"/>
    <w:rsid w:val="00231F30"/>
    <w:rsid w:val="002345E4"/>
    <w:rsid w:val="002369BD"/>
    <w:rsid w:val="00237A36"/>
    <w:rsid w:val="0024442C"/>
    <w:rsid w:val="00244655"/>
    <w:rsid w:val="002513C0"/>
    <w:rsid w:val="00251BD7"/>
    <w:rsid w:val="00251D00"/>
    <w:rsid w:val="00253B0C"/>
    <w:rsid w:val="00255097"/>
    <w:rsid w:val="00257983"/>
    <w:rsid w:val="00257EB8"/>
    <w:rsid w:val="00261D70"/>
    <w:rsid w:val="002646D1"/>
    <w:rsid w:val="00266427"/>
    <w:rsid w:val="00276128"/>
    <w:rsid w:val="002775BC"/>
    <w:rsid w:val="00280069"/>
    <w:rsid w:val="00282D72"/>
    <w:rsid w:val="002833C2"/>
    <w:rsid w:val="00287FC8"/>
    <w:rsid w:val="002917E8"/>
    <w:rsid w:val="0029583F"/>
    <w:rsid w:val="00297BBD"/>
    <w:rsid w:val="002A3310"/>
    <w:rsid w:val="002A3A65"/>
    <w:rsid w:val="002A4899"/>
    <w:rsid w:val="002B0CBD"/>
    <w:rsid w:val="002B3979"/>
    <w:rsid w:val="002B4A21"/>
    <w:rsid w:val="002B4F3B"/>
    <w:rsid w:val="002C3511"/>
    <w:rsid w:val="002C39D9"/>
    <w:rsid w:val="002C40BC"/>
    <w:rsid w:val="002D0731"/>
    <w:rsid w:val="002D1404"/>
    <w:rsid w:val="002D153E"/>
    <w:rsid w:val="002D5A9D"/>
    <w:rsid w:val="002D64E8"/>
    <w:rsid w:val="002D7662"/>
    <w:rsid w:val="002E2086"/>
    <w:rsid w:val="002E31E5"/>
    <w:rsid w:val="002E3CBA"/>
    <w:rsid w:val="002E531D"/>
    <w:rsid w:val="002F0D3A"/>
    <w:rsid w:val="002F1406"/>
    <w:rsid w:val="003008AC"/>
    <w:rsid w:val="00303CDA"/>
    <w:rsid w:val="00303F33"/>
    <w:rsid w:val="00304729"/>
    <w:rsid w:val="00304D6E"/>
    <w:rsid w:val="00305CB9"/>
    <w:rsid w:val="00311278"/>
    <w:rsid w:val="00325177"/>
    <w:rsid w:val="00326C43"/>
    <w:rsid w:val="003336EE"/>
    <w:rsid w:val="00334CF3"/>
    <w:rsid w:val="00334D06"/>
    <w:rsid w:val="00340C99"/>
    <w:rsid w:val="00342FD2"/>
    <w:rsid w:val="0034341F"/>
    <w:rsid w:val="00347D53"/>
    <w:rsid w:val="003524B3"/>
    <w:rsid w:val="00352A61"/>
    <w:rsid w:val="0035460B"/>
    <w:rsid w:val="0035517C"/>
    <w:rsid w:val="00355522"/>
    <w:rsid w:val="00356A49"/>
    <w:rsid w:val="00365669"/>
    <w:rsid w:val="00377201"/>
    <w:rsid w:val="00383D1A"/>
    <w:rsid w:val="00383FB9"/>
    <w:rsid w:val="00386141"/>
    <w:rsid w:val="003861AF"/>
    <w:rsid w:val="00387FBF"/>
    <w:rsid w:val="0039208C"/>
    <w:rsid w:val="003A090D"/>
    <w:rsid w:val="003A2FC6"/>
    <w:rsid w:val="003B1C36"/>
    <w:rsid w:val="003B2910"/>
    <w:rsid w:val="003B4780"/>
    <w:rsid w:val="003B6172"/>
    <w:rsid w:val="003B638C"/>
    <w:rsid w:val="003B6FA6"/>
    <w:rsid w:val="003B7477"/>
    <w:rsid w:val="003C036E"/>
    <w:rsid w:val="003C3A6F"/>
    <w:rsid w:val="003C5111"/>
    <w:rsid w:val="003C6B13"/>
    <w:rsid w:val="003D2756"/>
    <w:rsid w:val="003D5D96"/>
    <w:rsid w:val="003D705F"/>
    <w:rsid w:val="003E1202"/>
    <w:rsid w:val="003E26FF"/>
    <w:rsid w:val="003E2862"/>
    <w:rsid w:val="003E29FB"/>
    <w:rsid w:val="003E2E7F"/>
    <w:rsid w:val="003E4018"/>
    <w:rsid w:val="003E4DD2"/>
    <w:rsid w:val="003E5059"/>
    <w:rsid w:val="003F19DC"/>
    <w:rsid w:val="003F1EEE"/>
    <w:rsid w:val="003F2117"/>
    <w:rsid w:val="003F21D9"/>
    <w:rsid w:val="003F27EF"/>
    <w:rsid w:val="003F2BAA"/>
    <w:rsid w:val="003F367E"/>
    <w:rsid w:val="00403829"/>
    <w:rsid w:val="00405080"/>
    <w:rsid w:val="00406702"/>
    <w:rsid w:val="0040732B"/>
    <w:rsid w:val="00413E34"/>
    <w:rsid w:val="004141E7"/>
    <w:rsid w:val="0042027D"/>
    <w:rsid w:val="0042038D"/>
    <w:rsid w:val="00421F52"/>
    <w:rsid w:val="00425D85"/>
    <w:rsid w:val="00425DEE"/>
    <w:rsid w:val="00434919"/>
    <w:rsid w:val="0043659F"/>
    <w:rsid w:val="00440342"/>
    <w:rsid w:val="00441489"/>
    <w:rsid w:val="00442223"/>
    <w:rsid w:val="0044301C"/>
    <w:rsid w:val="004430C0"/>
    <w:rsid w:val="004430F7"/>
    <w:rsid w:val="00445003"/>
    <w:rsid w:val="00445E73"/>
    <w:rsid w:val="00446D70"/>
    <w:rsid w:val="00447486"/>
    <w:rsid w:val="004509DB"/>
    <w:rsid w:val="00450A3A"/>
    <w:rsid w:val="00451292"/>
    <w:rsid w:val="00454670"/>
    <w:rsid w:val="004561A7"/>
    <w:rsid w:val="00456794"/>
    <w:rsid w:val="00460316"/>
    <w:rsid w:val="00460D44"/>
    <w:rsid w:val="004613CD"/>
    <w:rsid w:val="004624C4"/>
    <w:rsid w:val="00463984"/>
    <w:rsid w:val="00464BA1"/>
    <w:rsid w:val="00466BA5"/>
    <w:rsid w:val="00467E1E"/>
    <w:rsid w:val="00473918"/>
    <w:rsid w:val="00474115"/>
    <w:rsid w:val="00474204"/>
    <w:rsid w:val="00477C69"/>
    <w:rsid w:val="00483551"/>
    <w:rsid w:val="00483EFD"/>
    <w:rsid w:val="00485666"/>
    <w:rsid w:val="004904AF"/>
    <w:rsid w:val="00490D17"/>
    <w:rsid w:val="004923E9"/>
    <w:rsid w:val="0049242E"/>
    <w:rsid w:val="00494A6C"/>
    <w:rsid w:val="00494E25"/>
    <w:rsid w:val="00495876"/>
    <w:rsid w:val="00496EA9"/>
    <w:rsid w:val="00496F74"/>
    <w:rsid w:val="004A5632"/>
    <w:rsid w:val="004B02E4"/>
    <w:rsid w:val="004B2857"/>
    <w:rsid w:val="004B56B9"/>
    <w:rsid w:val="004B73B5"/>
    <w:rsid w:val="004B7716"/>
    <w:rsid w:val="004C1AE7"/>
    <w:rsid w:val="004C6090"/>
    <w:rsid w:val="004C68A6"/>
    <w:rsid w:val="004D4E71"/>
    <w:rsid w:val="004D510D"/>
    <w:rsid w:val="004E0620"/>
    <w:rsid w:val="004E39F4"/>
    <w:rsid w:val="004E412C"/>
    <w:rsid w:val="004E4F0D"/>
    <w:rsid w:val="004E7BDB"/>
    <w:rsid w:val="004F1A91"/>
    <w:rsid w:val="004F44B9"/>
    <w:rsid w:val="004F7F89"/>
    <w:rsid w:val="00501E24"/>
    <w:rsid w:val="00503496"/>
    <w:rsid w:val="005040CD"/>
    <w:rsid w:val="00504489"/>
    <w:rsid w:val="005057CD"/>
    <w:rsid w:val="0051288F"/>
    <w:rsid w:val="00514ED4"/>
    <w:rsid w:val="00521250"/>
    <w:rsid w:val="005229B8"/>
    <w:rsid w:val="005241F2"/>
    <w:rsid w:val="0052577E"/>
    <w:rsid w:val="0052727C"/>
    <w:rsid w:val="00527896"/>
    <w:rsid w:val="0053176A"/>
    <w:rsid w:val="00536265"/>
    <w:rsid w:val="00542644"/>
    <w:rsid w:val="00542D5D"/>
    <w:rsid w:val="00547579"/>
    <w:rsid w:val="0055399A"/>
    <w:rsid w:val="00557A3A"/>
    <w:rsid w:val="0056286B"/>
    <w:rsid w:val="005663AD"/>
    <w:rsid w:val="005702AF"/>
    <w:rsid w:val="0057045C"/>
    <w:rsid w:val="00574E31"/>
    <w:rsid w:val="00575B35"/>
    <w:rsid w:val="00581561"/>
    <w:rsid w:val="0058213D"/>
    <w:rsid w:val="00583C16"/>
    <w:rsid w:val="00587FD4"/>
    <w:rsid w:val="005918A0"/>
    <w:rsid w:val="00593485"/>
    <w:rsid w:val="005940C7"/>
    <w:rsid w:val="0059450C"/>
    <w:rsid w:val="00595A31"/>
    <w:rsid w:val="00595E8F"/>
    <w:rsid w:val="005966FF"/>
    <w:rsid w:val="005A3093"/>
    <w:rsid w:val="005A4084"/>
    <w:rsid w:val="005A62F0"/>
    <w:rsid w:val="005B34B7"/>
    <w:rsid w:val="005B5B51"/>
    <w:rsid w:val="005B680F"/>
    <w:rsid w:val="005C3FBF"/>
    <w:rsid w:val="005C7FCC"/>
    <w:rsid w:val="005D06A9"/>
    <w:rsid w:val="005D07BC"/>
    <w:rsid w:val="005D12F6"/>
    <w:rsid w:val="005D1D7C"/>
    <w:rsid w:val="005D3A47"/>
    <w:rsid w:val="005E1DEF"/>
    <w:rsid w:val="005E2790"/>
    <w:rsid w:val="005E3001"/>
    <w:rsid w:val="005E345A"/>
    <w:rsid w:val="005E4D7D"/>
    <w:rsid w:val="005E5913"/>
    <w:rsid w:val="005E7F16"/>
    <w:rsid w:val="005F0E25"/>
    <w:rsid w:val="005F6FCA"/>
    <w:rsid w:val="00600EEF"/>
    <w:rsid w:val="006045AB"/>
    <w:rsid w:val="00610BA8"/>
    <w:rsid w:val="006127F1"/>
    <w:rsid w:val="00612B8C"/>
    <w:rsid w:val="006132E0"/>
    <w:rsid w:val="00614716"/>
    <w:rsid w:val="00620B98"/>
    <w:rsid w:val="00620DEC"/>
    <w:rsid w:val="00621AF2"/>
    <w:rsid w:val="006233F1"/>
    <w:rsid w:val="00623DF5"/>
    <w:rsid w:val="00623E24"/>
    <w:rsid w:val="0062499F"/>
    <w:rsid w:val="00632576"/>
    <w:rsid w:val="00633FE4"/>
    <w:rsid w:val="00636857"/>
    <w:rsid w:val="006409B0"/>
    <w:rsid w:val="0064245E"/>
    <w:rsid w:val="006436C1"/>
    <w:rsid w:val="0064494D"/>
    <w:rsid w:val="00645C86"/>
    <w:rsid w:val="00650060"/>
    <w:rsid w:val="00650F2D"/>
    <w:rsid w:val="00653220"/>
    <w:rsid w:val="006576C8"/>
    <w:rsid w:val="00657A78"/>
    <w:rsid w:val="00657B17"/>
    <w:rsid w:val="00662F5C"/>
    <w:rsid w:val="0066793F"/>
    <w:rsid w:val="00670EC9"/>
    <w:rsid w:val="00671796"/>
    <w:rsid w:val="00672004"/>
    <w:rsid w:val="00672AA5"/>
    <w:rsid w:val="00673687"/>
    <w:rsid w:val="006825CD"/>
    <w:rsid w:val="0068332C"/>
    <w:rsid w:val="006850E5"/>
    <w:rsid w:val="00685629"/>
    <w:rsid w:val="00687610"/>
    <w:rsid w:val="006902A7"/>
    <w:rsid w:val="006902E3"/>
    <w:rsid w:val="00690A3A"/>
    <w:rsid w:val="00693C74"/>
    <w:rsid w:val="00697F25"/>
    <w:rsid w:val="006A00E9"/>
    <w:rsid w:val="006A34A3"/>
    <w:rsid w:val="006A6EFC"/>
    <w:rsid w:val="006B0620"/>
    <w:rsid w:val="006B2693"/>
    <w:rsid w:val="006B6676"/>
    <w:rsid w:val="006B7C96"/>
    <w:rsid w:val="006C43AA"/>
    <w:rsid w:val="006C78DB"/>
    <w:rsid w:val="006C7E1C"/>
    <w:rsid w:val="006D0F26"/>
    <w:rsid w:val="006D1285"/>
    <w:rsid w:val="006D1C9C"/>
    <w:rsid w:val="006E2EA3"/>
    <w:rsid w:val="006E4E12"/>
    <w:rsid w:val="006F551D"/>
    <w:rsid w:val="00701D0C"/>
    <w:rsid w:val="0070215E"/>
    <w:rsid w:val="0070342E"/>
    <w:rsid w:val="00705E3C"/>
    <w:rsid w:val="007060CF"/>
    <w:rsid w:val="007116B3"/>
    <w:rsid w:val="00715C11"/>
    <w:rsid w:val="00717FF9"/>
    <w:rsid w:val="00721675"/>
    <w:rsid w:val="00725083"/>
    <w:rsid w:val="00725122"/>
    <w:rsid w:val="00730388"/>
    <w:rsid w:val="00730A84"/>
    <w:rsid w:val="007337C0"/>
    <w:rsid w:val="00736647"/>
    <w:rsid w:val="0074383E"/>
    <w:rsid w:val="00751644"/>
    <w:rsid w:val="007538D5"/>
    <w:rsid w:val="007552AA"/>
    <w:rsid w:val="007569FA"/>
    <w:rsid w:val="0076191E"/>
    <w:rsid w:val="00761A59"/>
    <w:rsid w:val="0076407F"/>
    <w:rsid w:val="0076679A"/>
    <w:rsid w:val="00770A83"/>
    <w:rsid w:val="00770FD4"/>
    <w:rsid w:val="0077553C"/>
    <w:rsid w:val="007806F0"/>
    <w:rsid w:val="00781331"/>
    <w:rsid w:val="007840C2"/>
    <w:rsid w:val="007871BC"/>
    <w:rsid w:val="00791852"/>
    <w:rsid w:val="00793D4C"/>
    <w:rsid w:val="00797021"/>
    <w:rsid w:val="007A0DF3"/>
    <w:rsid w:val="007A293C"/>
    <w:rsid w:val="007A5025"/>
    <w:rsid w:val="007C2808"/>
    <w:rsid w:val="007C2BCF"/>
    <w:rsid w:val="007C3C59"/>
    <w:rsid w:val="007C6DF5"/>
    <w:rsid w:val="007C6FD7"/>
    <w:rsid w:val="007C6FF1"/>
    <w:rsid w:val="007D10DF"/>
    <w:rsid w:val="007D2A43"/>
    <w:rsid w:val="007D4AFE"/>
    <w:rsid w:val="007D554E"/>
    <w:rsid w:val="007D668D"/>
    <w:rsid w:val="007D7008"/>
    <w:rsid w:val="007E2CA8"/>
    <w:rsid w:val="007E6509"/>
    <w:rsid w:val="007E6BD0"/>
    <w:rsid w:val="007F0505"/>
    <w:rsid w:val="007F1386"/>
    <w:rsid w:val="007F14F4"/>
    <w:rsid w:val="007F1F44"/>
    <w:rsid w:val="007F5A4A"/>
    <w:rsid w:val="008016A2"/>
    <w:rsid w:val="00801834"/>
    <w:rsid w:val="008056FF"/>
    <w:rsid w:val="00807CD5"/>
    <w:rsid w:val="008103D6"/>
    <w:rsid w:val="00811365"/>
    <w:rsid w:val="00814565"/>
    <w:rsid w:val="00815DD0"/>
    <w:rsid w:val="00817D12"/>
    <w:rsid w:val="008215F1"/>
    <w:rsid w:val="008228B5"/>
    <w:rsid w:val="0082464F"/>
    <w:rsid w:val="008246EB"/>
    <w:rsid w:val="0082598C"/>
    <w:rsid w:val="00826FEC"/>
    <w:rsid w:val="00834288"/>
    <w:rsid w:val="008373A4"/>
    <w:rsid w:val="00840ABA"/>
    <w:rsid w:val="00842A0D"/>
    <w:rsid w:val="00842DFE"/>
    <w:rsid w:val="00845A23"/>
    <w:rsid w:val="008472F3"/>
    <w:rsid w:val="008477E1"/>
    <w:rsid w:val="008566A7"/>
    <w:rsid w:val="00863AE2"/>
    <w:rsid w:val="008647FF"/>
    <w:rsid w:val="00864879"/>
    <w:rsid w:val="0086596D"/>
    <w:rsid w:val="008701D1"/>
    <w:rsid w:val="00870748"/>
    <w:rsid w:val="0087090A"/>
    <w:rsid w:val="008726D2"/>
    <w:rsid w:val="0087362D"/>
    <w:rsid w:val="008800BD"/>
    <w:rsid w:val="00882600"/>
    <w:rsid w:val="008835DC"/>
    <w:rsid w:val="008849E7"/>
    <w:rsid w:val="008865D6"/>
    <w:rsid w:val="00887A7D"/>
    <w:rsid w:val="008976F8"/>
    <w:rsid w:val="008A2DF7"/>
    <w:rsid w:val="008A63CF"/>
    <w:rsid w:val="008B0642"/>
    <w:rsid w:val="008B389E"/>
    <w:rsid w:val="008B601A"/>
    <w:rsid w:val="008B769E"/>
    <w:rsid w:val="008C277C"/>
    <w:rsid w:val="008C35F2"/>
    <w:rsid w:val="008C3BCC"/>
    <w:rsid w:val="008C77F4"/>
    <w:rsid w:val="008D08AA"/>
    <w:rsid w:val="008D19BA"/>
    <w:rsid w:val="008D2D90"/>
    <w:rsid w:val="008D3660"/>
    <w:rsid w:val="008D3F4B"/>
    <w:rsid w:val="008D66C8"/>
    <w:rsid w:val="008D791F"/>
    <w:rsid w:val="008F16CE"/>
    <w:rsid w:val="008F3E50"/>
    <w:rsid w:val="008F70EE"/>
    <w:rsid w:val="008F7926"/>
    <w:rsid w:val="009005F9"/>
    <w:rsid w:val="0090254C"/>
    <w:rsid w:val="0090325E"/>
    <w:rsid w:val="009067D5"/>
    <w:rsid w:val="009079A6"/>
    <w:rsid w:val="009111AA"/>
    <w:rsid w:val="00916304"/>
    <w:rsid w:val="00916AFF"/>
    <w:rsid w:val="00922367"/>
    <w:rsid w:val="00922FE0"/>
    <w:rsid w:val="009252A9"/>
    <w:rsid w:val="009252B7"/>
    <w:rsid w:val="009267B0"/>
    <w:rsid w:val="00932B3F"/>
    <w:rsid w:val="00933B6C"/>
    <w:rsid w:val="00933E16"/>
    <w:rsid w:val="00934AB7"/>
    <w:rsid w:val="00935A77"/>
    <w:rsid w:val="009378BB"/>
    <w:rsid w:val="0094147E"/>
    <w:rsid w:val="0094269D"/>
    <w:rsid w:val="00945ED6"/>
    <w:rsid w:val="00946B15"/>
    <w:rsid w:val="00947D43"/>
    <w:rsid w:val="0095160C"/>
    <w:rsid w:val="00956EF2"/>
    <w:rsid w:val="00960EA7"/>
    <w:rsid w:val="00960F76"/>
    <w:rsid w:val="00963518"/>
    <w:rsid w:val="00967649"/>
    <w:rsid w:val="00970FE2"/>
    <w:rsid w:val="00971E69"/>
    <w:rsid w:val="00985CE8"/>
    <w:rsid w:val="00985F05"/>
    <w:rsid w:val="0098656D"/>
    <w:rsid w:val="00990706"/>
    <w:rsid w:val="0099163E"/>
    <w:rsid w:val="00992F79"/>
    <w:rsid w:val="00993566"/>
    <w:rsid w:val="009940A7"/>
    <w:rsid w:val="0099491D"/>
    <w:rsid w:val="00996C68"/>
    <w:rsid w:val="009A74FD"/>
    <w:rsid w:val="009C1CFB"/>
    <w:rsid w:val="009C2A3F"/>
    <w:rsid w:val="009C4B06"/>
    <w:rsid w:val="009C5612"/>
    <w:rsid w:val="009C70A6"/>
    <w:rsid w:val="009E1A27"/>
    <w:rsid w:val="009E5486"/>
    <w:rsid w:val="009E59A9"/>
    <w:rsid w:val="009F1273"/>
    <w:rsid w:val="009F2B51"/>
    <w:rsid w:val="009F4A24"/>
    <w:rsid w:val="009F6231"/>
    <w:rsid w:val="00A03E9F"/>
    <w:rsid w:val="00A07620"/>
    <w:rsid w:val="00A11747"/>
    <w:rsid w:val="00A119F8"/>
    <w:rsid w:val="00A137FE"/>
    <w:rsid w:val="00A211DC"/>
    <w:rsid w:val="00A217FB"/>
    <w:rsid w:val="00A31D26"/>
    <w:rsid w:val="00A323A3"/>
    <w:rsid w:val="00A353D8"/>
    <w:rsid w:val="00A36401"/>
    <w:rsid w:val="00A364AA"/>
    <w:rsid w:val="00A37CDA"/>
    <w:rsid w:val="00A44F16"/>
    <w:rsid w:val="00A47ED1"/>
    <w:rsid w:val="00A529A5"/>
    <w:rsid w:val="00A53541"/>
    <w:rsid w:val="00A53B22"/>
    <w:rsid w:val="00A55F4F"/>
    <w:rsid w:val="00A62797"/>
    <w:rsid w:val="00A644E6"/>
    <w:rsid w:val="00A64D2B"/>
    <w:rsid w:val="00A6623D"/>
    <w:rsid w:val="00A74B28"/>
    <w:rsid w:val="00A7546E"/>
    <w:rsid w:val="00A76A86"/>
    <w:rsid w:val="00A77E58"/>
    <w:rsid w:val="00A85CF5"/>
    <w:rsid w:val="00A8770A"/>
    <w:rsid w:val="00A90E52"/>
    <w:rsid w:val="00A90E9F"/>
    <w:rsid w:val="00A9197C"/>
    <w:rsid w:val="00A971C7"/>
    <w:rsid w:val="00AA6038"/>
    <w:rsid w:val="00AB3F4A"/>
    <w:rsid w:val="00AB7C59"/>
    <w:rsid w:val="00AC0417"/>
    <w:rsid w:val="00AD12F3"/>
    <w:rsid w:val="00AD66BF"/>
    <w:rsid w:val="00AD74AC"/>
    <w:rsid w:val="00AE248D"/>
    <w:rsid w:val="00AE4D7F"/>
    <w:rsid w:val="00AE6A78"/>
    <w:rsid w:val="00AF063F"/>
    <w:rsid w:val="00AF14C3"/>
    <w:rsid w:val="00AF24A9"/>
    <w:rsid w:val="00AF3D45"/>
    <w:rsid w:val="00AF5811"/>
    <w:rsid w:val="00AF6C97"/>
    <w:rsid w:val="00AF7FCE"/>
    <w:rsid w:val="00B04F65"/>
    <w:rsid w:val="00B055ED"/>
    <w:rsid w:val="00B15216"/>
    <w:rsid w:val="00B15460"/>
    <w:rsid w:val="00B215E2"/>
    <w:rsid w:val="00B30556"/>
    <w:rsid w:val="00B30F43"/>
    <w:rsid w:val="00B31DAE"/>
    <w:rsid w:val="00B342C4"/>
    <w:rsid w:val="00B37580"/>
    <w:rsid w:val="00B37CAF"/>
    <w:rsid w:val="00B40C33"/>
    <w:rsid w:val="00B4144D"/>
    <w:rsid w:val="00B43FCD"/>
    <w:rsid w:val="00B47511"/>
    <w:rsid w:val="00B60BB9"/>
    <w:rsid w:val="00B61DCB"/>
    <w:rsid w:val="00B642E2"/>
    <w:rsid w:val="00B64402"/>
    <w:rsid w:val="00B660BA"/>
    <w:rsid w:val="00B718DB"/>
    <w:rsid w:val="00B75DA6"/>
    <w:rsid w:val="00B85A00"/>
    <w:rsid w:val="00B866B9"/>
    <w:rsid w:val="00B86B2C"/>
    <w:rsid w:val="00B9069C"/>
    <w:rsid w:val="00B916B5"/>
    <w:rsid w:val="00B91CAC"/>
    <w:rsid w:val="00B92B5A"/>
    <w:rsid w:val="00B95874"/>
    <w:rsid w:val="00BA18B5"/>
    <w:rsid w:val="00BA1ED5"/>
    <w:rsid w:val="00BA533E"/>
    <w:rsid w:val="00BA6BC1"/>
    <w:rsid w:val="00BA70CB"/>
    <w:rsid w:val="00BA7F97"/>
    <w:rsid w:val="00BB39D9"/>
    <w:rsid w:val="00BB6934"/>
    <w:rsid w:val="00BB7E88"/>
    <w:rsid w:val="00BC073D"/>
    <w:rsid w:val="00BC30A2"/>
    <w:rsid w:val="00BC5692"/>
    <w:rsid w:val="00BC5F98"/>
    <w:rsid w:val="00BD2E3A"/>
    <w:rsid w:val="00BD4A5A"/>
    <w:rsid w:val="00BD542D"/>
    <w:rsid w:val="00BD573D"/>
    <w:rsid w:val="00BD77C4"/>
    <w:rsid w:val="00BE46B3"/>
    <w:rsid w:val="00BE4A6F"/>
    <w:rsid w:val="00BE6C78"/>
    <w:rsid w:val="00BE75DF"/>
    <w:rsid w:val="00BF18B1"/>
    <w:rsid w:val="00BF555A"/>
    <w:rsid w:val="00BF6D42"/>
    <w:rsid w:val="00BF6EC3"/>
    <w:rsid w:val="00BF71E9"/>
    <w:rsid w:val="00C02725"/>
    <w:rsid w:val="00C030FF"/>
    <w:rsid w:val="00C04AC4"/>
    <w:rsid w:val="00C06C7B"/>
    <w:rsid w:val="00C204B5"/>
    <w:rsid w:val="00C27DC9"/>
    <w:rsid w:val="00C33D11"/>
    <w:rsid w:val="00C34000"/>
    <w:rsid w:val="00C362CB"/>
    <w:rsid w:val="00C404F9"/>
    <w:rsid w:val="00C40BEB"/>
    <w:rsid w:val="00C42F72"/>
    <w:rsid w:val="00C44BFE"/>
    <w:rsid w:val="00C45274"/>
    <w:rsid w:val="00C5487D"/>
    <w:rsid w:val="00C562DE"/>
    <w:rsid w:val="00C6166A"/>
    <w:rsid w:val="00C67B21"/>
    <w:rsid w:val="00C71DFD"/>
    <w:rsid w:val="00C72E03"/>
    <w:rsid w:val="00C73F55"/>
    <w:rsid w:val="00C81C4E"/>
    <w:rsid w:val="00C83EA2"/>
    <w:rsid w:val="00C84B50"/>
    <w:rsid w:val="00C86E80"/>
    <w:rsid w:val="00C87972"/>
    <w:rsid w:val="00C9136E"/>
    <w:rsid w:val="00C965A7"/>
    <w:rsid w:val="00CA1933"/>
    <w:rsid w:val="00CA2AB7"/>
    <w:rsid w:val="00CA3397"/>
    <w:rsid w:val="00CA5837"/>
    <w:rsid w:val="00CA66AF"/>
    <w:rsid w:val="00CB4729"/>
    <w:rsid w:val="00CC0AE1"/>
    <w:rsid w:val="00CC3FFC"/>
    <w:rsid w:val="00CD1001"/>
    <w:rsid w:val="00CD5F8B"/>
    <w:rsid w:val="00CE09F6"/>
    <w:rsid w:val="00CE0B7A"/>
    <w:rsid w:val="00CE17C7"/>
    <w:rsid w:val="00CE1EAE"/>
    <w:rsid w:val="00CE2559"/>
    <w:rsid w:val="00CE28B2"/>
    <w:rsid w:val="00CE39D8"/>
    <w:rsid w:val="00CF1730"/>
    <w:rsid w:val="00CF2DBE"/>
    <w:rsid w:val="00CF4087"/>
    <w:rsid w:val="00CF6603"/>
    <w:rsid w:val="00D030E9"/>
    <w:rsid w:val="00D03349"/>
    <w:rsid w:val="00D0391B"/>
    <w:rsid w:val="00D05730"/>
    <w:rsid w:val="00D06B60"/>
    <w:rsid w:val="00D12F13"/>
    <w:rsid w:val="00D2266B"/>
    <w:rsid w:val="00D23EEB"/>
    <w:rsid w:val="00D442D6"/>
    <w:rsid w:val="00D44D16"/>
    <w:rsid w:val="00D50183"/>
    <w:rsid w:val="00D538D1"/>
    <w:rsid w:val="00D5478E"/>
    <w:rsid w:val="00D54E85"/>
    <w:rsid w:val="00D64EE3"/>
    <w:rsid w:val="00D66E0E"/>
    <w:rsid w:val="00D71861"/>
    <w:rsid w:val="00D808C9"/>
    <w:rsid w:val="00D814C9"/>
    <w:rsid w:val="00D81D11"/>
    <w:rsid w:val="00D82055"/>
    <w:rsid w:val="00D8274D"/>
    <w:rsid w:val="00D838F8"/>
    <w:rsid w:val="00D8537F"/>
    <w:rsid w:val="00D877A5"/>
    <w:rsid w:val="00D92B2B"/>
    <w:rsid w:val="00D94327"/>
    <w:rsid w:val="00D9640D"/>
    <w:rsid w:val="00DB12AA"/>
    <w:rsid w:val="00DB22C2"/>
    <w:rsid w:val="00DB24EB"/>
    <w:rsid w:val="00DB26D4"/>
    <w:rsid w:val="00DB3AEC"/>
    <w:rsid w:val="00DC3001"/>
    <w:rsid w:val="00DC7BD5"/>
    <w:rsid w:val="00DD04F5"/>
    <w:rsid w:val="00DD3B31"/>
    <w:rsid w:val="00DD616B"/>
    <w:rsid w:val="00DE1DFB"/>
    <w:rsid w:val="00DE5395"/>
    <w:rsid w:val="00DE554E"/>
    <w:rsid w:val="00DE7CA4"/>
    <w:rsid w:val="00DF0776"/>
    <w:rsid w:val="00DF222A"/>
    <w:rsid w:val="00E00C01"/>
    <w:rsid w:val="00E02328"/>
    <w:rsid w:val="00E023D1"/>
    <w:rsid w:val="00E111A5"/>
    <w:rsid w:val="00E12AD0"/>
    <w:rsid w:val="00E20BE0"/>
    <w:rsid w:val="00E2468C"/>
    <w:rsid w:val="00E31945"/>
    <w:rsid w:val="00E31F9D"/>
    <w:rsid w:val="00E3413C"/>
    <w:rsid w:val="00E34EA8"/>
    <w:rsid w:val="00E3649D"/>
    <w:rsid w:val="00E3684A"/>
    <w:rsid w:val="00E377C8"/>
    <w:rsid w:val="00E4050F"/>
    <w:rsid w:val="00E44005"/>
    <w:rsid w:val="00E5065B"/>
    <w:rsid w:val="00E720AD"/>
    <w:rsid w:val="00E721C8"/>
    <w:rsid w:val="00E72C84"/>
    <w:rsid w:val="00E8035B"/>
    <w:rsid w:val="00E805A6"/>
    <w:rsid w:val="00E908F4"/>
    <w:rsid w:val="00E96370"/>
    <w:rsid w:val="00E976F1"/>
    <w:rsid w:val="00EA1F7B"/>
    <w:rsid w:val="00EA2D1D"/>
    <w:rsid w:val="00EC2A6E"/>
    <w:rsid w:val="00EC6126"/>
    <w:rsid w:val="00EC6911"/>
    <w:rsid w:val="00ED3765"/>
    <w:rsid w:val="00EE1668"/>
    <w:rsid w:val="00EE42D0"/>
    <w:rsid w:val="00EE4AFB"/>
    <w:rsid w:val="00EE58C3"/>
    <w:rsid w:val="00F00198"/>
    <w:rsid w:val="00F00C39"/>
    <w:rsid w:val="00F04F17"/>
    <w:rsid w:val="00F05ADB"/>
    <w:rsid w:val="00F05F07"/>
    <w:rsid w:val="00F06460"/>
    <w:rsid w:val="00F136FD"/>
    <w:rsid w:val="00F154C1"/>
    <w:rsid w:val="00F168B9"/>
    <w:rsid w:val="00F17BD7"/>
    <w:rsid w:val="00F205F5"/>
    <w:rsid w:val="00F2203C"/>
    <w:rsid w:val="00F249C1"/>
    <w:rsid w:val="00F25174"/>
    <w:rsid w:val="00F2580A"/>
    <w:rsid w:val="00F27B0C"/>
    <w:rsid w:val="00F3227C"/>
    <w:rsid w:val="00F35C6D"/>
    <w:rsid w:val="00F365F7"/>
    <w:rsid w:val="00F4346E"/>
    <w:rsid w:val="00F44919"/>
    <w:rsid w:val="00F533A9"/>
    <w:rsid w:val="00F60DC7"/>
    <w:rsid w:val="00F675A1"/>
    <w:rsid w:val="00F73E64"/>
    <w:rsid w:val="00F75801"/>
    <w:rsid w:val="00F801FA"/>
    <w:rsid w:val="00F80E70"/>
    <w:rsid w:val="00F8127B"/>
    <w:rsid w:val="00F84A75"/>
    <w:rsid w:val="00F86082"/>
    <w:rsid w:val="00F90B79"/>
    <w:rsid w:val="00F911EF"/>
    <w:rsid w:val="00F9248B"/>
    <w:rsid w:val="00F9656F"/>
    <w:rsid w:val="00FA0508"/>
    <w:rsid w:val="00FA41C3"/>
    <w:rsid w:val="00FA50C2"/>
    <w:rsid w:val="00FA553C"/>
    <w:rsid w:val="00FA6B15"/>
    <w:rsid w:val="00FB09B7"/>
    <w:rsid w:val="00FB144C"/>
    <w:rsid w:val="00FB23BF"/>
    <w:rsid w:val="00FB3C5B"/>
    <w:rsid w:val="00FB54BC"/>
    <w:rsid w:val="00FB5877"/>
    <w:rsid w:val="00FB5BE8"/>
    <w:rsid w:val="00FB5FE2"/>
    <w:rsid w:val="00FB6AB2"/>
    <w:rsid w:val="00FB738D"/>
    <w:rsid w:val="00FC1B3B"/>
    <w:rsid w:val="00FC34CD"/>
    <w:rsid w:val="00FC375F"/>
    <w:rsid w:val="00FC41F7"/>
    <w:rsid w:val="00FC4E30"/>
    <w:rsid w:val="00FC6968"/>
    <w:rsid w:val="00FC71DC"/>
    <w:rsid w:val="00FD0935"/>
    <w:rsid w:val="00FD3C46"/>
    <w:rsid w:val="00FD695E"/>
    <w:rsid w:val="00FD6DC3"/>
    <w:rsid w:val="00FE6B69"/>
    <w:rsid w:val="00FF102E"/>
    <w:rsid w:val="00FF1A9A"/>
    <w:rsid w:val="00FF21B0"/>
    <w:rsid w:val="00FF2BE7"/>
    <w:rsid w:val="00FF49C3"/>
    <w:rsid w:val="00FF5708"/>
    <w:rsid w:val="00FF62DE"/>
    <w:rsid w:val="54791EF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strokecolor="gray">
      <v:fill color="white"/>
      <v:stroke color="gray" weight=".5pt"/>
      <o:colormru v:ext="edit" colors="#c00"/>
    </o:shapedefaults>
    <o:shapelayout v:ext="edit">
      <o:idmap v:ext="edit" data="1"/>
    </o:shapelayout>
  </w:shapeDefaults>
  <w:doNotEmbedSmartTags/>
  <w:decimalSymbol w:val=","/>
  <w:listSeparator w:val=";"/>
  <w14:docId w14:val="2222A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qFormat="1"/>
    <w:lsdException w:name="heading 8" w:semiHidden="0" w:qFormat="1"/>
    <w:lsdException w:name="heading 9" w:semiHidden="0" w:qFormat="1"/>
    <w:lsdException w:name="header" w:semiHidden="0"/>
    <w:lsdException w:name="footer" w:semiHidden="0"/>
    <w:lsdException w:name="caption" w:qFormat="1"/>
    <w:lsdException w:name="List Number" w:unhideWhenUsed="0"/>
    <w:lsdException w:name="List 4" w:unhideWhenUsed="0"/>
    <w:lsdException w:name="List 5" w:unhideWhenUsed="0"/>
    <w:lsdException w:name="Title" w:semiHidden="0" w:unhideWhenUsed="0" w:qFormat="1"/>
    <w:lsdException w:name="Default Paragraph Font" w:semiHidden="0"/>
    <w:lsdException w:name="Subtitle" w:unhideWhenUsed="0" w:qFormat="1"/>
    <w:lsdException w:name="Salutation" w:unhideWhenUsed="0"/>
    <w:lsdException w:name="Date" w:unhideWhenUsed="0"/>
    <w:lsdException w:name="Body Text First Indent" w:unhideWhenUsed="0"/>
    <w:lsdException w:name="Hyperlink" w:semiHidden="0"/>
    <w:lsdException w:name="Strong" w:semiHidden="0" w:uiPriority="22" w:unhideWhenUsed="0" w:qFormat="1"/>
    <w:lsdException w:name="Emphasis" w:semiHidden="0" w:uiPriority="20" w:unhideWhenUsed="0" w:qFormat="1"/>
    <w:lsdException w:name="HTML Top of Form" w:semiHidden="0"/>
    <w:lsdException w:name="HTML Bottom of Form" w:semiHidden="0"/>
    <w:lsdException w:name="Normal (Web)" w:uiPriority="99"/>
    <w:lsdException w:name="No List" w:semiHidden="0"/>
    <w:lsdException w:name="Outline List 1" w:semiHidden="0"/>
    <w:lsdException w:name="Outline List 2" w:semiHidden="0"/>
    <w:lsdException w:name="Outline List 3" w:semiHidden="0"/>
    <w:lsdException w:name="Balloon Text" w:semiHidden="0"/>
    <w:lsdException w:name="Table Grid" w:semiHidden="0" w:unhideWhenUsed="0"/>
    <w:lsdException w:name="Placeholder Text" w:uiPriority="99"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semiHidden/>
    <w:qFormat/>
    <w:rsid w:val="003A2FC6"/>
    <w:pPr>
      <w:spacing w:after="60" w:line="266" w:lineRule="auto"/>
    </w:pPr>
    <w:rPr>
      <w:rFonts w:ascii="Arial" w:hAnsi="Arial"/>
      <w:szCs w:val="24"/>
    </w:rPr>
  </w:style>
  <w:style w:type="paragraph" w:styleId="berschrift1">
    <w:name w:val="heading 1"/>
    <w:basedOn w:val="0berschrift1"/>
    <w:next w:val="Standard"/>
    <w:semiHidden/>
    <w:qFormat/>
    <w:rsid w:val="0076407F"/>
    <w:pPr>
      <w:numPr>
        <w:numId w:val="7"/>
      </w:numPr>
      <w:outlineLvl w:val="0"/>
    </w:pPr>
  </w:style>
  <w:style w:type="paragraph" w:styleId="berschrift2">
    <w:name w:val="heading 2"/>
    <w:basedOn w:val="0berschrift2"/>
    <w:next w:val="Standard"/>
    <w:semiHidden/>
    <w:qFormat/>
    <w:rsid w:val="0076407F"/>
    <w:pPr>
      <w:numPr>
        <w:ilvl w:val="1"/>
        <w:numId w:val="7"/>
      </w:numPr>
      <w:outlineLvl w:val="1"/>
    </w:pPr>
  </w:style>
  <w:style w:type="paragraph" w:styleId="berschrift3">
    <w:name w:val="heading 3"/>
    <w:basedOn w:val="0berschrift3"/>
    <w:next w:val="Standard"/>
    <w:semiHidden/>
    <w:qFormat/>
    <w:rsid w:val="0076407F"/>
    <w:pPr>
      <w:numPr>
        <w:ilvl w:val="2"/>
        <w:numId w:val="7"/>
      </w:numPr>
      <w:outlineLvl w:val="2"/>
    </w:pPr>
  </w:style>
  <w:style w:type="paragraph" w:styleId="berschrift4">
    <w:name w:val="heading 4"/>
    <w:basedOn w:val="Standard"/>
    <w:next w:val="Standard"/>
    <w:semiHidden/>
    <w:qFormat/>
    <w:rsid w:val="00161CAE"/>
    <w:pPr>
      <w:numPr>
        <w:ilvl w:val="3"/>
        <w:numId w:val="7"/>
      </w:numPr>
      <w:spacing w:line="240" w:lineRule="exact"/>
      <w:outlineLvl w:val="3"/>
    </w:pPr>
    <w:rPr>
      <w:rFonts w:cs="Arial"/>
      <w:i/>
      <w:szCs w:val="20"/>
      <w:lang w:val="en-GB"/>
    </w:rPr>
  </w:style>
  <w:style w:type="paragraph" w:styleId="berschrift5">
    <w:name w:val="heading 5"/>
    <w:basedOn w:val="Standard"/>
    <w:next w:val="Standard"/>
    <w:link w:val="berschrift5Zchn"/>
    <w:semiHidden/>
    <w:qFormat/>
    <w:rsid w:val="00956EF2"/>
    <w:pPr>
      <w:numPr>
        <w:ilvl w:val="4"/>
        <w:numId w:val="7"/>
      </w:numPr>
      <w:spacing w:before="240"/>
      <w:outlineLvl w:val="4"/>
    </w:pPr>
    <w:rPr>
      <w:rFonts w:ascii="Calibri" w:hAnsi="Calibri"/>
      <w:b/>
      <w:bCs/>
      <w:i/>
      <w:iCs/>
      <w:sz w:val="26"/>
      <w:szCs w:val="26"/>
    </w:rPr>
  </w:style>
  <w:style w:type="paragraph" w:styleId="berschrift6">
    <w:name w:val="heading 6"/>
    <w:basedOn w:val="Standard"/>
    <w:next w:val="Standard"/>
    <w:link w:val="berschrift6Zchn"/>
    <w:semiHidden/>
    <w:qFormat/>
    <w:rsid w:val="00956EF2"/>
    <w:pPr>
      <w:numPr>
        <w:ilvl w:val="5"/>
        <w:numId w:val="7"/>
      </w:numPr>
      <w:spacing w:before="240"/>
      <w:outlineLvl w:val="5"/>
    </w:pPr>
    <w:rPr>
      <w:rFonts w:ascii="Calibri" w:hAnsi="Calibri"/>
      <w:b/>
      <w:bCs/>
      <w:sz w:val="22"/>
      <w:szCs w:val="22"/>
    </w:rPr>
  </w:style>
  <w:style w:type="paragraph" w:styleId="berschrift7">
    <w:name w:val="heading 7"/>
    <w:basedOn w:val="Standard"/>
    <w:next w:val="Standard"/>
    <w:link w:val="berschrift7Zchn"/>
    <w:semiHidden/>
    <w:qFormat/>
    <w:rsid w:val="00956EF2"/>
    <w:pPr>
      <w:numPr>
        <w:ilvl w:val="6"/>
        <w:numId w:val="7"/>
      </w:numPr>
      <w:spacing w:before="240"/>
      <w:outlineLvl w:val="6"/>
    </w:pPr>
    <w:rPr>
      <w:rFonts w:ascii="Calibri" w:hAnsi="Calibri"/>
      <w:sz w:val="24"/>
    </w:rPr>
  </w:style>
  <w:style w:type="paragraph" w:styleId="berschrift8">
    <w:name w:val="heading 8"/>
    <w:basedOn w:val="Standard"/>
    <w:next w:val="Standard"/>
    <w:link w:val="berschrift8Zchn"/>
    <w:semiHidden/>
    <w:qFormat/>
    <w:rsid w:val="00956EF2"/>
    <w:pPr>
      <w:numPr>
        <w:ilvl w:val="7"/>
        <w:numId w:val="7"/>
      </w:numPr>
      <w:spacing w:before="240"/>
      <w:outlineLvl w:val="7"/>
    </w:pPr>
    <w:rPr>
      <w:rFonts w:ascii="Calibri" w:hAnsi="Calibri"/>
      <w:i/>
      <w:iCs/>
      <w:sz w:val="24"/>
    </w:rPr>
  </w:style>
  <w:style w:type="paragraph" w:styleId="berschrift9">
    <w:name w:val="heading 9"/>
    <w:basedOn w:val="Standard"/>
    <w:next w:val="Standard"/>
    <w:link w:val="berschrift9Zchn"/>
    <w:semiHidden/>
    <w:qFormat/>
    <w:rsid w:val="00956EF2"/>
    <w:pPr>
      <w:numPr>
        <w:ilvl w:val="8"/>
        <w:numId w:val="7"/>
      </w:numPr>
      <w:spacing w:before="240"/>
      <w:outlineLvl w:val="8"/>
    </w:pPr>
    <w:rPr>
      <w:rFonts w:ascii="Cambria" w:hAnsi="Cambria"/>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berschrift1">
    <w:name w:val="* 0 Überschrift 1"/>
    <w:basedOn w:val="1Standardflietext"/>
    <w:next w:val="1Standardflietext"/>
    <w:link w:val="0berschrift1ZchnZchn"/>
    <w:qFormat/>
    <w:rsid w:val="00FB6AB2"/>
    <w:pPr>
      <w:spacing w:after="240"/>
    </w:pPr>
    <w:rPr>
      <w:b/>
      <w:sz w:val="22"/>
    </w:rPr>
  </w:style>
  <w:style w:type="paragraph" w:customStyle="1" w:styleId="1Standardflietext">
    <w:name w:val="* 1 Standardfließtext"/>
    <w:basedOn w:val="Standard"/>
    <w:link w:val="1StandardflietextZchnZchn"/>
    <w:qFormat/>
    <w:rsid w:val="001674F1"/>
    <w:pPr>
      <w:spacing w:line="240" w:lineRule="exact"/>
    </w:pPr>
    <w:rPr>
      <w:szCs w:val="20"/>
    </w:rPr>
  </w:style>
  <w:style w:type="character" w:customStyle="1" w:styleId="1StandardflietextZchnZchn">
    <w:name w:val="* 1 Standardfließtext Zchn Zchn"/>
    <w:link w:val="1Standardflietext"/>
    <w:rsid w:val="001674F1"/>
    <w:rPr>
      <w:rFonts w:ascii="Arial" w:hAnsi="Arial"/>
      <w:lang w:val="de-DE" w:eastAsia="de-DE" w:bidi="ar-SA"/>
    </w:rPr>
  </w:style>
  <w:style w:type="character" w:customStyle="1" w:styleId="0berschrift1ZchnZchn">
    <w:name w:val="* 0 Überschrift 1 Zchn Zchn"/>
    <w:link w:val="0berschrift1"/>
    <w:rsid w:val="00FB6AB2"/>
    <w:rPr>
      <w:rFonts w:ascii="Arial" w:hAnsi="Arial"/>
      <w:b/>
      <w:sz w:val="22"/>
      <w:lang w:val="de-DE" w:eastAsia="de-DE" w:bidi="ar-SA"/>
    </w:rPr>
  </w:style>
  <w:style w:type="paragraph" w:customStyle="1" w:styleId="0berschrift2">
    <w:name w:val="* 0 Überschrift 2"/>
    <w:basedOn w:val="1Standardflietext"/>
    <w:next w:val="1Standardflietext"/>
    <w:qFormat/>
    <w:rsid w:val="000F7CB4"/>
    <w:pPr>
      <w:spacing w:after="240"/>
    </w:pPr>
    <w:rPr>
      <w:sz w:val="22"/>
      <w:u w:val="single"/>
    </w:rPr>
  </w:style>
  <w:style w:type="paragraph" w:customStyle="1" w:styleId="0berschrift3">
    <w:name w:val="* 0 Überschrift 3"/>
    <w:basedOn w:val="1Standardflietext"/>
    <w:next w:val="1Standardflietext"/>
    <w:qFormat/>
    <w:rsid w:val="000F7CB4"/>
    <w:rPr>
      <w:b/>
    </w:rPr>
  </w:style>
  <w:style w:type="character" w:customStyle="1" w:styleId="berschrift5Zchn">
    <w:name w:val="Überschrift 5 Zchn"/>
    <w:link w:val="berschrift5"/>
    <w:semiHidden/>
    <w:rsid w:val="00990706"/>
    <w:rPr>
      <w:rFonts w:ascii="Calibri" w:hAnsi="Calibri"/>
      <w:b/>
      <w:bCs/>
      <w:i/>
      <w:iCs/>
      <w:sz w:val="26"/>
      <w:szCs w:val="26"/>
    </w:rPr>
  </w:style>
  <w:style w:type="character" w:customStyle="1" w:styleId="berschrift6Zchn">
    <w:name w:val="Überschrift 6 Zchn"/>
    <w:link w:val="berschrift6"/>
    <w:semiHidden/>
    <w:rsid w:val="00990706"/>
    <w:rPr>
      <w:rFonts w:ascii="Calibri" w:hAnsi="Calibri"/>
      <w:b/>
      <w:bCs/>
      <w:sz w:val="22"/>
      <w:szCs w:val="22"/>
    </w:rPr>
  </w:style>
  <w:style w:type="character" w:customStyle="1" w:styleId="berschrift7Zchn">
    <w:name w:val="Überschrift 7 Zchn"/>
    <w:link w:val="berschrift7"/>
    <w:semiHidden/>
    <w:rsid w:val="00990706"/>
    <w:rPr>
      <w:rFonts w:ascii="Calibri" w:hAnsi="Calibri"/>
      <w:sz w:val="24"/>
      <w:szCs w:val="24"/>
    </w:rPr>
  </w:style>
  <w:style w:type="character" w:customStyle="1" w:styleId="berschrift8Zchn">
    <w:name w:val="Überschrift 8 Zchn"/>
    <w:link w:val="berschrift8"/>
    <w:semiHidden/>
    <w:rsid w:val="00990706"/>
    <w:rPr>
      <w:rFonts w:ascii="Calibri" w:hAnsi="Calibri"/>
      <w:i/>
      <w:iCs/>
      <w:sz w:val="24"/>
      <w:szCs w:val="24"/>
    </w:rPr>
  </w:style>
  <w:style w:type="character" w:customStyle="1" w:styleId="berschrift9Zchn">
    <w:name w:val="Überschrift 9 Zchn"/>
    <w:link w:val="berschrift9"/>
    <w:semiHidden/>
    <w:rsid w:val="00990706"/>
    <w:rPr>
      <w:rFonts w:ascii="Cambria" w:hAnsi="Cambria"/>
      <w:sz w:val="22"/>
      <w:szCs w:val="22"/>
    </w:rPr>
  </w:style>
  <w:style w:type="paragraph" w:styleId="Kopfzeile">
    <w:name w:val="header"/>
    <w:basedOn w:val="Standard"/>
    <w:semiHidden/>
    <w:rsid w:val="00BA7F97"/>
    <w:pPr>
      <w:tabs>
        <w:tab w:val="center" w:pos="4536"/>
        <w:tab w:val="right" w:pos="9072"/>
      </w:tabs>
      <w:spacing w:after="0" w:line="200" w:lineRule="exact"/>
    </w:pPr>
  </w:style>
  <w:style w:type="paragraph" w:customStyle="1" w:styleId="RahmenCopyrightvermerk">
    <w:name w:val="* Rahmen Copyrightvermerk"/>
    <w:basedOn w:val="1Standardflietext"/>
    <w:next w:val="Standard"/>
    <w:rsid w:val="00466BA5"/>
    <w:pPr>
      <w:autoSpaceDE w:val="0"/>
      <w:autoSpaceDN w:val="0"/>
      <w:adjustRightInd w:val="0"/>
      <w:spacing w:after="0" w:line="180" w:lineRule="exact"/>
      <w:jc w:val="center"/>
    </w:pPr>
    <w:rPr>
      <w:rFonts w:eastAsia="Arial Unicode MS"/>
      <w:color w:val="808080"/>
      <w:sz w:val="13"/>
      <w:szCs w:val="13"/>
    </w:rPr>
  </w:style>
  <w:style w:type="paragraph" w:customStyle="1" w:styleId="0berschrift4">
    <w:name w:val="* 0 Überschrift 4"/>
    <w:basedOn w:val="1Standardflietext"/>
    <w:qFormat/>
    <w:rsid w:val="00161CAE"/>
    <w:rPr>
      <w:i/>
    </w:rPr>
  </w:style>
  <w:style w:type="character" w:styleId="Hyperlink">
    <w:name w:val="Hyperlink"/>
    <w:semiHidden/>
    <w:rsid w:val="00527896"/>
    <w:rPr>
      <w:rFonts w:ascii="Arial" w:hAnsi="Arial"/>
      <w:color w:val="333333"/>
      <w:u w:val="single"/>
      <w:lang w:val="de-DE" w:eastAsia="de-DE" w:bidi="ar-SA"/>
    </w:rPr>
  </w:style>
  <w:style w:type="paragraph" w:customStyle="1" w:styleId="2Nummerierungeinfach">
    <w:name w:val="* 2 Nummerierung_einfach"/>
    <w:basedOn w:val="2NummerierungOrdnungszahlen"/>
    <w:rsid w:val="002B0CBD"/>
    <w:pPr>
      <w:numPr>
        <w:numId w:val="1"/>
      </w:numPr>
    </w:pPr>
  </w:style>
  <w:style w:type="paragraph" w:customStyle="1" w:styleId="2NummerierungOrdnungszahlen">
    <w:name w:val="* 2 Nummerierung_Ordnungszahlen"/>
    <w:basedOn w:val="1Standardflietext"/>
    <w:qFormat/>
    <w:rsid w:val="00705E3C"/>
    <w:pPr>
      <w:numPr>
        <w:numId w:val="6"/>
      </w:numPr>
    </w:pPr>
  </w:style>
  <w:style w:type="paragraph" w:styleId="Sprechblasentext">
    <w:name w:val="Balloon Text"/>
    <w:basedOn w:val="Standard"/>
    <w:semiHidden/>
    <w:rPr>
      <w:rFonts w:ascii="Tahoma" w:hAnsi="Tahoma" w:cs="Tahoma"/>
      <w:sz w:val="16"/>
      <w:szCs w:val="16"/>
    </w:rPr>
  </w:style>
  <w:style w:type="paragraph" w:customStyle="1" w:styleId="RahmenKopfzeileSubtitel">
    <w:name w:val="* Rahmen Kopfzeile_Subtitel"/>
    <w:basedOn w:val="1Standardflietext"/>
    <w:next w:val="1Standardflietext"/>
    <w:rsid w:val="0052577E"/>
    <w:pPr>
      <w:spacing w:before="60" w:after="0"/>
    </w:pPr>
    <w:rPr>
      <w:rFonts w:eastAsia="Arial Unicode MS"/>
    </w:rPr>
  </w:style>
  <w:style w:type="paragraph" w:customStyle="1" w:styleId="6Medienelement">
    <w:name w:val="* 6 Medienelement"/>
    <w:basedOn w:val="1Standardflietext"/>
    <w:rsid w:val="007F1F44"/>
    <w:pPr>
      <w:spacing w:line="400" w:lineRule="exact"/>
    </w:pPr>
    <w:rPr>
      <w:b/>
      <w:i/>
      <w:color w:val="808080"/>
      <w:sz w:val="36"/>
    </w:rPr>
  </w:style>
  <w:style w:type="character" w:customStyle="1" w:styleId="2ListeeingercktZchnZchn">
    <w:name w:val="* 2 Liste_eingerückt Zchn Zchn"/>
    <w:link w:val="2Listeeingerckt"/>
    <w:rsid w:val="007A0DF3"/>
    <w:rPr>
      <w:rFonts w:ascii="Arial" w:hAnsi="Arial"/>
    </w:rPr>
  </w:style>
  <w:style w:type="paragraph" w:customStyle="1" w:styleId="2Listeeingerckt">
    <w:name w:val="* 2 Liste_eingerückt"/>
    <w:basedOn w:val="1Standardflietext"/>
    <w:link w:val="2ListeeingercktZchnZchn"/>
    <w:rsid w:val="007A0DF3"/>
    <w:pPr>
      <w:numPr>
        <w:numId w:val="4"/>
      </w:numPr>
    </w:pPr>
  </w:style>
  <w:style w:type="paragraph" w:customStyle="1" w:styleId="2Nummerierungalphabetischklein">
    <w:name w:val="* 2 Nummerierung_alphabetisch_klein"/>
    <w:basedOn w:val="1Standardflietext"/>
    <w:rsid w:val="002B0CBD"/>
    <w:pPr>
      <w:numPr>
        <w:numId w:val="2"/>
      </w:numPr>
    </w:pPr>
  </w:style>
  <w:style w:type="paragraph" w:customStyle="1" w:styleId="3Schreibzeile">
    <w:name w:val="* 3 Schreibzeile"/>
    <w:basedOn w:val="1Standardflietext"/>
    <w:qFormat/>
    <w:rsid w:val="0049242E"/>
    <w:pPr>
      <w:tabs>
        <w:tab w:val="right" w:pos="9185"/>
      </w:tabs>
      <w:spacing w:before="240"/>
    </w:pPr>
    <w:rPr>
      <w:u w:val="single" w:color="808080"/>
    </w:rPr>
  </w:style>
  <w:style w:type="paragraph" w:customStyle="1" w:styleId="2Liste">
    <w:name w:val="* 2  Liste"/>
    <w:basedOn w:val="1Standardflietext"/>
    <w:qFormat/>
    <w:rsid w:val="007A0DF3"/>
    <w:pPr>
      <w:numPr>
        <w:numId w:val="5"/>
      </w:numPr>
    </w:pPr>
  </w:style>
  <w:style w:type="paragraph" w:customStyle="1" w:styleId="4Zitat">
    <w:name w:val="* 4 Zitat"/>
    <w:basedOn w:val="1Standardflietext"/>
    <w:next w:val="1Standardflietext"/>
    <w:rsid w:val="00E96370"/>
    <w:pPr>
      <w:pBdr>
        <w:top w:val="double" w:sz="4" w:space="1" w:color="808080"/>
        <w:left w:val="double" w:sz="4" w:space="4" w:color="808080"/>
        <w:bottom w:val="double" w:sz="4" w:space="1" w:color="808080"/>
        <w:right w:val="double" w:sz="4" w:space="4" w:color="808080"/>
      </w:pBdr>
      <w:ind w:left="113" w:right="113"/>
    </w:pPr>
  </w:style>
  <w:style w:type="paragraph" w:customStyle="1" w:styleId="7Quelle">
    <w:name w:val="* 7 Quelle"/>
    <w:basedOn w:val="1Standardflietext"/>
    <w:next w:val="1Standardflietext"/>
    <w:rsid w:val="000F7CB4"/>
    <w:pPr>
      <w:spacing w:before="60"/>
      <w:jc w:val="right"/>
    </w:pPr>
    <w:rPr>
      <w:i/>
      <w:sz w:val="18"/>
    </w:rPr>
  </w:style>
  <w:style w:type="paragraph" w:customStyle="1" w:styleId="2ListeSymbol">
    <w:name w:val="* 2 Liste_Symbol"/>
    <w:basedOn w:val="1Standardflietext"/>
    <w:rsid w:val="007A0DF3"/>
    <w:pPr>
      <w:numPr>
        <w:numId w:val="3"/>
      </w:numPr>
    </w:pPr>
  </w:style>
  <w:style w:type="paragraph" w:customStyle="1" w:styleId="RahmenFuzeile">
    <w:name w:val="* Rahmen Fußzeile"/>
    <w:basedOn w:val="1Standardflietext"/>
    <w:rsid w:val="00BE6C78"/>
    <w:pPr>
      <w:spacing w:before="60" w:after="0" w:line="200" w:lineRule="exact"/>
    </w:pPr>
    <w:rPr>
      <w:sz w:val="16"/>
    </w:rPr>
  </w:style>
  <w:style w:type="character" w:customStyle="1" w:styleId="3Schreiblinie">
    <w:name w:val="* 3 Schreiblinie"/>
    <w:rsid w:val="003524B3"/>
    <w:rPr>
      <w:u w:val="single" w:color="808080"/>
    </w:rPr>
  </w:style>
  <w:style w:type="table" w:customStyle="1" w:styleId="5Tabelle">
    <w:name w:val="* 5 Tabelle"/>
    <w:basedOn w:val="NormaleTabelle"/>
    <w:rsid w:val="00311278"/>
    <w:pPr>
      <w:spacing w:before="60" w:after="60" w:line="240" w:lineRule="exact"/>
    </w:pPr>
    <w:rPr>
      <w:rFonts w:ascii="Arial" w:hAnsi="Arial"/>
    </w:rPr>
    <w:tblPr>
      <w:tblInd w:w="5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57" w:type="dxa"/>
        <w:right w:w="57" w:type="dxa"/>
      </w:tblCellMar>
    </w:tblPr>
  </w:style>
  <w:style w:type="paragraph" w:customStyle="1" w:styleId="RahmenKopfzeilelinks">
    <w:name w:val="* Rahmen Kopfzeile_links"/>
    <w:basedOn w:val="1Standardflietext"/>
    <w:next w:val="1Standardflietext"/>
    <w:link w:val="RahmenKopfzeilelinksZchnZchn"/>
    <w:rsid w:val="007A5025"/>
    <w:pPr>
      <w:spacing w:after="0" w:line="360" w:lineRule="exact"/>
      <w:ind w:left="-170"/>
    </w:pPr>
    <w:rPr>
      <w:rFonts w:ascii="Verdana" w:hAnsi="Verdana"/>
      <w:b/>
      <w:color w:val="808080"/>
      <w:sz w:val="28"/>
      <w:szCs w:val="24"/>
    </w:rPr>
  </w:style>
  <w:style w:type="character" w:customStyle="1" w:styleId="RahmenKopfzeilelinksZchnZchn">
    <w:name w:val="* Rahmen Kopfzeile_links Zchn Zchn"/>
    <w:link w:val="RahmenKopfzeilelinks"/>
    <w:rsid w:val="007A5025"/>
    <w:rPr>
      <w:rFonts w:ascii="Verdana" w:hAnsi="Verdana"/>
      <w:b/>
      <w:color w:val="808080"/>
      <w:sz w:val="28"/>
      <w:szCs w:val="24"/>
      <w:lang w:val="de-DE" w:eastAsia="de-DE" w:bidi="ar-SA"/>
    </w:rPr>
  </w:style>
  <w:style w:type="paragraph" w:customStyle="1" w:styleId="RahmenKopfzeilerechts">
    <w:name w:val="* Rahmen Kopfzeile_rechts"/>
    <w:basedOn w:val="1Standardflietext"/>
    <w:next w:val="1Standardflietext"/>
    <w:link w:val="RahmenKopfzeilerechtsZchnZchn"/>
    <w:rsid w:val="007A5025"/>
    <w:pPr>
      <w:autoSpaceDE w:val="0"/>
      <w:autoSpaceDN w:val="0"/>
      <w:adjustRightInd w:val="0"/>
      <w:spacing w:after="0" w:line="360" w:lineRule="exact"/>
      <w:ind w:right="-142"/>
      <w:jc w:val="right"/>
    </w:pPr>
    <w:rPr>
      <w:rFonts w:ascii="Verdana" w:hAnsi="Verdana"/>
      <w:i/>
      <w:color w:val="000000"/>
      <w:sz w:val="28"/>
      <w:szCs w:val="30"/>
    </w:rPr>
  </w:style>
  <w:style w:type="character" w:customStyle="1" w:styleId="RahmenKopfzeilerechtsZchnZchn">
    <w:name w:val="* Rahmen Kopfzeile_rechts Zchn Zchn"/>
    <w:link w:val="RahmenKopfzeilerechts"/>
    <w:rsid w:val="007A5025"/>
    <w:rPr>
      <w:rFonts w:ascii="Verdana" w:hAnsi="Verdana"/>
      <w:i/>
      <w:color w:val="000000"/>
      <w:sz w:val="28"/>
      <w:szCs w:val="30"/>
      <w:lang w:val="de-DE" w:eastAsia="de-DE" w:bidi="ar-SA"/>
    </w:rPr>
  </w:style>
  <w:style w:type="paragraph" w:customStyle="1" w:styleId="2Nummerierungalphabetischgross">
    <w:name w:val="* 2 Nummerierung_alphabetisch_gross"/>
    <w:basedOn w:val="2Nummerierungalphabetischklein"/>
    <w:rsid w:val="00E3649D"/>
    <w:pPr>
      <w:numPr>
        <w:numId w:val="8"/>
      </w:numPr>
    </w:pPr>
    <w:rPr>
      <w:lang w:val="en-GB"/>
    </w:rPr>
  </w:style>
  <w:style w:type="character" w:customStyle="1" w:styleId="1fett">
    <w:name w:val="* 1 fett"/>
    <w:rsid w:val="00496EA9"/>
    <w:rPr>
      <w:b/>
    </w:rPr>
  </w:style>
  <w:style w:type="character" w:customStyle="1" w:styleId="1unterstrichen">
    <w:name w:val="* 1 unterstrichen"/>
    <w:rsid w:val="00496EA9"/>
    <w:rPr>
      <w:u w:val="single"/>
    </w:rPr>
  </w:style>
  <w:style w:type="character" w:customStyle="1" w:styleId="1kursiv">
    <w:name w:val="* 1 kursiv"/>
    <w:rsid w:val="00496EA9"/>
    <w:rPr>
      <w:i/>
    </w:rPr>
  </w:style>
  <w:style w:type="character" w:customStyle="1" w:styleId="1Markierung">
    <w:name w:val="* 1 Markierung"/>
    <w:rsid w:val="00356A49"/>
    <w:rPr>
      <w:i/>
      <w:color w:val="FF00FF"/>
    </w:rPr>
  </w:style>
  <w:style w:type="character" w:customStyle="1" w:styleId="3Lsung">
    <w:name w:val="* 3 Lösung"/>
    <w:rsid w:val="00A37CDA"/>
    <w:rPr>
      <w:rFonts w:ascii="Comic Sans MS" w:hAnsi="Comic Sans MS"/>
      <w:b/>
      <w:color w:val="808080"/>
      <w:spacing w:val="20"/>
      <w:sz w:val="22"/>
      <w:szCs w:val="22"/>
      <w:u w:val="single" w:color="808080"/>
    </w:rPr>
  </w:style>
  <w:style w:type="character" w:customStyle="1" w:styleId="RahmenSymbol">
    <w:name w:val="* Rahmen Symbol"/>
    <w:rsid w:val="0076191E"/>
    <w:rPr>
      <w:rFonts w:ascii="Webdings" w:hAnsi="Webdings" w:cs="Verdana"/>
    </w:rPr>
  </w:style>
  <w:style w:type="paragraph" w:customStyle="1" w:styleId="8Dialog">
    <w:name w:val="* 8 Dialog"/>
    <w:basedOn w:val="1Standardflietext"/>
    <w:rsid w:val="00934AB7"/>
    <w:pPr>
      <w:tabs>
        <w:tab w:val="left" w:pos="284"/>
      </w:tabs>
      <w:spacing w:line="400" w:lineRule="exact"/>
      <w:ind w:left="454" w:hanging="454"/>
    </w:pPr>
  </w:style>
  <w:style w:type="paragraph" w:styleId="Fuzeile">
    <w:name w:val="footer"/>
    <w:basedOn w:val="Standard"/>
    <w:semiHidden/>
    <w:rsid w:val="003E29FB"/>
    <w:pPr>
      <w:tabs>
        <w:tab w:val="center" w:pos="4536"/>
        <w:tab w:val="right" w:pos="9072"/>
      </w:tabs>
    </w:pPr>
  </w:style>
  <w:style w:type="paragraph" w:styleId="Dokumentstruktur">
    <w:name w:val="Document Map"/>
    <w:basedOn w:val="Standard"/>
    <w:link w:val="DokumentstrukturZchn"/>
    <w:semiHidden/>
    <w:rsid w:val="0057045C"/>
    <w:rPr>
      <w:rFonts w:ascii="Tahoma" w:hAnsi="Tahoma" w:cs="Tahoma"/>
      <w:sz w:val="16"/>
      <w:szCs w:val="16"/>
    </w:rPr>
  </w:style>
  <w:style w:type="character" w:customStyle="1" w:styleId="DokumentstrukturZchn">
    <w:name w:val="Dokumentstruktur Zchn"/>
    <w:link w:val="Dokumentstruktur"/>
    <w:semiHidden/>
    <w:rsid w:val="0057045C"/>
    <w:rPr>
      <w:rFonts w:ascii="Tahoma" w:hAnsi="Tahoma" w:cs="Tahoma"/>
      <w:sz w:val="16"/>
      <w:szCs w:val="16"/>
    </w:rPr>
  </w:style>
  <w:style w:type="character" w:customStyle="1" w:styleId="3Handschrift">
    <w:name w:val="* 3 Handschrift"/>
    <w:rsid w:val="00454670"/>
    <w:rPr>
      <w:rFonts w:ascii="Comic Sans MS" w:hAnsi="Comic Sans MS"/>
      <w:b/>
      <w:color w:val="808080"/>
      <w:spacing w:val="20"/>
      <w:sz w:val="22"/>
      <w:szCs w:val="22"/>
      <w:u w:val="none" w:color="808080"/>
    </w:rPr>
  </w:style>
  <w:style w:type="paragraph" w:customStyle="1" w:styleId="1StandardflietextgrosserAbstand">
    <w:name w:val="* 1 Standardfließtext_grosser Abstand"/>
    <w:basedOn w:val="1Standardflietext"/>
    <w:rsid w:val="00DB26D4"/>
    <w:pPr>
      <w:spacing w:line="360" w:lineRule="exact"/>
    </w:pPr>
  </w:style>
  <w:style w:type="paragraph" w:customStyle="1" w:styleId="1Zeitungstext">
    <w:name w:val="* 1 Zeitungstext"/>
    <w:basedOn w:val="1Standardflietext"/>
    <w:qFormat/>
    <w:rsid w:val="00041780"/>
    <w:pPr>
      <w:spacing w:after="0" w:line="220" w:lineRule="exact"/>
    </w:pPr>
    <w:rPr>
      <w:rFonts w:ascii="Times New Roman" w:hAnsi="Times New Roman"/>
    </w:rPr>
  </w:style>
  <w:style w:type="character" w:styleId="BesuchterHyperlink">
    <w:name w:val="FollowedHyperlink"/>
    <w:semiHidden/>
    <w:rsid w:val="00A90E52"/>
    <w:rPr>
      <w:color w:val="800080"/>
      <w:u w:val="single"/>
    </w:rPr>
  </w:style>
  <w:style w:type="character" w:customStyle="1" w:styleId="Flietext">
    <w:name w:val="Fließtext_"/>
    <w:link w:val="Flietext1"/>
    <w:rsid w:val="00EE1668"/>
    <w:rPr>
      <w:rFonts w:ascii="Book Antiqua" w:eastAsia="Courier New" w:hAnsi="Book Antiqua" w:cs="Book Antiqua"/>
      <w:sz w:val="18"/>
      <w:szCs w:val="18"/>
      <w:shd w:val="clear" w:color="auto" w:fill="FFFFFF"/>
      <w:lang w:val="de-DE" w:eastAsia="de-DE"/>
    </w:rPr>
  </w:style>
  <w:style w:type="character" w:customStyle="1" w:styleId="Flietext6">
    <w:name w:val="Fließtext6"/>
    <w:rsid w:val="00EE1668"/>
    <w:rPr>
      <w:rFonts w:ascii="Book Antiqua" w:eastAsia="Courier New" w:hAnsi="Book Antiqua" w:cs="Book Antiqua"/>
      <w:sz w:val="18"/>
      <w:szCs w:val="18"/>
      <w:shd w:val="clear" w:color="auto" w:fill="FFFFFF"/>
      <w:lang w:val="de-DE" w:eastAsia="de-DE"/>
    </w:rPr>
  </w:style>
  <w:style w:type="character" w:customStyle="1" w:styleId="FlietextFett8">
    <w:name w:val="Fließtext + Fett8"/>
    <w:rsid w:val="00EE1668"/>
    <w:rPr>
      <w:rFonts w:ascii="Book Antiqua" w:eastAsia="Courier New" w:hAnsi="Book Antiqua" w:cs="Book Antiqua"/>
      <w:b/>
      <w:bCs/>
      <w:sz w:val="18"/>
      <w:szCs w:val="18"/>
      <w:shd w:val="clear" w:color="auto" w:fill="FFFFFF"/>
      <w:lang w:val="de-DE" w:eastAsia="de-DE"/>
    </w:rPr>
  </w:style>
  <w:style w:type="character" w:customStyle="1" w:styleId="berschrift80">
    <w:name w:val="Überschrift #8_"/>
    <w:link w:val="berschrift81"/>
    <w:rsid w:val="00EE1668"/>
    <w:rPr>
      <w:rFonts w:ascii="Book Antiqua" w:eastAsia="Courier New" w:hAnsi="Book Antiqua" w:cs="Book Antiqua"/>
      <w:b/>
      <w:bCs/>
      <w:i/>
      <w:iCs/>
      <w:sz w:val="25"/>
      <w:szCs w:val="25"/>
      <w:shd w:val="clear" w:color="auto" w:fill="FFFFFF"/>
      <w:lang w:val="de-DE" w:eastAsia="de-DE"/>
    </w:rPr>
  </w:style>
  <w:style w:type="character" w:customStyle="1" w:styleId="berschrift82">
    <w:name w:val="Überschrift #8"/>
    <w:rsid w:val="00EE1668"/>
    <w:rPr>
      <w:rFonts w:ascii="Book Antiqua" w:eastAsia="Courier New" w:hAnsi="Book Antiqua" w:cs="Book Antiqua"/>
      <w:b/>
      <w:bCs/>
      <w:i/>
      <w:iCs/>
      <w:sz w:val="25"/>
      <w:szCs w:val="25"/>
      <w:shd w:val="clear" w:color="auto" w:fill="FFFFFF"/>
      <w:lang w:val="de-DE" w:eastAsia="de-DE"/>
    </w:rPr>
  </w:style>
  <w:style w:type="paragraph" w:customStyle="1" w:styleId="Flietext1">
    <w:name w:val="Fließtext1"/>
    <w:basedOn w:val="Standard"/>
    <w:link w:val="Flietext"/>
    <w:rsid w:val="00EE1668"/>
    <w:pPr>
      <w:widowControl w:val="0"/>
      <w:shd w:val="clear" w:color="auto" w:fill="FFFFFF"/>
      <w:spacing w:before="540" w:after="3600" w:line="302" w:lineRule="exact"/>
      <w:ind w:hanging="560"/>
      <w:jc w:val="center"/>
    </w:pPr>
    <w:rPr>
      <w:rFonts w:ascii="Book Antiqua" w:eastAsia="Courier New" w:hAnsi="Book Antiqua" w:cs="Book Antiqua"/>
      <w:sz w:val="18"/>
      <w:szCs w:val="18"/>
    </w:rPr>
  </w:style>
  <w:style w:type="paragraph" w:customStyle="1" w:styleId="berschrift81">
    <w:name w:val="Überschrift #81"/>
    <w:basedOn w:val="Standard"/>
    <w:link w:val="berschrift80"/>
    <w:rsid w:val="00EE1668"/>
    <w:pPr>
      <w:widowControl w:val="0"/>
      <w:shd w:val="clear" w:color="auto" w:fill="FFFFFF"/>
      <w:spacing w:after="0" w:line="240" w:lineRule="atLeast"/>
      <w:outlineLvl w:val="7"/>
    </w:pPr>
    <w:rPr>
      <w:rFonts w:ascii="Book Antiqua" w:eastAsia="Courier New" w:hAnsi="Book Antiqua" w:cs="Book Antiqua"/>
      <w:b/>
      <w:bCs/>
      <w:i/>
      <w:iCs/>
      <w:sz w:val="25"/>
      <w:szCs w:val="25"/>
    </w:rPr>
  </w:style>
  <w:style w:type="character" w:customStyle="1" w:styleId="Flietext9">
    <w:name w:val="Fließtext + 9"/>
    <w:aliases w:val="5 pt45,Kursiv38"/>
    <w:rsid w:val="00EE1668"/>
    <w:rPr>
      <w:rFonts w:ascii="Book Antiqua" w:hAnsi="Book Antiqua" w:cs="Book Antiqua"/>
      <w:i/>
      <w:iCs/>
      <w:sz w:val="19"/>
      <w:szCs w:val="19"/>
      <w:u w:val="none"/>
    </w:rPr>
  </w:style>
  <w:style w:type="character" w:customStyle="1" w:styleId="FlietextFett7">
    <w:name w:val="Fließtext + Fett7"/>
    <w:rsid w:val="00EE1668"/>
    <w:rPr>
      <w:rFonts w:ascii="Book Antiqua" w:eastAsia="Courier New" w:hAnsi="Book Antiqua" w:cs="Book Antiqua"/>
      <w:b/>
      <w:bCs/>
      <w:sz w:val="18"/>
      <w:szCs w:val="18"/>
      <w:shd w:val="clear" w:color="auto" w:fill="FFFFFF"/>
      <w:lang w:val="pl-PL" w:eastAsia="pl-PL"/>
    </w:rPr>
  </w:style>
  <w:style w:type="table" w:styleId="Tabellenraster">
    <w:name w:val="Table Grid"/>
    <w:basedOn w:val="NormaleTabelle"/>
    <w:rsid w:val="00C404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63">
    <w:name w:val="Pa16+3"/>
    <w:basedOn w:val="Standard"/>
    <w:next w:val="Standard"/>
    <w:uiPriority w:val="99"/>
    <w:rsid w:val="0058213D"/>
    <w:pPr>
      <w:autoSpaceDE w:val="0"/>
      <w:autoSpaceDN w:val="0"/>
      <w:adjustRightInd w:val="0"/>
      <w:spacing w:after="0" w:line="161" w:lineRule="atLeast"/>
    </w:pPr>
    <w:rPr>
      <w:rFonts w:ascii="SabonCECV" w:hAnsi="SabonCECV"/>
      <w:sz w:val="24"/>
    </w:rPr>
  </w:style>
  <w:style w:type="paragraph" w:customStyle="1" w:styleId="Pa172">
    <w:name w:val="Pa17+2"/>
    <w:basedOn w:val="Standard"/>
    <w:next w:val="Standard"/>
    <w:uiPriority w:val="99"/>
    <w:rsid w:val="0058213D"/>
    <w:pPr>
      <w:autoSpaceDE w:val="0"/>
      <w:autoSpaceDN w:val="0"/>
      <w:adjustRightInd w:val="0"/>
      <w:spacing w:after="0" w:line="161" w:lineRule="atLeast"/>
    </w:pPr>
    <w:rPr>
      <w:rFonts w:ascii="SabonCECV" w:hAnsi="SabonCECV"/>
      <w:sz w:val="24"/>
    </w:rPr>
  </w:style>
  <w:style w:type="paragraph" w:customStyle="1" w:styleId="Pa142">
    <w:name w:val="Pa14+2"/>
    <w:basedOn w:val="Standard"/>
    <w:next w:val="Standard"/>
    <w:uiPriority w:val="99"/>
    <w:rsid w:val="0058213D"/>
    <w:pPr>
      <w:autoSpaceDE w:val="0"/>
      <w:autoSpaceDN w:val="0"/>
      <w:adjustRightInd w:val="0"/>
      <w:spacing w:after="0" w:line="161" w:lineRule="atLeast"/>
    </w:pPr>
    <w:rPr>
      <w:rFonts w:ascii="Adobe Garamond Pro" w:hAnsi="Adobe Garamond Pro"/>
      <w:sz w:val="24"/>
    </w:rPr>
  </w:style>
  <w:style w:type="character" w:customStyle="1" w:styleId="A64">
    <w:name w:val="A6+4"/>
    <w:uiPriority w:val="99"/>
    <w:rsid w:val="0058213D"/>
    <w:rPr>
      <w:rFonts w:cs="Adobe Garamond Pro"/>
      <w:color w:val="000000"/>
      <w:sz w:val="17"/>
      <w:szCs w:val="17"/>
    </w:rPr>
  </w:style>
  <w:style w:type="paragraph" w:customStyle="1" w:styleId="Pa134">
    <w:name w:val="Pa13+4"/>
    <w:basedOn w:val="Standard"/>
    <w:next w:val="Standard"/>
    <w:uiPriority w:val="99"/>
    <w:rsid w:val="003C6B13"/>
    <w:pPr>
      <w:autoSpaceDE w:val="0"/>
      <w:autoSpaceDN w:val="0"/>
      <w:adjustRightInd w:val="0"/>
      <w:spacing w:before="100" w:after="0" w:line="161" w:lineRule="atLeast"/>
    </w:pPr>
    <w:rPr>
      <w:rFonts w:ascii="Adobe Garamond Pro" w:hAnsi="Adobe Garamond Pro"/>
      <w:sz w:val="24"/>
    </w:rPr>
  </w:style>
  <w:style w:type="character" w:customStyle="1" w:styleId="A65">
    <w:name w:val="A6+5"/>
    <w:uiPriority w:val="99"/>
    <w:rsid w:val="003C6B13"/>
    <w:rPr>
      <w:rFonts w:cs="Adobe Garamond Pro"/>
      <w:color w:val="000000"/>
      <w:sz w:val="17"/>
      <w:szCs w:val="17"/>
    </w:rPr>
  </w:style>
  <w:style w:type="paragraph" w:styleId="Listenabsatz">
    <w:name w:val="List Paragraph"/>
    <w:basedOn w:val="Standard"/>
    <w:uiPriority w:val="34"/>
    <w:qFormat/>
    <w:rsid w:val="007840C2"/>
    <w:pPr>
      <w:ind w:left="708"/>
    </w:pPr>
  </w:style>
  <w:style w:type="paragraph" w:customStyle="1" w:styleId="Pa310">
    <w:name w:val="Pa3+10"/>
    <w:basedOn w:val="Standard"/>
    <w:next w:val="Standard"/>
    <w:uiPriority w:val="99"/>
    <w:rsid w:val="0062499F"/>
    <w:pPr>
      <w:autoSpaceDE w:val="0"/>
      <w:autoSpaceDN w:val="0"/>
      <w:adjustRightInd w:val="0"/>
      <w:spacing w:after="0" w:line="201" w:lineRule="atLeast"/>
    </w:pPr>
    <w:rPr>
      <w:rFonts w:ascii="SabonCECV" w:hAnsi="SabonCECV"/>
      <w:sz w:val="24"/>
    </w:rPr>
  </w:style>
  <w:style w:type="paragraph" w:customStyle="1" w:styleId="Pa69">
    <w:name w:val="Pa6+9"/>
    <w:basedOn w:val="Standard"/>
    <w:next w:val="Standard"/>
    <w:uiPriority w:val="99"/>
    <w:rsid w:val="0062499F"/>
    <w:pPr>
      <w:autoSpaceDE w:val="0"/>
      <w:autoSpaceDN w:val="0"/>
      <w:adjustRightInd w:val="0"/>
      <w:spacing w:after="0" w:line="161" w:lineRule="atLeast"/>
    </w:pPr>
    <w:rPr>
      <w:rFonts w:ascii="SabonCECV" w:hAnsi="SabonCECV"/>
      <w:sz w:val="24"/>
    </w:rPr>
  </w:style>
  <w:style w:type="paragraph" w:customStyle="1" w:styleId="Default">
    <w:name w:val="Default"/>
    <w:rsid w:val="0053176A"/>
    <w:pPr>
      <w:autoSpaceDE w:val="0"/>
      <w:autoSpaceDN w:val="0"/>
      <w:adjustRightInd w:val="0"/>
    </w:pPr>
    <w:rPr>
      <w:rFonts w:ascii="SabonCECV" w:hAnsi="SabonCECV" w:cs="SabonCECV"/>
      <w:color w:val="000000"/>
      <w:sz w:val="24"/>
      <w:szCs w:val="24"/>
    </w:rPr>
  </w:style>
  <w:style w:type="paragraph" w:customStyle="1" w:styleId="Pa61">
    <w:name w:val="Pa6+1"/>
    <w:basedOn w:val="Default"/>
    <w:next w:val="Default"/>
    <w:uiPriority w:val="99"/>
    <w:rsid w:val="00AE6A78"/>
    <w:pPr>
      <w:spacing w:line="161" w:lineRule="atLeast"/>
    </w:pPr>
    <w:rPr>
      <w:rFonts w:cs="Times New Roman"/>
      <w:color w:val="auto"/>
    </w:rPr>
  </w:style>
  <w:style w:type="character" w:styleId="Kommentarzeichen">
    <w:name w:val="annotation reference"/>
    <w:semiHidden/>
    <w:rsid w:val="00E3684A"/>
    <w:rPr>
      <w:sz w:val="16"/>
      <w:szCs w:val="16"/>
    </w:rPr>
  </w:style>
  <w:style w:type="paragraph" w:styleId="Kommentartext">
    <w:name w:val="annotation text"/>
    <w:basedOn w:val="Standard"/>
    <w:link w:val="KommentartextZchn"/>
    <w:semiHidden/>
    <w:rsid w:val="00E3684A"/>
    <w:rPr>
      <w:szCs w:val="20"/>
    </w:rPr>
  </w:style>
  <w:style w:type="character" w:customStyle="1" w:styleId="KommentartextZchn">
    <w:name w:val="Kommentartext Zchn"/>
    <w:link w:val="Kommentartext"/>
    <w:semiHidden/>
    <w:rsid w:val="00E3684A"/>
    <w:rPr>
      <w:rFonts w:ascii="Arial" w:hAnsi="Arial"/>
    </w:rPr>
  </w:style>
  <w:style w:type="paragraph" w:styleId="Kommentarthema">
    <w:name w:val="annotation subject"/>
    <w:basedOn w:val="Kommentartext"/>
    <w:next w:val="Kommentartext"/>
    <w:link w:val="KommentarthemaZchn"/>
    <w:semiHidden/>
    <w:rsid w:val="00E3684A"/>
    <w:rPr>
      <w:b/>
      <w:bCs/>
    </w:rPr>
  </w:style>
  <w:style w:type="character" w:customStyle="1" w:styleId="KommentarthemaZchn">
    <w:name w:val="Kommentarthema Zchn"/>
    <w:link w:val="Kommentarthema"/>
    <w:semiHidden/>
    <w:rsid w:val="00E3684A"/>
    <w:rPr>
      <w:rFonts w:ascii="Arial" w:hAnsi="Arial"/>
      <w:b/>
      <w:bCs/>
    </w:rPr>
  </w:style>
  <w:style w:type="paragraph" w:styleId="berarbeitung">
    <w:name w:val="Revision"/>
    <w:hidden/>
    <w:uiPriority w:val="99"/>
    <w:semiHidden/>
    <w:rsid w:val="00595A31"/>
    <w:rPr>
      <w:rFonts w:ascii="Arial" w:hAnsi="Arial"/>
      <w:szCs w:val="24"/>
    </w:rPr>
  </w:style>
  <w:style w:type="paragraph" w:customStyle="1" w:styleId="Pa68">
    <w:name w:val="Pa6+8"/>
    <w:basedOn w:val="Default"/>
    <w:next w:val="Default"/>
    <w:uiPriority w:val="99"/>
    <w:rsid w:val="00A217FB"/>
    <w:pPr>
      <w:spacing w:line="161" w:lineRule="atLeast"/>
    </w:pPr>
    <w:rPr>
      <w:rFonts w:cs="Times New Roman"/>
      <w:color w:val="auto"/>
    </w:rPr>
  </w:style>
  <w:style w:type="character" w:customStyle="1" w:styleId="A3">
    <w:name w:val="A3"/>
    <w:uiPriority w:val="99"/>
    <w:rsid w:val="00A217FB"/>
    <w:rPr>
      <w:rFonts w:cs="SabonCECV"/>
      <w:color w:val="008749"/>
      <w:sz w:val="60"/>
      <w:szCs w:val="60"/>
    </w:rPr>
  </w:style>
  <w:style w:type="paragraph" w:customStyle="1" w:styleId="Pa45">
    <w:name w:val="Pa4+5"/>
    <w:basedOn w:val="Default"/>
    <w:next w:val="Default"/>
    <w:uiPriority w:val="99"/>
    <w:rsid w:val="00A217FB"/>
    <w:pPr>
      <w:spacing w:line="201" w:lineRule="atLeast"/>
    </w:pPr>
    <w:rPr>
      <w:rFonts w:cs="Times New Roman"/>
      <w:color w:val="auto"/>
    </w:rPr>
  </w:style>
  <w:style w:type="paragraph" w:customStyle="1" w:styleId="Pa18">
    <w:name w:val="Pa1+8"/>
    <w:basedOn w:val="Default"/>
    <w:next w:val="Default"/>
    <w:uiPriority w:val="99"/>
    <w:rsid w:val="00A217FB"/>
    <w:pPr>
      <w:spacing w:line="161" w:lineRule="atLeast"/>
    </w:pPr>
    <w:rPr>
      <w:rFonts w:cs="Times New Roman"/>
      <w:color w:val="auto"/>
    </w:rPr>
  </w:style>
  <w:style w:type="paragraph" w:customStyle="1" w:styleId="Pa07">
    <w:name w:val="Pa0+7"/>
    <w:basedOn w:val="Default"/>
    <w:next w:val="Default"/>
    <w:uiPriority w:val="99"/>
    <w:rsid w:val="00A217FB"/>
    <w:pPr>
      <w:spacing w:line="201" w:lineRule="atLeast"/>
    </w:pPr>
    <w:rPr>
      <w:rFonts w:cs="Times New Roman"/>
      <w:color w:val="auto"/>
    </w:rPr>
  </w:style>
  <w:style w:type="paragraph" w:customStyle="1" w:styleId="prefix1">
    <w:name w:val="prefix_1"/>
    <w:basedOn w:val="Standard"/>
    <w:rsid w:val="00834288"/>
    <w:pPr>
      <w:spacing w:before="100" w:beforeAutospacing="1" w:after="100" w:afterAutospacing="1" w:line="240" w:lineRule="auto"/>
    </w:pPr>
    <w:rPr>
      <w:rFonts w:ascii="Times New Roman" w:hAnsi="Times New Roman"/>
      <w:sz w:val="24"/>
    </w:rPr>
  </w:style>
  <w:style w:type="character" w:styleId="Fett">
    <w:name w:val="Strong"/>
    <w:basedOn w:val="Absatz-Standardschriftart"/>
    <w:uiPriority w:val="22"/>
    <w:qFormat/>
    <w:rsid w:val="00834288"/>
    <w:rPr>
      <w:b/>
      <w:bCs/>
    </w:rPr>
  </w:style>
  <w:style w:type="paragraph" w:styleId="StandardWeb">
    <w:name w:val="Normal (Web)"/>
    <w:basedOn w:val="Standard"/>
    <w:uiPriority w:val="99"/>
    <w:unhideWhenUsed/>
    <w:rsid w:val="002B4A21"/>
    <w:pPr>
      <w:spacing w:before="100" w:beforeAutospacing="1" w:after="100" w:afterAutospacing="1" w:line="240" w:lineRule="auto"/>
    </w:pPr>
    <w:rPr>
      <w:rFonts w:ascii="Times New Roman" w:hAnsi="Times New Roman"/>
      <w:sz w:val="24"/>
    </w:rPr>
  </w:style>
  <w:style w:type="paragraph" w:customStyle="1" w:styleId="Pa39">
    <w:name w:val="Pa3+9"/>
    <w:basedOn w:val="Default"/>
    <w:next w:val="Default"/>
    <w:uiPriority w:val="99"/>
    <w:rsid w:val="002B4A21"/>
    <w:pPr>
      <w:spacing w:line="201" w:lineRule="atLeast"/>
    </w:pPr>
    <w:rPr>
      <w:rFonts w:cs="Times New Roman"/>
      <w:color w:val="auto"/>
    </w:rPr>
  </w:style>
  <w:style w:type="paragraph" w:customStyle="1" w:styleId="Pa26">
    <w:name w:val="Pa2+6"/>
    <w:basedOn w:val="Default"/>
    <w:next w:val="Default"/>
    <w:uiPriority w:val="99"/>
    <w:rsid w:val="00583C16"/>
    <w:pPr>
      <w:spacing w:before="600" w:after="300" w:line="281" w:lineRule="atLeast"/>
    </w:pPr>
    <w:rPr>
      <w:rFonts w:cs="Times New Roman"/>
      <w:color w:val="auto"/>
    </w:rPr>
  </w:style>
  <w:style w:type="paragraph" w:customStyle="1" w:styleId="Pa106">
    <w:name w:val="Pa10+6"/>
    <w:basedOn w:val="Default"/>
    <w:next w:val="Default"/>
    <w:uiPriority w:val="99"/>
    <w:rsid w:val="00583C16"/>
    <w:pPr>
      <w:spacing w:line="141" w:lineRule="atLeast"/>
    </w:pPr>
    <w:rPr>
      <w:rFonts w:cs="Times New Roman"/>
      <w:color w:val="auto"/>
    </w:rPr>
  </w:style>
  <w:style w:type="character" w:customStyle="1" w:styleId="A54">
    <w:name w:val="A5+4"/>
    <w:uiPriority w:val="99"/>
    <w:rsid w:val="00583C16"/>
    <w:rPr>
      <w:rFonts w:ascii="CorporateCVS" w:hAnsi="CorporateCVS" w:cs="CorporateCVS"/>
      <w:b/>
      <w:bCs/>
      <w:color w:val="FFFFFF"/>
      <w:sz w:val="20"/>
      <w:szCs w:val="20"/>
      <w:u w:val="single"/>
    </w:rPr>
  </w:style>
  <w:style w:type="character" w:styleId="Hervorhebung">
    <w:name w:val="Emphasis"/>
    <w:basedOn w:val="Absatz-Standardschriftart"/>
    <w:uiPriority w:val="20"/>
    <w:qFormat/>
    <w:rsid w:val="00440342"/>
    <w:rPr>
      <w:i/>
      <w:iCs/>
    </w:rPr>
  </w:style>
  <w:style w:type="character" w:customStyle="1" w:styleId="reference-text">
    <w:name w:val="reference-text"/>
    <w:basedOn w:val="Absatz-Standardschriftart"/>
    <w:rsid w:val="00C72E03"/>
  </w:style>
  <w:style w:type="paragraph" w:customStyle="1" w:styleId="Pa133">
    <w:name w:val="Pa13+3"/>
    <w:basedOn w:val="Default"/>
    <w:next w:val="Default"/>
    <w:uiPriority w:val="99"/>
    <w:rsid w:val="00612B8C"/>
    <w:pPr>
      <w:spacing w:line="161" w:lineRule="atLeast"/>
    </w:pPr>
    <w:rPr>
      <w:rFonts w:ascii="Adobe Garamond Pro" w:hAnsi="Adobe Garamond Pro" w:cs="Times New Roman"/>
      <w:color w:val="auto"/>
    </w:rPr>
  </w:style>
  <w:style w:type="character" w:customStyle="1" w:styleId="A73">
    <w:name w:val="A7+3"/>
    <w:uiPriority w:val="99"/>
    <w:rsid w:val="00612B8C"/>
    <w:rPr>
      <w:rFonts w:cs="Adobe Garamond Pro"/>
      <w:color w:val="000000"/>
      <w:sz w:val="17"/>
      <w:szCs w:val="17"/>
    </w:rPr>
  </w:style>
  <w:style w:type="paragraph" w:customStyle="1" w:styleId="copy">
    <w:name w:val="copy"/>
    <w:basedOn w:val="Standard"/>
    <w:rsid w:val="0040732B"/>
    <w:pPr>
      <w:spacing w:before="100" w:beforeAutospacing="1" w:after="100" w:afterAutospacing="1" w:line="240" w:lineRule="auto"/>
    </w:pPr>
    <w:rPr>
      <w:rFonts w:ascii="Times New Roman" w:hAnsi="Times New Roman"/>
      <w:sz w:val="24"/>
    </w:rPr>
  </w:style>
  <w:style w:type="character" w:customStyle="1" w:styleId="autor">
    <w:name w:val="autor"/>
    <w:basedOn w:val="Absatz-Standardschriftart"/>
    <w:rsid w:val="0040732B"/>
  </w:style>
  <w:style w:type="character" w:customStyle="1" w:styleId="datum">
    <w:name w:val="datum"/>
    <w:basedOn w:val="Absatz-Standardschriftart"/>
    <w:rsid w:val="0040732B"/>
  </w:style>
  <w:style w:type="character" w:customStyle="1" w:styleId="caps">
    <w:name w:val="caps"/>
    <w:basedOn w:val="Absatz-Standardschriftart"/>
    <w:rsid w:val="0040732B"/>
  </w:style>
  <w:style w:type="character" w:customStyle="1" w:styleId="bildnachweis">
    <w:name w:val="bildnachweis"/>
    <w:basedOn w:val="Absatz-Standardschriftart"/>
    <w:rsid w:val="0040732B"/>
  </w:style>
  <w:style w:type="character" w:customStyle="1" w:styleId="bildunterschrift">
    <w:name w:val="bildunterschrift"/>
    <w:basedOn w:val="Absatz-Standardschriftart"/>
    <w:rsid w:val="0040732B"/>
  </w:style>
  <w:style w:type="paragraph" w:customStyle="1" w:styleId="first">
    <w:name w:val="first"/>
    <w:basedOn w:val="Standard"/>
    <w:rsid w:val="0040732B"/>
    <w:pPr>
      <w:spacing w:before="100" w:beforeAutospacing="1" w:after="100" w:afterAutospacing="1" w:line="240" w:lineRule="auto"/>
    </w:pPr>
    <w:rPr>
      <w:rFonts w:ascii="Times New Roman" w:hAnsi="Times New Roman"/>
      <w:sz w:val="24"/>
    </w:rPr>
  </w:style>
  <w:style w:type="paragraph" w:customStyle="1" w:styleId="natpl-kicker">
    <w:name w:val="natpl-kicker"/>
    <w:basedOn w:val="Standard"/>
    <w:rsid w:val="0040732B"/>
    <w:pPr>
      <w:spacing w:before="100" w:beforeAutospacing="1" w:after="100" w:afterAutospacing="1" w:line="240" w:lineRule="auto"/>
    </w:pPr>
    <w:rPr>
      <w:rFonts w:ascii="Times New Roman" w:hAnsi="Times New Roman"/>
      <w:sz w:val="24"/>
    </w:rPr>
  </w:style>
  <w:style w:type="paragraph" w:customStyle="1" w:styleId="natpl-teaser">
    <w:name w:val="natpl-teaser"/>
    <w:basedOn w:val="Standard"/>
    <w:rsid w:val="0040732B"/>
    <w:pPr>
      <w:spacing w:before="100" w:beforeAutospacing="1" w:after="100" w:afterAutospacing="1" w:line="240" w:lineRule="auto"/>
    </w:pPr>
    <w:rPr>
      <w:rFonts w:ascii="Times New Roman" w:hAnsi="Times New Roman"/>
      <w:sz w:val="24"/>
    </w:rPr>
  </w:style>
  <w:style w:type="paragraph" w:customStyle="1" w:styleId="weiterebeitraege">
    <w:name w:val="weiterebeitraege"/>
    <w:basedOn w:val="Standard"/>
    <w:rsid w:val="0040732B"/>
    <w:pPr>
      <w:spacing w:before="100" w:beforeAutospacing="1" w:after="100" w:afterAutospacing="1" w:line="240" w:lineRule="auto"/>
    </w:pPr>
    <w:rPr>
      <w:rFonts w:ascii="Times New Roman" w:hAnsi="Times New Roman"/>
      <w:sz w:val="24"/>
    </w:rPr>
  </w:style>
  <w:style w:type="character" w:customStyle="1" w:styleId="wbhead">
    <w:name w:val="wbhead"/>
    <w:basedOn w:val="Absatz-Standardschriftart"/>
    <w:rsid w:val="0040732B"/>
  </w:style>
  <w:style w:type="paragraph" w:styleId="Aufzhlungszeichen">
    <w:name w:val="List Bullet"/>
    <w:basedOn w:val="Standard"/>
    <w:unhideWhenUsed/>
    <w:rsid w:val="002A3310"/>
    <w:pPr>
      <w:numPr>
        <w:numId w:val="12"/>
      </w:numPr>
      <w:contextualSpacing/>
    </w:pPr>
  </w:style>
  <w:style w:type="character" w:customStyle="1" w:styleId="dig-ueberschrift">
    <w:name w:val="dig-ueberschrift"/>
    <w:basedOn w:val="Absatz-Standardschriftart"/>
    <w:rsid w:val="00326C43"/>
  </w:style>
  <w:style w:type="character" w:customStyle="1" w:styleId="a-size-large">
    <w:name w:val="a-size-large"/>
    <w:basedOn w:val="Absatz-Standardschriftart"/>
    <w:rsid w:val="00490D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qFormat="1"/>
    <w:lsdException w:name="heading 8" w:semiHidden="0" w:qFormat="1"/>
    <w:lsdException w:name="heading 9" w:semiHidden="0" w:qFormat="1"/>
    <w:lsdException w:name="header" w:semiHidden="0"/>
    <w:lsdException w:name="footer" w:semiHidden="0"/>
    <w:lsdException w:name="caption" w:qFormat="1"/>
    <w:lsdException w:name="List Number" w:unhideWhenUsed="0"/>
    <w:lsdException w:name="List 4" w:unhideWhenUsed="0"/>
    <w:lsdException w:name="List 5" w:unhideWhenUsed="0"/>
    <w:lsdException w:name="Title" w:semiHidden="0" w:unhideWhenUsed="0" w:qFormat="1"/>
    <w:lsdException w:name="Default Paragraph Font" w:semiHidden="0"/>
    <w:lsdException w:name="Subtitle" w:unhideWhenUsed="0" w:qFormat="1"/>
    <w:lsdException w:name="Salutation" w:unhideWhenUsed="0"/>
    <w:lsdException w:name="Date" w:unhideWhenUsed="0"/>
    <w:lsdException w:name="Body Text First Indent" w:unhideWhenUsed="0"/>
    <w:lsdException w:name="Hyperlink" w:semiHidden="0"/>
    <w:lsdException w:name="Strong" w:semiHidden="0" w:uiPriority="22" w:unhideWhenUsed="0" w:qFormat="1"/>
    <w:lsdException w:name="Emphasis" w:semiHidden="0" w:uiPriority="20" w:unhideWhenUsed="0" w:qFormat="1"/>
    <w:lsdException w:name="HTML Top of Form" w:semiHidden="0"/>
    <w:lsdException w:name="HTML Bottom of Form" w:semiHidden="0"/>
    <w:lsdException w:name="Normal (Web)" w:uiPriority="99"/>
    <w:lsdException w:name="No List" w:semiHidden="0"/>
    <w:lsdException w:name="Outline List 1" w:semiHidden="0"/>
    <w:lsdException w:name="Outline List 2" w:semiHidden="0"/>
    <w:lsdException w:name="Outline List 3" w:semiHidden="0"/>
    <w:lsdException w:name="Balloon Text" w:semiHidden="0"/>
    <w:lsdException w:name="Table Grid" w:semiHidden="0" w:unhideWhenUsed="0"/>
    <w:lsdException w:name="Placeholder Text" w:uiPriority="99"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semiHidden/>
    <w:qFormat/>
    <w:rsid w:val="003A2FC6"/>
    <w:pPr>
      <w:spacing w:after="60" w:line="266" w:lineRule="auto"/>
    </w:pPr>
    <w:rPr>
      <w:rFonts w:ascii="Arial" w:hAnsi="Arial"/>
      <w:szCs w:val="24"/>
    </w:rPr>
  </w:style>
  <w:style w:type="paragraph" w:styleId="berschrift1">
    <w:name w:val="heading 1"/>
    <w:basedOn w:val="0berschrift1"/>
    <w:next w:val="Standard"/>
    <w:semiHidden/>
    <w:qFormat/>
    <w:rsid w:val="0076407F"/>
    <w:pPr>
      <w:numPr>
        <w:numId w:val="7"/>
      </w:numPr>
      <w:outlineLvl w:val="0"/>
    </w:pPr>
  </w:style>
  <w:style w:type="paragraph" w:styleId="berschrift2">
    <w:name w:val="heading 2"/>
    <w:basedOn w:val="0berschrift2"/>
    <w:next w:val="Standard"/>
    <w:semiHidden/>
    <w:qFormat/>
    <w:rsid w:val="0076407F"/>
    <w:pPr>
      <w:numPr>
        <w:ilvl w:val="1"/>
        <w:numId w:val="7"/>
      </w:numPr>
      <w:outlineLvl w:val="1"/>
    </w:pPr>
  </w:style>
  <w:style w:type="paragraph" w:styleId="berschrift3">
    <w:name w:val="heading 3"/>
    <w:basedOn w:val="0berschrift3"/>
    <w:next w:val="Standard"/>
    <w:semiHidden/>
    <w:qFormat/>
    <w:rsid w:val="0076407F"/>
    <w:pPr>
      <w:numPr>
        <w:ilvl w:val="2"/>
        <w:numId w:val="7"/>
      </w:numPr>
      <w:outlineLvl w:val="2"/>
    </w:pPr>
  </w:style>
  <w:style w:type="paragraph" w:styleId="berschrift4">
    <w:name w:val="heading 4"/>
    <w:basedOn w:val="Standard"/>
    <w:next w:val="Standard"/>
    <w:semiHidden/>
    <w:qFormat/>
    <w:rsid w:val="00161CAE"/>
    <w:pPr>
      <w:numPr>
        <w:ilvl w:val="3"/>
        <w:numId w:val="7"/>
      </w:numPr>
      <w:spacing w:line="240" w:lineRule="exact"/>
      <w:outlineLvl w:val="3"/>
    </w:pPr>
    <w:rPr>
      <w:rFonts w:cs="Arial"/>
      <w:i/>
      <w:szCs w:val="20"/>
      <w:lang w:val="en-GB"/>
    </w:rPr>
  </w:style>
  <w:style w:type="paragraph" w:styleId="berschrift5">
    <w:name w:val="heading 5"/>
    <w:basedOn w:val="Standard"/>
    <w:next w:val="Standard"/>
    <w:link w:val="berschrift5Zchn"/>
    <w:semiHidden/>
    <w:qFormat/>
    <w:rsid w:val="00956EF2"/>
    <w:pPr>
      <w:numPr>
        <w:ilvl w:val="4"/>
        <w:numId w:val="7"/>
      </w:numPr>
      <w:spacing w:before="240"/>
      <w:outlineLvl w:val="4"/>
    </w:pPr>
    <w:rPr>
      <w:rFonts w:ascii="Calibri" w:hAnsi="Calibri"/>
      <w:b/>
      <w:bCs/>
      <w:i/>
      <w:iCs/>
      <w:sz w:val="26"/>
      <w:szCs w:val="26"/>
    </w:rPr>
  </w:style>
  <w:style w:type="paragraph" w:styleId="berschrift6">
    <w:name w:val="heading 6"/>
    <w:basedOn w:val="Standard"/>
    <w:next w:val="Standard"/>
    <w:link w:val="berschrift6Zchn"/>
    <w:semiHidden/>
    <w:qFormat/>
    <w:rsid w:val="00956EF2"/>
    <w:pPr>
      <w:numPr>
        <w:ilvl w:val="5"/>
        <w:numId w:val="7"/>
      </w:numPr>
      <w:spacing w:before="240"/>
      <w:outlineLvl w:val="5"/>
    </w:pPr>
    <w:rPr>
      <w:rFonts w:ascii="Calibri" w:hAnsi="Calibri"/>
      <w:b/>
      <w:bCs/>
      <w:sz w:val="22"/>
      <w:szCs w:val="22"/>
    </w:rPr>
  </w:style>
  <w:style w:type="paragraph" w:styleId="berschrift7">
    <w:name w:val="heading 7"/>
    <w:basedOn w:val="Standard"/>
    <w:next w:val="Standard"/>
    <w:link w:val="berschrift7Zchn"/>
    <w:semiHidden/>
    <w:qFormat/>
    <w:rsid w:val="00956EF2"/>
    <w:pPr>
      <w:numPr>
        <w:ilvl w:val="6"/>
        <w:numId w:val="7"/>
      </w:numPr>
      <w:spacing w:before="240"/>
      <w:outlineLvl w:val="6"/>
    </w:pPr>
    <w:rPr>
      <w:rFonts w:ascii="Calibri" w:hAnsi="Calibri"/>
      <w:sz w:val="24"/>
    </w:rPr>
  </w:style>
  <w:style w:type="paragraph" w:styleId="berschrift8">
    <w:name w:val="heading 8"/>
    <w:basedOn w:val="Standard"/>
    <w:next w:val="Standard"/>
    <w:link w:val="berschrift8Zchn"/>
    <w:semiHidden/>
    <w:qFormat/>
    <w:rsid w:val="00956EF2"/>
    <w:pPr>
      <w:numPr>
        <w:ilvl w:val="7"/>
        <w:numId w:val="7"/>
      </w:numPr>
      <w:spacing w:before="240"/>
      <w:outlineLvl w:val="7"/>
    </w:pPr>
    <w:rPr>
      <w:rFonts w:ascii="Calibri" w:hAnsi="Calibri"/>
      <w:i/>
      <w:iCs/>
      <w:sz w:val="24"/>
    </w:rPr>
  </w:style>
  <w:style w:type="paragraph" w:styleId="berschrift9">
    <w:name w:val="heading 9"/>
    <w:basedOn w:val="Standard"/>
    <w:next w:val="Standard"/>
    <w:link w:val="berschrift9Zchn"/>
    <w:semiHidden/>
    <w:qFormat/>
    <w:rsid w:val="00956EF2"/>
    <w:pPr>
      <w:numPr>
        <w:ilvl w:val="8"/>
        <w:numId w:val="7"/>
      </w:numPr>
      <w:spacing w:before="240"/>
      <w:outlineLvl w:val="8"/>
    </w:pPr>
    <w:rPr>
      <w:rFonts w:ascii="Cambria" w:hAnsi="Cambria"/>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berschrift1">
    <w:name w:val="* 0 Überschrift 1"/>
    <w:basedOn w:val="1Standardflietext"/>
    <w:next w:val="1Standardflietext"/>
    <w:link w:val="0berschrift1ZchnZchn"/>
    <w:qFormat/>
    <w:rsid w:val="00FB6AB2"/>
    <w:pPr>
      <w:spacing w:after="240"/>
    </w:pPr>
    <w:rPr>
      <w:b/>
      <w:sz w:val="22"/>
    </w:rPr>
  </w:style>
  <w:style w:type="paragraph" w:customStyle="1" w:styleId="1Standardflietext">
    <w:name w:val="* 1 Standardfließtext"/>
    <w:basedOn w:val="Standard"/>
    <w:link w:val="1StandardflietextZchnZchn"/>
    <w:qFormat/>
    <w:rsid w:val="001674F1"/>
    <w:pPr>
      <w:spacing w:line="240" w:lineRule="exact"/>
    </w:pPr>
    <w:rPr>
      <w:szCs w:val="20"/>
    </w:rPr>
  </w:style>
  <w:style w:type="character" w:customStyle="1" w:styleId="1StandardflietextZchnZchn">
    <w:name w:val="* 1 Standardfließtext Zchn Zchn"/>
    <w:link w:val="1Standardflietext"/>
    <w:rsid w:val="001674F1"/>
    <w:rPr>
      <w:rFonts w:ascii="Arial" w:hAnsi="Arial"/>
      <w:lang w:val="de-DE" w:eastAsia="de-DE" w:bidi="ar-SA"/>
    </w:rPr>
  </w:style>
  <w:style w:type="character" w:customStyle="1" w:styleId="0berschrift1ZchnZchn">
    <w:name w:val="* 0 Überschrift 1 Zchn Zchn"/>
    <w:link w:val="0berschrift1"/>
    <w:rsid w:val="00FB6AB2"/>
    <w:rPr>
      <w:rFonts w:ascii="Arial" w:hAnsi="Arial"/>
      <w:b/>
      <w:sz w:val="22"/>
      <w:lang w:val="de-DE" w:eastAsia="de-DE" w:bidi="ar-SA"/>
    </w:rPr>
  </w:style>
  <w:style w:type="paragraph" w:customStyle="1" w:styleId="0berschrift2">
    <w:name w:val="* 0 Überschrift 2"/>
    <w:basedOn w:val="1Standardflietext"/>
    <w:next w:val="1Standardflietext"/>
    <w:qFormat/>
    <w:rsid w:val="000F7CB4"/>
    <w:pPr>
      <w:spacing w:after="240"/>
    </w:pPr>
    <w:rPr>
      <w:sz w:val="22"/>
      <w:u w:val="single"/>
    </w:rPr>
  </w:style>
  <w:style w:type="paragraph" w:customStyle="1" w:styleId="0berschrift3">
    <w:name w:val="* 0 Überschrift 3"/>
    <w:basedOn w:val="1Standardflietext"/>
    <w:next w:val="1Standardflietext"/>
    <w:qFormat/>
    <w:rsid w:val="000F7CB4"/>
    <w:rPr>
      <w:b/>
    </w:rPr>
  </w:style>
  <w:style w:type="character" w:customStyle="1" w:styleId="berschrift5Zchn">
    <w:name w:val="Überschrift 5 Zchn"/>
    <w:link w:val="berschrift5"/>
    <w:semiHidden/>
    <w:rsid w:val="00990706"/>
    <w:rPr>
      <w:rFonts w:ascii="Calibri" w:hAnsi="Calibri"/>
      <w:b/>
      <w:bCs/>
      <w:i/>
      <w:iCs/>
      <w:sz w:val="26"/>
      <w:szCs w:val="26"/>
    </w:rPr>
  </w:style>
  <w:style w:type="character" w:customStyle="1" w:styleId="berschrift6Zchn">
    <w:name w:val="Überschrift 6 Zchn"/>
    <w:link w:val="berschrift6"/>
    <w:semiHidden/>
    <w:rsid w:val="00990706"/>
    <w:rPr>
      <w:rFonts w:ascii="Calibri" w:hAnsi="Calibri"/>
      <w:b/>
      <w:bCs/>
      <w:sz w:val="22"/>
      <w:szCs w:val="22"/>
    </w:rPr>
  </w:style>
  <w:style w:type="character" w:customStyle="1" w:styleId="berschrift7Zchn">
    <w:name w:val="Überschrift 7 Zchn"/>
    <w:link w:val="berschrift7"/>
    <w:semiHidden/>
    <w:rsid w:val="00990706"/>
    <w:rPr>
      <w:rFonts w:ascii="Calibri" w:hAnsi="Calibri"/>
      <w:sz w:val="24"/>
      <w:szCs w:val="24"/>
    </w:rPr>
  </w:style>
  <w:style w:type="character" w:customStyle="1" w:styleId="berschrift8Zchn">
    <w:name w:val="Überschrift 8 Zchn"/>
    <w:link w:val="berschrift8"/>
    <w:semiHidden/>
    <w:rsid w:val="00990706"/>
    <w:rPr>
      <w:rFonts w:ascii="Calibri" w:hAnsi="Calibri"/>
      <w:i/>
      <w:iCs/>
      <w:sz w:val="24"/>
      <w:szCs w:val="24"/>
    </w:rPr>
  </w:style>
  <w:style w:type="character" w:customStyle="1" w:styleId="berschrift9Zchn">
    <w:name w:val="Überschrift 9 Zchn"/>
    <w:link w:val="berschrift9"/>
    <w:semiHidden/>
    <w:rsid w:val="00990706"/>
    <w:rPr>
      <w:rFonts w:ascii="Cambria" w:hAnsi="Cambria"/>
      <w:sz w:val="22"/>
      <w:szCs w:val="22"/>
    </w:rPr>
  </w:style>
  <w:style w:type="paragraph" w:styleId="Kopfzeile">
    <w:name w:val="header"/>
    <w:basedOn w:val="Standard"/>
    <w:semiHidden/>
    <w:rsid w:val="00BA7F97"/>
    <w:pPr>
      <w:tabs>
        <w:tab w:val="center" w:pos="4536"/>
        <w:tab w:val="right" w:pos="9072"/>
      </w:tabs>
      <w:spacing w:after="0" w:line="200" w:lineRule="exact"/>
    </w:pPr>
  </w:style>
  <w:style w:type="paragraph" w:customStyle="1" w:styleId="RahmenCopyrightvermerk">
    <w:name w:val="* Rahmen Copyrightvermerk"/>
    <w:basedOn w:val="1Standardflietext"/>
    <w:next w:val="Standard"/>
    <w:rsid w:val="00466BA5"/>
    <w:pPr>
      <w:autoSpaceDE w:val="0"/>
      <w:autoSpaceDN w:val="0"/>
      <w:adjustRightInd w:val="0"/>
      <w:spacing w:after="0" w:line="180" w:lineRule="exact"/>
      <w:jc w:val="center"/>
    </w:pPr>
    <w:rPr>
      <w:rFonts w:eastAsia="Arial Unicode MS"/>
      <w:color w:val="808080"/>
      <w:sz w:val="13"/>
      <w:szCs w:val="13"/>
    </w:rPr>
  </w:style>
  <w:style w:type="paragraph" w:customStyle="1" w:styleId="0berschrift4">
    <w:name w:val="* 0 Überschrift 4"/>
    <w:basedOn w:val="1Standardflietext"/>
    <w:qFormat/>
    <w:rsid w:val="00161CAE"/>
    <w:rPr>
      <w:i/>
    </w:rPr>
  </w:style>
  <w:style w:type="character" w:styleId="Hyperlink">
    <w:name w:val="Hyperlink"/>
    <w:semiHidden/>
    <w:rsid w:val="00527896"/>
    <w:rPr>
      <w:rFonts w:ascii="Arial" w:hAnsi="Arial"/>
      <w:color w:val="333333"/>
      <w:u w:val="single"/>
      <w:lang w:val="de-DE" w:eastAsia="de-DE" w:bidi="ar-SA"/>
    </w:rPr>
  </w:style>
  <w:style w:type="paragraph" w:customStyle="1" w:styleId="2Nummerierungeinfach">
    <w:name w:val="* 2 Nummerierung_einfach"/>
    <w:basedOn w:val="2NummerierungOrdnungszahlen"/>
    <w:rsid w:val="002B0CBD"/>
    <w:pPr>
      <w:numPr>
        <w:numId w:val="1"/>
      </w:numPr>
    </w:pPr>
  </w:style>
  <w:style w:type="paragraph" w:customStyle="1" w:styleId="2NummerierungOrdnungszahlen">
    <w:name w:val="* 2 Nummerierung_Ordnungszahlen"/>
    <w:basedOn w:val="1Standardflietext"/>
    <w:qFormat/>
    <w:rsid w:val="00705E3C"/>
    <w:pPr>
      <w:numPr>
        <w:numId w:val="6"/>
      </w:numPr>
    </w:pPr>
  </w:style>
  <w:style w:type="paragraph" w:styleId="Sprechblasentext">
    <w:name w:val="Balloon Text"/>
    <w:basedOn w:val="Standard"/>
    <w:semiHidden/>
    <w:rPr>
      <w:rFonts w:ascii="Tahoma" w:hAnsi="Tahoma" w:cs="Tahoma"/>
      <w:sz w:val="16"/>
      <w:szCs w:val="16"/>
    </w:rPr>
  </w:style>
  <w:style w:type="paragraph" w:customStyle="1" w:styleId="RahmenKopfzeileSubtitel">
    <w:name w:val="* Rahmen Kopfzeile_Subtitel"/>
    <w:basedOn w:val="1Standardflietext"/>
    <w:next w:val="1Standardflietext"/>
    <w:rsid w:val="0052577E"/>
    <w:pPr>
      <w:spacing w:before="60" w:after="0"/>
    </w:pPr>
    <w:rPr>
      <w:rFonts w:eastAsia="Arial Unicode MS"/>
    </w:rPr>
  </w:style>
  <w:style w:type="paragraph" w:customStyle="1" w:styleId="6Medienelement">
    <w:name w:val="* 6 Medienelement"/>
    <w:basedOn w:val="1Standardflietext"/>
    <w:rsid w:val="007F1F44"/>
    <w:pPr>
      <w:spacing w:line="400" w:lineRule="exact"/>
    </w:pPr>
    <w:rPr>
      <w:b/>
      <w:i/>
      <w:color w:val="808080"/>
      <w:sz w:val="36"/>
    </w:rPr>
  </w:style>
  <w:style w:type="character" w:customStyle="1" w:styleId="2ListeeingercktZchnZchn">
    <w:name w:val="* 2 Liste_eingerückt Zchn Zchn"/>
    <w:link w:val="2Listeeingerckt"/>
    <w:rsid w:val="007A0DF3"/>
    <w:rPr>
      <w:rFonts w:ascii="Arial" w:hAnsi="Arial"/>
    </w:rPr>
  </w:style>
  <w:style w:type="paragraph" w:customStyle="1" w:styleId="2Listeeingerckt">
    <w:name w:val="* 2 Liste_eingerückt"/>
    <w:basedOn w:val="1Standardflietext"/>
    <w:link w:val="2ListeeingercktZchnZchn"/>
    <w:rsid w:val="007A0DF3"/>
    <w:pPr>
      <w:numPr>
        <w:numId w:val="4"/>
      </w:numPr>
    </w:pPr>
  </w:style>
  <w:style w:type="paragraph" w:customStyle="1" w:styleId="2Nummerierungalphabetischklein">
    <w:name w:val="* 2 Nummerierung_alphabetisch_klein"/>
    <w:basedOn w:val="1Standardflietext"/>
    <w:rsid w:val="002B0CBD"/>
    <w:pPr>
      <w:numPr>
        <w:numId w:val="2"/>
      </w:numPr>
    </w:pPr>
  </w:style>
  <w:style w:type="paragraph" w:customStyle="1" w:styleId="3Schreibzeile">
    <w:name w:val="* 3 Schreibzeile"/>
    <w:basedOn w:val="1Standardflietext"/>
    <w:qFormat/>
    <w:rsid w:val="0049242E"/>
    <w:pPr>
      <w:tabs>
        <w:tab w:val="right" w:pos="9185"/>
      </w:tabs>
      <w:spacing w:before="240"/>
    </w:pPr>
    <w:rPr>
      <w:u w:val="single" w:color="808080"/>
    </w:rPr>
  </w:style>
  <w:style w:type="paragraph" w:customStyle="1" w:styleId="2Liste">
    <w:name w:val="* 2  Liste"/>
    <w:basedOn w:val="1Standardflietext"/>
    <w:qFormat/>
    <w:rsid w:val="007A0DF3"/>
    <w:pPr>
      <w:numPr>
        <w:numId w:val="5"/>
      </w:numPr>
    </w:pPr>
  </w:style>
  <w:style w:type="paragraph" w:customStyle="1" w:styleId="4Zitat">
    <w:name w:val="* 4 Zitat"/>
    <w:basedOn w:val="1Standardflietext"/>
    <w:next w:val="1Standardflietext"/>
    <w:rsid w:val="00E96370"/>
    <w:pPr>
      <w:pBdr>
        <w:top w:val="double" w:sz="4" w:space="1" w:color="808080"/>
        <w:left w:val="double" w:sz="4" w:space="4" w:color="808080"/>
        <w:bottom w:val="double" w:sz="4" w:space="1" w:color="808080"/>
        <w:right w:val="double" w:sz="4" w:space="4" w:color="808080"/>
      </w:pBdr>
      <w:ind w:left="113" w:right="113"/>
    </w:pPr>
  </w:style>
  <w:style w:type="paragraph" w:customStyle="1" w:styleId="7Quelle">
    <w:name w:val="* 7 Quelle"/>
    <w:basedOn w:val="1Standardflietext"/>
    <w:next w:val="1Standardflietext"/>
    <w:rsid w:val="000F7CB4"/>
    <w:pPr>
      <w:spacing w:before="60"/>
      <w:jc w:val="right"/>
    </w:pPr>
    <w:rPr>
      <w:i/>
      <w:sz w:val="18"/>
    </w:rPr>
  </w:style>
  <w:style w:type="paragraph" w:customStyle="1" w:styleId="2ListeSymbol">
    <w:name w:val="* 2 Liste_Symbol"/>
    <w:basedOn w:val="1Standardflietext"/>
    <w:rsid w:val="007A0DF3"/>
    <w:pPr>
      <w:numPr>
        <w:numId w:val="3"/>
      </w:numPr>
    </w:pPr>
  </w:style>
  <w:style w:type="paragraph" w:customStyle="1" w:styleId="RahmenFuzeile">
    <w:name w:val="* Rahmen Fußzeile"/>
    <w:basedOn w:val="1Standardflietext"/>
    <w:rsid w:val="00BE6C78"/>
    <w:pPr>
      <w:spacing w:before="60" w:after="0" w:line="200" w:lineRule="exact"/>
    </w:pPr>
    <w:rPr>
      <w:sz w:val="16"/>
    </w:rPr>
  </w:style>
  <w:style w:type="character" w:customStyle="1" w:styleId="3Schreiblinie">
    <w:name w:val="* 3 Schreiblinie"/>
    <w:rsid w:val="003524B3"/>
    <w:rPr>
      <w:u w:val="single" w:color="808080"/>
    </w:rPr>
  </w:style>
  <w:style w:type="table" w:customStyle="1" w:styleId="5Tabelle">
    <w:name w:val="* 5 Tabelle"/>
    <w:basedOn w:val="NormaleTabelle"/>
    <w:rsid w:val="00311278"/>
    <w:pPr>
      <w:spacing w:before="60" w:after="60" w:line="240" w:lineRule="exact"/>
    </w:pPr>
    <w:rPr>
      <w:rFonts w:ascii="Arial" w:hAnsi="Arial"/>
    </w:rPr>
    <w:tblPr>
      <w:tblInd w:w="5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57" w:type="dxa"/>
        <w:right w:w="57" w:type="dxa"/>
      </w:tblCellMar>
    </w:tblPr>
  </w:style>
  <w:style w:type="paragraph" w:customStyle="1" w:styleId="RahmenKopfzeilelinks">
    <w:name w:val="* Rahmen Kopfzeile_links"/>
    <w:basedOn w:val="1Standardflietext"/>
    <w:next w:val="1Standardflietext"/>
    <w:link w:val="RahmenKopfzeilelinksZchnZchn"/>
    <w:rsid w:val="007A5025"/>
    <w:pPr>
      <w:spacing w:after="0" w:line="360" w:lineRule="exact"/>
      <w:ind w:left="-170"/>
    </w:pPr>
    <w:rPr>
      <w:rFonts w:ascii="Verdana" w:hAnsi="Verdana"/>
      <w:b/>
      <w:color w:val="808080"/>
      <w:sz w:val="28"/>
      <w:szCs w:val="24"/>
    </w:rPr>
  </w:style>
  <w:style w:type="character" w:customStyle="1" w:styleId="RahmenKopfzeilelinksZchnZchn">
    <w:name w:val="* Rahmen Kopfzeile_links Zchn Zchn"/>
    <w:link w:val="RahmenKopfzeilelinks"/>
    <w:rsid w:val="007A5025"/>
    <w:rPr>
      <w:rFonts w:ascii="Verdana" w:hAnsi="Verdana"/>
      <w:b/>
      <w:color w:val="808080"/>
      <w:sz w:val="28"/>
      <w:szCs w:val="24"/>
      <w:lang w:val="de-DE" w:eastAsia="de-DE" w:bidi="ar-SA"/>
    </w:rPr>
  </w:style>
  <w:style w:type="paragraph" w:customStyle="1" w:styleId="RahmenKopfzeilerechts">
    <w:name w:val="* Rahmen Kopfzeile_rechts"/>
    <w:basedOn w:val="1Standardflietext"/>
    <w:next w:val="1Standardflietext"/>
    <w:link w:val="RahmenKopfzeilerechtsZchnZchn"/>
    <w:rsid w:val="007A5025"/>
    <w:pPr>
      <w:autoSpaceDE w:val="0"/>
      <w:autoSpaceDN w:val="0"/>
      <w:adjustRightInd w:val="0"/>
      <w:spacing w:after="0" w:line="360" w:lineRule="exact"/>
      <w:ind w:right="-142"/>
      <w:jc w:val="right"/>
    </w:pPr>
    <w:rPr>
      <w:rFonts w:ascii="Verdana" w:hAnsi="Verdana"/>
      <w:i/>
      <w:color w:val="000000"/>
      <w:sz w:val="28"/>
      <w:szCs w:val="30"/>
    </w:rPr>
  </w:style>
  <w:style w:type="character" w:customStyle="1" w:styleId="RahmenKopfzeilerechtsZchnZchn">
    <w:name w:val="* Rahmen Kopfzeile_rechts Zchn Zchn"/>
    <w:link w:val="RahmenKopfzeilerechts"/>
    <w:rsid w:val="007A5025"/>
    <w:rPr>
      <w:rFonts w:ascii="Verdana" w:hAnsi="Verdana"/>
      <w:i/>
      <w:color w:val="000000"/>
      <w:sz w:val="28"/>
      <w:szCs w:val="30"/>
      <w:lang w:val="de-DE" w:eastAsia="de-DE" w:bidi="ar-SA"/>
    </w:rPr>
  </w:style>
  <w:style w:type="paragraph" w:customStyle="1" w:styleId="2Nummerierungalphabetischgross">
    <w:name w:val="* 2 Nummerierung_alphabetisch_gross"/>
    <w:basedOn w:val="2Nummerierungalphabetischklein"/>
    <w:rsid w:val="00E3649D"/>
    <w:pPr>
      <w:numPr>
        <w:numId w:val="8"/>
      </w:numPr>
    </w:pPr>
    <w:rPr>
      <w:lang w:val="en-GB"/>
    </w:rPr>
  </w:style>
  <w:style w:type="character" w:customStyle="1" w:styleId="1fett">
    <w:name w:val="* 1 fett"/>
    <w:rsid w:val="00496EA9"/>
    <w:rPr>
      <w:b/>
    </w:rPr>
  </w:style>
  <w:style w:type="character" w:customStyle="1" w:styleId="1unterstrichen">
    <w:name w:val="* 1 unterstrichen"/>
    <w:rsid w:val="00496EA9"/>
    <w:rPr>
      <w:u w:val="single"/>
    </w:rPr>
  </w:style>
  <w:style w:type="character" w:customStyle="1" w:styleId="1kursiv">
    <w:name w:val="* 1 kursiv"/>
    <w:rsid w:val="00496EA9"/>
    <w:rPr>
      <w:i/>
    </w:rPr>
  </w:style>
  <w:style w:type="character" w:customStyle="1" w:styleId="1Markierung">
    <w:name w:val="* 1 Markierung"/>
    <w:rsid w:val="00356A49"/>
    <w:rPr>
      <w:i/>
      <w:color w:val="FF00FF"/>
    </w:rPr>
  </w:style>
  <w:style w:type="character" w:customStyle="1" w:styleId="3Lsung">
    <w:name w:val="* 3 Lösung"/>
    <w:rsid w:val="00A37CDA"/>
    <w:rPr>
      <w:rFonts w:ascii="Comic Sans MS" w:hAnsi="Comic Sans MS"/>
      <w:b/>
      <w:color w:val="808080"/>
      <w:spacing w:val="20"/>
      <w:sz w:val="22"/>
      <w:szCs w:val="22"/>
      <w:u w:val="single" w:color="808080"/>
    </w:rPr>
  </w:style>
  <w:style w:type="character" w:customStyle="1" w:styleId="RahmenSymbol">
    <w:name w:val="* Rahmen Symbol"/>
    <w:rsid w:val="0076191E"/>
    <w:rPr>
      <w:rFonts w:ascii="Webdings" w:hAnsi="Webdings" w:cs="Verdana"/>
    </w:rPr>
  </w:style>
  <w:style w:type="paragraph" w:customStyle="1" w:styleId="8Dialog">
    <w:name w:val="* 8 Dialog"/>
    <w:basedOn w:val="1Standardflietext"/>
    <w:rsid w:val="00934AB7"/>
    <w:pPr>
      <w:tabs>
        <w:tab w:val="left" w:pos="284"/>
      </w:tabs>
      <w:spacing w:line="400" w:lineRule="exact"/>
      <w:ind w:left="454" w:hanging="454"/>
    </w:pPr>
  </w:style>
  <w:style w:type="paragraph" w:styleId="Fuzeile">
    <w:name w:val="footer"/>
    <w:basedOn w:val="Standard"/>
    <w:semiHidden/>
    <w:rsid w:val="003E29FB"/>
    <w:pPr>
      <w:tabs>
        <w:tab w:val="center" w:pos="4536"/>
        <w:tab w:val="right" w:pos="9072"/>
      </w:tabs>
    </w:pPr>
  </w:style>
  <w:style w:type="paragraph" w:styleId="Dokumentstruktur">
    <w:name w:val="Document Map"/>
    <w:basedOn w:val="Standard"/>
    <w:link w:val="DokumentstrukturZchn"/>
    <w:semiHidden/>
    <w:rsid w:val="0057045C"/>
    <w:rPr>
      <w:rFonts w:ascii="Tahoma" w:hAnsi="Tahoma" w:cs="Tahoma"/>
      <w:sz w:val="16"/>
      <w:szCs w:val="16"/>
    </w:rPr>
  </w:style>
  <w:style w:type="character" w:customStyle="1" w:styleId="DokumentstrukturZchn">
    <w:name w:val="Dokumentstruktur Zchn"/>
    <w:link w:val="Dokumentstruktur"/>
    <w:semiHidden/>
    <w:rsid w:val="0057045C"/>
    <w:rPr>
      <w:rFonts w:ascii="Tahoma" w:hAnsi="Tahoma" w:cs="Tahoma"/>
      <w:sz w:val="16"/>
      <w:szCs w:val="16"/>
    </w:rPr>
  </w:style>
  <w:style w:type="character" w:customStyle="1" w:styleId="3Handschrift">
    <w:name w:val="* 3 Handschrift"/>
    <w:rsid w:val="00454670"/>
    <w:rPr>
      <w:rFonts w:ascii="Comic Sans MS" w:hAnsi="Comic Sans MS"/>
      <w:b/>
      <w:color w:val="808080"/>
      <w:spacing w:val="20"/>
      <w:sz w:val="22"/>
      <w:szCs w:val="22"/>
      <w:u w:val="none" w:color="808080"/>
    </w:rPr>
  </w:style>
  <w:style w:type="paragraph" w:customStyle="1" w:styleId="1StandardflietextgrosserAbstand">
    <w:name w:val="* 1 Standardfließtext_grosser Abstand"/>
    <w:basedOn w:val="1Standardflietext"/>
    <w:rsid w:val="00DB26D4"/>
    <w:pPr>
      <w:spacing w:line="360" w:lineRule="exact"/>
    </w:pPr>
  </w:style>
  <w:style w:type="paragraph" w:customStyle="1" w:styleId="1Zeitungstext">
    <w:name w:val="* 1 Zeitungstext"/>
    <w:basedOn w:val="1Standardflietext"/>
    <w:qFormat/>
    <w:rsid w:val="00041780"/>
    <w:pPr>
      <w:spacing w:after="0" w:line="220" w:lineRule="exact"/>
    </w:pPr>
    <w:rPr>
      <w:rFonts w:ascii="Times New Roman" w:hAnsi="Times New Roman"/>
    </w:rPr>
  </w:style>
  <w:style w:type="character" w:styleId="BesuchterHyperlink">
    <w:name w:val="FollowedHyperlink"/>
    <w:semiHidden/>
    <w:rsid w:val="00A90E52"/>
    <w:rPr>
      <w:color w:val="800080"/>
      <w:u w:val="single"/>
    </w:rPr>
  </w:style>
  <w:style w:type="character" w:customStyle="1" w:styleId="Flietext">
    <w:name w:val="Fließtext_"/>
    <w:link w:val="Flietext1"/>
    <w:rsid w:val="00EE1668"/>
    <w:rPr>
      <w:rFonts w:ascii="Book Antiqua" w:eastAsia="Courier New" w:hAnsi="Book Antiqua" w:cs="Book Antiqua"/>
      <w:sz w:val="18"/>
      <w:szCs w:val="18"/>
      <w:shd w:val="clear" w:color="auto" w:fill="FFFFFF"/>
      <w:lang w:val="de-DE" w:eastAsia="de-DE"/>
    </w:rPr>
  </w:style>
  <w:style w:type="character" w:customStyle="1" w:styleId="Flietext6">
    <w:name w:val="Fließtext6"/>
    <w:rsid w:val="00EE1668"/>
    <w:rPr>
      <w:rFonts w:ascii="Book Antiqua" w:eastAsia="Courier New" w:hAnsi="Book Antiqua" w:cs="Book Antiqua"/>
      <w:sz w:val="18"/>
      <w:szCs w:val="18"/>
      <w:shd w:val="clear" w:color="auto" w:fill="FFFFFF"/>
      <w:lang w:val="de-DE" w:eastAsia="de-DE"/>
    </w:rPr>
  </w:style>
  <w:style w:type="character" w:customStyle="1" w:styleId="FlietextFett8">
    <w:name w:val="Fließtext + Fett8"/>
    <w:rsid w:val="00EE1668"/>
    <w:rPr>
      <w:rFonts w:ascii="Book Antiqua" w:eastAsia="Courier New" w:hAnsi="Book Antiqua" w:cs="Book Antiqua"/>
      <w:b/>
      <w:bCs/>
      <w:sz w:val="18"/>
      <w:szCs w:val="18"/>
      <w:shd w:val="clear" w:color="auto" w:fill="FFFFFF"/>
      <w:lang w:val="de-DE" w:eastAsia="de-DE"/>
    </w:rPr>
  </w:style>
  <w:style w:type="character" w:customStyle="1" w:styleId="berschrift80">
    <w:name w:val="Überschrift #8_"/>
    <w:link w:val="berschrift81"/>
    <w:rsid w:val="00EE1668"/>
    <w:rPr>
      <w:rFonts w:ascii="Book Antiqua" w:eastAsia="Courier New" w:hAnsi="Book Antiqua" w:cs="Book Antiqua"/>
      <w:b/>
      <w:bCs/>
      <w:i/>
      <w:iCs/>
      <w:sz w:val="25"/>
      <w:szCs w:val="25"/>
      <w:shd w:val="clear" w:color="auto" w:fill="FFFFFF"/>
      <w:lang w:val="de-DE" w:eastAsia="de-DE"/>
    </w:rPr>
  </w:style>
  <w:style w:type="character" w:customStyle="1" w:styleId="berschrift82">
    <w:name w:val="Überschrift #8"/>
    <w:rsid w:val="00EE1668"/>
    <w:rPr>
      <w:rFonts w:ascii="Book Antiqua" w:eastAsia="Courier New" w:hAnsi="Book Antiqua" w:cs="Book Antiqua"/>
      <w:b/>
      <w:bCs/>
      <w:i/>
      <w:iCs/>
      <w:sz w:val="25"/>
      <w:szCs w:val="25"/>
      <w:shd w:val="clear" w:color="auto" w:fill="FFFFFF"/>
      <w:lang w:val="de-DE" w:eastAsia="de-DE"/>
    </w:rPr>
  </w:style>
  <w:style w:type="paragraph" w:customStyle="1" w:styleId="Flietext1">
    <w:name w:val="Fließtext1"/>
    <w:basedOn w:val="Standard"/>
    <w:link w:val="Flietext"/>
    <w:rsid w:val="00EE1668"/>
    <w:pPr>
      <w:widowControl w:val="0"/>
      <w:shd w:val="clear" w:color="auto" w:fill="FFFFFF"/>
      <w:spacing w:before="540" w:after="3600" w:line="302" w:lineRule="exact"/>
      <w:ind w:hanging="560"/>
      <w:jc w:val="center"/>
    </w:pPr>
    <w:rPr>
      <w:rFonts w:ascii="Book Antiqua" w:eastAsia="Courier New" w:hAnsi="Book Antiqua" w:cs="Book Antiqua"/>
      <w:sz w:val="18"/>
      <w:szCs w:val="18"/>
    </w:rPr>
  </w:style>
  <w:style w:type="paragraph" w:customStyle="1" w:styleId="berschrift81">
    <w:name w:val="Überschrift #81"/>
    <w:basedOn w:val="Standard"/>
    <w:link w:val="berschrift80"/>
    <w:rsid w:val="00EE1668"/>
    <w:pPr>
      <w:widowControl w:val="0"/>
      <w:shd w:val="clear" w:color="auto" w:fill="FFFFFF"/>
      <w:spacing w:after="0" w:line="240" w:lineRule="atLeast"/>
      <w:outlineLvl w:val="7"/>
    </w:pPr>
    <w:rPr>
      <w:rFonts w:ascii="Book Antiqua" w:eastAsia="Courier New" w:hAnsi="Book Antiqua" w:cs="Book Antiqua"/>
      <w:b/>
      <w:bCs/>
      <w:i/>
      <w:iCs/>
      <w:sz w:val="25"/>
      <w:szCs w:val="25"/>
    </w:rPr>
  </w:style>
  <w:style w:type="character" w:customStyle="1" w:styleId="Flietext9">
    <w:name w:val="Fließtext + 9"/>
    <w:aliases w:val="5 pt45,Kursiv38"/>
    <w:rsid w:val="00EE1668"/>
    <w:rPr>
      <w:rFonts w:ascii="Book Antiqua" w:hAnsi="Book Antiqua" w:cs="Book Antiqua"/>
      <w:i/>
      <w:iCs/>
      <w:sz w:val="19"/>
      <w:szCs w:val="19"/>
      <w:u w:val="none"/>
    </w:rPr>
  </w:style>
  <w:style w:type="character" w:customStyle="1" w:styleId="FlietextFett7">
    <w:name w:val="Fließtext + Fett7"/>
    <w:rsid w:val="00EE1668"/>
    <w:rPr>
      <w:rFonts w:ascii="Book Antiqua" w:eastAsia="Courier New" w:hAnsi="Book Antiqua" w:cs="Book Antiqua"/>
      <w:b/>
      <w:bCs/>
      <w:sz w:val="18"/>
      <w:szCs w:val="18"/>
      <w:shd w:val="clear" w:color="auto" w:fill="FFFFFF"/>
      <w:lang w:val="pl-PL" w:eastAsia="pl-PL"/>
    </w:rPr>
  </w:style>
  <w:style w:type="table" w:styleId="Tabellenraster">
    <w:name w:val="Table Grid"/>
    <w:basedOn w:val="NormaleTabelle"/>
    <w:rsid w:val="00C404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63">
    <w:name w:val="Pa16+3"/>
    <w:basedOn w:val="Standard"/>
    <w:next w:val="Standard"/>
    <w:uiPriority w:val="99"/>
    <w:rsid w:val="0058213D"/>
    <w:pPr>
      <w:autoSpaceDE w:val="0"/>
      <w:autoSpaceDN w:val="0"/>
      <w:adjustRightInd w:val="0"/>
      <w:spacing w:after="0" w:line="161" w:lineRule="atLeast"/>
    </w:pPr>
    <w:rPr>
      <w:rFonts w:ascii="SabonCECV" w:hAnsi="SabonCECV"/>
      <w:sz w:val="24"/>
    </w:rPr>
  </w:style>
  <w:style w:type="paragraph" w:customStyle="1" w:styleId="Pa172">
    <w:name w:val="Pa17+2"/>
    <w:basedOn w:val="Standard"/>
    <w:next w:val="Standard"/>
    <w:uiPriority w:val="99"/>
    <w:rsid w:val="0058213D"/>
    <w:pPr>
      <w:autoSpaceDE w:val="0"/>
      <w:autoSpaceDN w:val="0"/>
      <w:adjustRightInd w:val="0"/>
      <w:spacing w:after="0" w:line="161" w:lineRule="atLeast"/>
    </w:pPr>
    <w:rPr>
      <w:rFonts w:ascii="SabonCECV" w:hAnsi="SabonCECV"/>
      <w:sz w:val="24"/>
    </w:rPr>
  </w:style>
  <w:style w:type="paragraph" w:customStyle="1" w:styleId="Pa142">
    <w:name w:val="Pa14+2"/>
    <w:basedOn w:val="Standard"/>
    <w:next w:val="Standard"/>
    <w:uiPriority w:val="99"/>
    <w:rsid w:val="0058213D"/>
    <w:pPr>
      <w:autoSpaceDE w:val="0"/>
      <w:autoSpaceDN w:val="0"/>
      <w:adjustRightInd w:val="0"/>
      <w:spacing w:after="0" w:line="161" w:lineRule="atLeast"/>
    </w:pPr>
    <w:rPr>
      <w:rFonts w:ascii="Adobe Garamond Pro" w:hAnsi="Adobe Garamond Pro"/>
      <w:sz w:val="24"/>
    </w:rPr>
  </w:style>
  <w:style w:type="character" w:customStyle="1" w:styleId="A64">
    <w:name w:val="A6+4"/>
    <w:uiPriority w:val="99"/>
    <w:rsid w:val="0058213D"/>
    <w:rPr>
      <w:rFonts w:cs="Adobe Garamond Pro"/>
      <w:color w:val="000000"/>
      <w:sz w:val="17"/>
      <w:szCs w:val="17"/>
    </w:rPr>
  </w:style>
  <w:style w:type="paragraph" w:customStyle="1" w:styleId="Pa134">
    <w:name w:val="Pa13+4"/>
    <w:basedOn w:val="Standard"/>
    <w:next w:val="Standard"/>
    <w:uiPriority w:val="99"/>
    <w:rsid w:val="003C6B13"/>
    <w:pPr>
      <w:autoSpaceDE w:val="0"/>
      <w:autoSpaceDN w:val="0"/>
      <w:adjustRightInd w:val="0"/>
      <w:spacing w:before="100" w:after="0" w:line="161" w:lineRule="atLeast"/>
    </w:pPr>
    <w:rPr>
      <w:rFonts w:ascii="Adobe Garamond Pro" w:hAnsi="Adobe Garamond Pro"/>
      <w:sz w:val="24"/>
    </w:rPr>
  </w:style>
  <w:style w:type="character" w:customStyle="1" w:styleId="A65">
    <w:name w:val="A6+5"/>
    <w:uiPriority w:val="99"/>
    <w:rsid w:val="003C6B13"/>
    <w:rPr>
      <w:rFonts w:cs="Adobe Garamond Pro"/>
      <w:color w:val="000000"/>
      <w:sz w:val="17"/>
      <w:szCs w:val="17"/>
    </w:rPr>
  </w:style>
  <w:style w:type="paragraph" w:styleId="Listenabsatz">
    <w:name w:val="List Paragraph"/>
    <w:basedOn w:val="Standard"/>
    <w:uiPriority w:val="34"/>
    <w:qFormat/>
    <w:rsid w:val="007840C2"/>
    <w:pPr>
      <w:ind w:left="708"/>
    </w:pPr>
  </w:style>
  <w:style w:type="paragraph" w:customStyle="1" w:styleId="Pa310">
    <w:name w:val="Pa3+10"/>
    <w:basedOn w:val="Standard"/>
    <w:next w:val="Standard"/>
    <w:uiPriority w:val="99"/>
    <w:rsid w:val="0062499F"/>
    <w:pPr>
      <w:autoSpaceDE w:val="0"/>
      <w:autoSpaceDN w:val="0"/>
      <w:adjustRightInd w:val="0"/>
      <w:spacing w:after="0" w:line="201" w:lineRule="atLeast"/>
    </w:pPr>
    <w:rPr>
      <w:rFonts w:ascii="SabonCECV" w:hAnsi="SabonCECV"/>
      <w:sz w:val="24"/>
    </w:rPr>
  </w:style>
  <w:style w:type="paragraph" w:customStyle="1" w:styleId="Pa69">
    <w:name w:val="Pa6+9"/>
    <w:basedOn w:val="Standard"/>
    <w:next w:val="Standard"/>
    <w:uiPriority w:val="99"/>
    <w:rsid w:val="0062499F"/>
    <w:pPr>
      <w:autoSpaceDE w:val="0"/>
      <w:autoSpaceDN w:val="0"/>
      <w:adjustRightInd w:val="0"/>
      <w:spacing w:after="0" w:line="161" w:lineRule="atLeast"/>
    </w:pPr>
    <w:rPr>
      <w:rFonts w:ascii="SabonCECV" w:hAnsi="SabonCECV"/>
      <w:sz w:val="24"/>
    </w:rPr>
  </w:style>
  <w:style w:type="paragraph" w:customStyle="1" w:styleId="Default">
    <w:name w:val="Default"/>
    <w:rsid w:val="0053176A"/>
    <w:pPr>
      <w:autoSpaceDE w:val="0"/>
      <w:autoSpaceDN w:val="0"/>
      <w:adjustRightInd w:val="0"/>
    </w:pPr>
    <w:rPr>
      <w:rFonts w:ascii="SabonCECV" w:hAnsi="SabonCECV" w:cs="SabonCECV"/>
      <w:color w:val="000000"/>
      <w:sz w:val="24"/>
      <w:szCs w:val="24"/>
    </w:rPr>
  </w:style>
  <w:style w:type="paragraph" w:customStyle="1" w:styleId="Pa61">
    <w:name w:val="Pa6+1"/>
    <w:basedOn w:val="Default"/>
    <w:next w:val="Default"/>
    <w:uiPriority w:val="99"/>
    <w:rsid w:val="00AE6A78"/>
    <w:pPr>
      <w:spacing w:line="161" w:lineRule="atLeast"/>
    </w:pPr>
    <w:rPr>
      <w:rFonts w:cs="Times New Roman"/>
      <w:color w:val="auto"/>
    </w:rPr>
  </w:style>
  <w:style w:type="character" w:styleId="Kommentarzeichen">
    <w:name w:val="annotation reference"/>
    <w:semiHidden/>
    <w:rsid w:val="00E3684A"/>
    <w:rPr>
      <w:sz w:val="16"/>
      <w:szCs w:val="16"/>
    </w:rPr>
  </w:style>
  <w:style w:type="paragraph" w:styleId="Kommentartext">
    <w:name w:val="annotation text"/>
    <w:basedOn w:val="Standard"/>
    <w:link w:val="KommentartextZchn"/>
    <w:semiHidden/>
    <w:rsid w:val="00E3684A"/>
    <w:rPr>
      <w:szCs w:val="20"/>
    </w:rPr>
  </w:style>
  <w:style w:type="character" w:customStyle="1" w:styleId="KommentartextZchn">
    <w:name w:val="Kommentartext Zchn"/>
    <w:link w:val="Kommentartext"/>
    <w:semiHidden/>
    <w:rsid w:val="00E3684A"/>
    <w:rPr>
      <w:rFonts w:ascii="Arial" w:hAnsi="Arial"/>
    </w:rPr>
  </w:style>
  <w:style w:type="paragraph" w:styleId="Kommentarthema">
    <w:name w:val="annotation subject"/>
    <w:basedOn w:val="Kommentartext"/>
    <w:next w:val="Kommentartext"/>
    <w:link w:val="KommentarthemaZchn"/>
    <w:semiHidden/>
    <w:rsid w:val="00E3684A"/>
    <w:rPr>
      <w:b/>
      <w:bCs/>
    </w:rPr>
  </w:style>
  <w:style w:type="character" w:customStyle="1" w:styleId="KommentarthemaZchn">
    <w:name w:val="Kommentarthema Zchn"/>
    <w:link w:val="Kommentarthema"/>
    <w:semiHidden/>
    <w:rsid w:val="00E3684A"/>
    <w:rPr>
      <w:rFonts w:ascii="Arial" w:hAnsi="Arial"/>
      <w:b/>
      <w:bCs/>
    </w:rPr>
  </w:style>
  <w:style w:type="paragraph" w:styleId="berarbeitung">
    <w:name w:val="Revision"/>
    <w:hidden/>
    <w:uiPriority w:val="99"/>
    <w:semiHidden/>
    <w:rsid w:val="00595A31"/>
    <w:rPr>
      <w:rFonts w:ascii="Arial" w:hAnsi="Arial"/>
      <w:szCs w:val="24"/>
    </w:rPr>
  </w:style>
  <w:style w:type="paragraph" w:customStyle="1" w:styleId="Pa68">
    <w:name w:val="Pa6+8"/>
    <w:basedOn w:val="Default"/>
    <w:next w:val="Default"/>
    <w:uiPriority w:val="99"/>
    <w:rsid w:val="00A217FB"/>
    <w:pPr>
      <w:spacing w:line="161" w:lineRule="atLeast"/>
    </w:pPr>
    <w:rPr>
      <w:rFonts w:cs="Times New Roman"/>
      <w:color w:val="auto"/>
    </w:rPr>
  </w:style>
  <w:style w:type="character" w:customStyle="1" w:styleId="A3">
    <w:name w:val="A3"/>
    <w:uiPriority w:val="99"/>
    <w:rsid w:val="00A217FB"/>
    <w:rPr>
      <w:rFonts w:cs="SabonCECV"/>
      <w:color w:val="008749"/>
      <w:sz w:val="60"/>
      <w:szCs w:val="60"/>
    </w:rPr>
  </w:style>
  <w:style w:type="paragraph" w:customStyle="1" w:styleId="Pa45">
    <w:name w:val="Pa4+5"/>
    <w:basedOn w:val="Default"/>
    <w:next w:val="Default"/>
    <w:uiPriority w:val="99"/>
    <w:rsid w:val="00A217FB"/>
    <w:pPr>
      <w:spacing w:line="201" w:lineRule="atLeast"/>
    </w:pPr>
    <w:rPr>
      <w:rFonts w:cs="Times New Roman"/>
      <w:color w:val="auto"/>
    </w:rPr>
  </w:style>
  <w:style w:type="paragraph" w:customStyle="1" w:styleId="Pa18">
    <w:name w:val="Pa1+8"/>
    <w:basedOn w:val="Default"/>
    <w:next w:val="Default"/>
    <w:uiPriority w:val="99"/>
    <w:rsid w:val="00A217FB"/>
    <w:pPr>
      <w:spacing w:line="161" w:lineRule="atLeast"/>
    </w:pPr>
    <w:rPr>
      <w:rFonts w:cs="Times New Roman"/>
      <w:color w:val="auto"/>
    </w:rPr>
  </w:style>
  <w:style w:type="paragraph" w:customStyle="1" w:styleId="Pa07">
    <w:name w:val="Pa0+7"/>
    <w:basedOn w:val="Default"/>
    <w:next w:val="Default"/>
    <w:uiPriority w:val="99"/>
    <w:rsid w:val="00A217FB"/>
    <w:pPr>
      <w:spacing w:line="201" w:lineRule="atLeast"/>
    </w:pPr>
    <w:rPr>
      <w:rFonts w:cs="Times New Roman"/>
      <w:color w:val="auto"/>
    </w:rPr>
  </w:style>
  <w:style w:type="paragraph" w:customStyle="1" w:styleId="prefix1">
    <w:name w:val="prefix_1"/>
    <w:basedOn w:val="Standard"/>
    <w:rsid w:val="00834288"/>
    <w:pPr>
      <w:spacing w:before="100" w:beforeAutospacing="1" w:after="100" w:afterAutospacing="1" w:line="240" w:lineRule="auto"/>
    </w:pPr>
    <w:rPr>
      <w:rFonts w:ascii="Times New Roman" w:hAnsi="Times New Roman"/>
      <w:sz w:val="24"/>
    </w:rPr>
  </w:style>
  <w:style w:type="character" w:styleId="Fett">
    <w:name w:val="Strong"/>
    <w:basedOn w:val="Absatz-Standardschriftart"/>
    <w:uiPriority w:val="22"/>
    <w:qFormat/>
    <w:rsid w:val="00834288"/>
    <w:rPr>
      <w:b/>
      <w:bCs/>
    </w:rPr>
  </w:style>
  <w:style w:type="paragraph" w:styleId="StandardWeb">
    <w:name w:val="Normal (Web)"/>
    <w:basedOn w:val="Standard"/>
    <w:uiPriority w:val="99"/>
    <w:unhideWhenUsed/>
    <w:rsid w:val="002B4A21"/>
    <w:pPr>
      <w:spacing w:before="100" w:beforeAutospacing="1" w:after="100" w:afterAutospacing="1" w:line="240" w:lineRule="auto"/>
    </w:pPr>
    <w:rPr>
      <w:rFonts w:ascii="Times New Roman" w:hAnsi="Times New Roman"/>
      <w:sz w:val="24"/>
    </w:rPr>
  </w:style>
  <w:style w:type="paragraph" w:customStyle="1" w:styleId="Pa39">
    <w:name w:val="Pa3+9"/>
    <w:basedOn w:val="Default"/>
    <w:next w:val="Default"/>
    <w:uiPriority w:val="99"/>
    <w:rsid w:val="002B4A21"/>
    <w:pPr>
      <w:spacing w:line="201" w:lineRule="atLeast"/>
    </w:pPr>
    <w:rPr>
      <w:rFonts w:cs="Times New Roman"/>
      <w:color w:val="auto"/>
    </w:rPr>
  </w:style>
  <w:style w:type="paragraph" w:customStyle="1" w:styleId="Pa26">
    <w:name w:val="Pa2+6"/>
    <w:basedOn w:val="Default"/>
    <w:next w:val="Default"/>
    <w:uiPriority w:val="99"/>
    <w:rsid w:val="00583C16"/>
    <w:pPr>
      <w:spacing w:before="600" w:after="300" w:line="281" w:lineRule="atLeast"/>
    </w:pPr>
    <w:rPr>
      <w:rFonts w:cs="Times New Roman"/>
      <w:color w:val="auto"/>
    </w:rPr>
  </w:style>
  <w:style w:type="paragraph" w:customStyle="1" w:styleId="Pa106">
    <w:name w:val="Pa10+6"/>
    <w:basedOn w:val="Default"/>
    <w:next w:val="Default"/>
    <w:uiPriority w:val="99"/>
    <w:rsid w:val="00583C16"/>
    <w:pPr>
      <w:spacing w:line="141" w:lineRule="atLeast"/>
    </w:pPr>
    <w:rPr>
      <w:rFonts w:cs="Times New Roman"/>
      <w:color w:val="auto"/>
    </w:rPr>
  </w:style>
  <w:style w:type="character" w:customStyle="1" w:styleId="A54">
    <w:name w:val="A5+4"/>
    <w:uiPriority w:val="99"/>
    <w:rsid w:val="00583C16"/>
    <w:rPr>
      <w:rFonts w:ascii="CorporateCVS" w:hAnsi="CorporateCVS" w:cs="CorporateCVS"/>
      <w:b/>
      <w:bCs/>
      <w:color w:val="FFFFFF"/>
      <w:sz w:val="20"/>
      <w:szCs w:val="20"/>
      <w:u w:val="single"/>
    </w:rPr>
  </w:style>
  <w:style w:type="character" w:styleId="Hervorhebung">
    <w:name w:val="Emphasis"/>
    <w:basedOn w:val="Absatz-Standardschriftart"/>
    <w:uiPriority w:val="20"/>
    <w:qFormat/>
    <w:rsid w:val="00440342"/>
    <w:rPr>
      <w:i/>
      <w:iCs/>
    </w:rPr>
  </w:style>
  <w:style w:type="character" w:customStyle="1" w:styleId="reference-text">
    <w:name w:val="reference-text"/>
    <w:basedOn w:val="Absatz-Standardschriftart"/>
    <w:rsid w:val="00C72E03"/>
  </w:style>
  <w:style w:type="paragraph" w:customStyle="1" w:styleId="Pa133">
    <w:name w:val="Pa13+3"/>
    <w:basedOn w:val="Default"/>
    <w:next w:val="Default"/>
    <w:uiPriority w:val="99"/>
    <w:rsid w:val="00612B8C"/>
    <w:pPr>
      <w:spacing w:line="161" w:lineRule="atLeast"/>
    </w:pPr>
    <w:rPr>
      <w:rFonts w:ascii="Adobe Garamond Pro" w:hAnsi="Adobe Garamond Pro" w:cs="Times New Roman"/>
      <w:color w:val="auto"/>
    </w:rPr>
  </w:style>
  <w:style w:type="character" w:customStyle="1" w:styleId="A73">
    <w:name w:val="A7+3"/>
    <w:uiPriority w:val="99"/>
    <w:rsid w:val="00612B8C"/>
    <w:rPr>
      <w:rFonts w:cs="Adobe Garamond Pro"/>
      <w:color w:val="000000"/>
      <w:sz w:val="17"/>
      <w:szCs w:val="17"/>
    </w:rPr>
  </w:style>
  <w:style w:type="paragraph" w:customStyle="1" w:styleId="copy">
    <w:name w:val="copy"/>
    <w:basedOn w:val="Standard"/>
    <w:rsid w:val="0040732B"/>
    <w:pPr>
      <w:spacing w:before="100" w:beforeAutospacing="1" w:after="100" w:afterAutospacing="1" w:line="240" w:lineRule="auto"/>
    </w:pPr>
    <w:rPr>
      <w:rFonts w:ascii="Times New Roman" w:hAnsi="Times New Roman"/>
      <w:sz w:val="24"/>
    </w:rPr>
  </w:style>
  <w:style w:type="character" w:customStyle="1" w:styleId="autor">
    <w:name w:val="autor"/>
    <w:basedOn w:val="Absatz-Standardschriftart"/>
    <w:rsid w:val="0040732B"/>
  </w:style>
  <w:style w:type="character" w:customStyle="1" w:styleId="datum">
    <w:name w:val="datum"/>
    <w:basedOn w:val="Absatz-Standardschriftart"/>
    <w:rsid w:val="0040732B"/>
  </w:style>
  <w:style w:type="character" w:customStyle="1" w:styleId="caps">
    <w:name w:val="caps"/>
    <w:basedOn w:val="Absatz-Standardschriftart"/>
    <w:rsid w:val="0040732B"/>
  </w:style>
  <w:style w:type="character" w:customStyle="1" w:styleId="bildnachweis">
    <w:name w:val="bildnachweis"/>
    <w:basedOn w:val="Absatz-Standardschriftart"/>
    <w:rsid w:val="0040732B"/>
  </w:style>
  <w:style w:type="character" w:customStyle="1" w:styleId="bildunterschrift">
    <w:name w:val="bildunterschrift"/>
    <w:basedOn w:val="Absatz-Standardschriftart"/>
    <w:rsid w:val="0040732B"/>
  </w:style>
  <w:style w:type="paragraph" w:customStyle="1" w:styleId="first">
    <w:name w:val="first"/>
    <w:basedOn w:val="Standard"/>
    <w:rsid w:val="0040732B"/>
    <w:pPr>
      <w:spacing w:before="100" w:beforeAutospacing="1" w:after="100" w:afterAutospacing="1" w:line="240" w:lineRule="auto"/>
    </w:pPr>
    <w:rPr>
      <w:rFonts w:ascii="Times New Roman" w:hAnsi="Times New Roman"/>
      <w:sz w:val="24"/>
    </w:rPr>
  </w:style>
  <w:style w:type="paragraph" w:customStyle="1" w:styleId="natpl-kicker">
    <w:name w:val="natpl-kicker"/>
    <w:basedOn w:val="Standard"/>
    <w:rsid w:val="0040732B"/>
    <w:pPr>
      <w:spacing w:before="100" w:beforeAutospacing="1" w:after="100" w:afterAutospacing="1" w:line="240" w:lineRule="auto"/>
    </w:pPr>
    <w:rPr>
      <w:rFonts w:ascii="Times New Roman" w:hAnsi="Times New Roman"/>
      <w:sz w:val="24"/>
    </w:rPr>
  </w:style>
  <w:style w:type="paragraph" w:customStyle="1" w:styleId="natpl-teaser">
    <w:name w:val="natpl-teaser"/>
    <w:basedOn w:val="Standard"/>
    <w:rsid w:val="0040732B"/>
    <w:pPr>
      <w:spacing w:before="100" w:beforeAutospacing="1" w:after="100" w:afterAutospacing="1" w:line="240" w:lineRule="auto"/>
    </w:pPr>
    <w:rPr>
      <w:rFonts w:ascii="Times New Roman" w:hAnsi="Times New Roman"/>
      <w:sz w:val="24"/>
    </w:rPr>
  </w:style>
  <w:style w:type="paragraph" w:customStyle="1" w:styleId="weiterebeitraege">
    <w:name w:val="weiterebeitraege"/>
    <w:basedOn w:val="Standard"/>
    <w:rsid w:val="0040732B"/>
    <w:pPr>
      <w:spacing w:before="100" w:beforeAutospacing="1" w:after="100" w:afterAutospacing="1" w:line="240" w:lineRule="auto"/>
    </w:pPr>
    <w:rPr>
      <w:rFonts w:ascii="Times New Roman" w:hAnsi="Times New Roman"/>
      <w:sz w:val="24"/>
    </w:rPr>
  </w:style>
  <w:style w:type="character" w:customStyle="1" w:styleId="wbhead">
    <w:name w:val="wbhead"/>
    <w:basedOn w:val="Absatz-Standardschriftart"/>
    <w:rsid w:val="0040732B"/>
  </w:style>
  <w:style w:type="paragraph" w:styleId="Aufzhlungszeichen">
    <w:name w:val="List Bullet"/>
    <w:basedOn w:val="Standard"/>
    <w:unhideWhenUsed/>
    <w:rsid w:val="002A3310"/>
    <w:pPr>
      <w:numPr>
        <w:numId w:val="12"/>
      </w:numPr>
      <w:contextualSpacing/>
    </w:pPr>
  </w:style>
  <w:style w:type="character" w:customStyle="1" w:styleId="dig-ueberschrift">
    <w:name w:val="dig-ueberschrift"/>
    <w:basedOn w:val="Absatz-Standardschriftart"/>
    <w:rsid w:val="00326C43"/>
  </w:style>
  <w:style w:type="character" w:customStyle="1" w:styleId="a-size-large">
    <w:name w:val="a-size-large"/>
    <w:basedOn w:val="Absatz-Standardschriftart"/>
    <w:rsid w:val="00490D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06747">
      <w:bodyDiv w:val="1"/>
      <w:marLeft w:val="0"/>
      <w:marRight w:val="0"/>
      <w:marTop w:val="0"/>
      <w:marBottom w:val="0"/>
      <w:divBdr>
        <w:top w:val="none" w:sz="0" w:space="0" w:color="auto"/>
        <w:left w:val="none" w:sz="0" w:space="0" w:color="auto"/>
        <w:bottom w:val="none" w:sz="0" w:space="0" w:color="auto"/>
        <w:right w:val="none" w:sz="0" w:space="0" w:color="auto"/>
      </w:divBdr>
    </w:div>
    <w:div w:id="79254533">
      <w:bodyDiv w:val="1"/>
      <w:marLeft w:val="0"/>
      <w:marRight w:val="0"/>
      <w:marTop w:val="0"/>
      <w:marBottom w:val="0"/>
      <w:divBdr>
        <w:top w:val="none" w:sz="0" w:space="0" w:color="auto"/>
        <w:left w:val="none" w:sz="0" w:space="0" w:color="auto"/>
        <w:bottom w:val="none" w:sz="0" w:space="0" w:color="auto"/>
        <w:right w:val="none" w:sz="0" w:space="0" w:color="auto"/>
      </w:divBdr>
      <w:divsChild>
        <w:div w:id="70976379">
          <w:marLeft w:val="0"/>
          <w:marRight w:val="0"/>
          <w:marTop w:val="0"/>
          <w:marBottom w:val="0"/>
          <w:divBdr>
            <w:top w:val="none" w:sz="0" w:space="0" w:color="auto"/>
            <w:left w:val="none" w:sz="0" w:space="0" w:color="auto"/>
            <w:bottom w:val="none" w:sz="0" w:space="0" w:color="auto"/>
            <w:right w:val="none" w:sz="0" w:space="0" w:color="auto"/>
          </w:divBdr>
        </w:div>
        <w:div w:id="363289739">
          <w:marLeft w:val="0"/>
          <w:marRight w:val="0"/>
          <w:marTop w:val="0"/>
          <w:marBottom w:val="0"/>
          <w:divBdr>
            <w:top w:val="none" w:sz="0" w:space="0" w:color="auto"/>
            <w:left w:val="none" w:sz="0" w:space="0" w:color="auto"/>
            <w:bottom w:val="none" w:sz="0" w:space="0" w:color="auto"/>
            <w:right w:val="none" w:sz="0" w:space="0" w:color="auto"/>
          </w:divBdr>
        </w:div>
        <w:div w:id="1439174467">
          <w:marLeft w:val="0"/>
          <w:marRight w:val="0"/>
          <w:marTop w:val="0"/>
          <w:marBottom w:val="0"/>
          <w:divBdr>
            <w:top w:val="none" w:sz="0" w:space="0" w:color="auto"/>
            <w:left w:val="none" w:sz="0" w:space="0" w:color="auto"/>
            <w:bottom w:val="none" w:sz="0" w:space="0" w:color="auto"/>
            <w:right w:val="none" w:sz="0" w:space="0" w:color="auto"/>
          </w:divBdr>
        </w:div>
      </w:divsChild>
    </w:div>
    <w:div w:id="111243845">
      <w:bodyDiv w:val="1"/>
      <w:marLeft w:val="0"/>
      <w:marRight w:val="0"/>
      <w:marTop w:val="0"/>
      <w:marBottom w:val="0"/>
      <w:divBdr>
        <w:top w:val="none" w:sz="0" w:space="0" w:color="auto"/>
        <w:left w:val="none" w:sz="0" w:space="0" w:color="auto"/>
        <w:bottom w:val="none" w:sz="0" w:space="0" w:color="auto"/>
        <w:right w:val="none" w:sz="0" w:space="0" w:color="auto"/>
      </w:divBdr>
    </w:div>
    <w:div w:id="218904206">
      <w:bodyDiv w:val="1"/>
      <w:marLeft w:val="0"/>
      <w:marRight w:val="0"/>
      <w:marTop w:val="0"/>
      <w:marBottom w:val="0"/>
      <w:divBdr>
        <w:top w:val="none" w:sz="0" w:space="0" w:color="auto"/>
        <w:left w:val="none" w:sz="0" w:space="0" w:color="auto"/>
        <w:bottom w:val="none" w:sz="0" w:space="0" w:color="auto"/>
        <w:right w:val="none" w:sz="0" w:space="0" w:color="auto"/>
      </w:divBdr>
    </w:div>
    <w:div w:id="247421961">
      <w:bodyDiv w:val="1"/>
      <w:marLeft w:val="0"/>
      <w:marRight w:val="0"/>
      <w:marTop w:val="0"/>
      <w:marBottom w:val="0"/>
      <w:divBdr>
        <w:top w:val="none" w:sz="0" w:space="0" w:color="auto"/>
        <w:left w:val="none" w:sz="0" w:space="0" w:color="auto"/>
        <w:bottom w:val="none" w:sz="0" w:space="0" w:color="auto"/>
        <w:right w:val="none" w:sz="0" w:space="0" w:color="auto"/>
      </w:divBdr>
    </w:div>
    <w:div w:id="250816665">
      <w:bodyDiv w:val="1"/>
      <w:marLeft w:val="0"/>
      <w:marRight w:val="0"/>
      <w:marTop w:val="0"/>
      <w:marBottom w:val="0"/>
      <w:divBdr>
        <w:top w:val="none" w:sz="0" w:space="0" w:color="auto"/>
        <w:left w:val="none" w:sz="0" w:space="0" w:color="auto"/>
        <w:bottom w:val="none" w:sz="0" w:space="0" w:color="auto"/>
        <w:right w:val="none" w:sz="0" w:space="0" w:color="auto"/>
      </w:divBdr>
      <w:divsChild>
        <w:div w:id="263077492">
          <w:marLeft w:val="0"/>
          <w:marRight w:val="0"/>
          <w:marTop w:val="0"/>
          <w:marBottom w:val="0"/>
          <w:divBdr>
            <w:top w:val="none" w:sz="0" w:space="0" w:color="auto"/>
            <w:left w:val="none" w:sz="0" w:space="0" w:color="auto"/>
            <w:bottom w:val="none" w:sz="0" w:space="0" w:color="auto"/>
            <w:right w:val="none" w:sz="0" w:space="0" w:color="auto"/>
          </w:divBdr>
          <w:divsChild>
            <w:div w:id="445852108">
              <w:marLeft w:val="0"/>
              <w:marRight w:val="0"/>
              <w:marTop w:val="0"/>
              <w:marBottom w:val="0"/>
              <w:divBdr>
                <w:top w:val="none" w:sz="0" w:space="0" w:color="auto"/>
                <w:left w:val="none" w:sz="0" w:space="0" w:color="auto"/>
                <w:bottom w:val="none" w:sz="0" w:space="0" w:color="auto"/>
                <w:right w:val="none" w:sz="0" w:space="0" w:color="auto"/>
              </w:divBdr>
              <w:divsChild>
                <w:div w:id="22591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969047">
      <w:bodyDiv w:val="1"/>
      <w:marLeft w:val="0"/>
      <w:marRight w:val="0"/>
      <w:marTop w:val="0"/>
      <w:marBottom w:val="0"/>
      <w:divBdr>
        <w:top w:val="none" w:sz="0" w:space="0" w:color="auto"/>
        <w:left w:val="none" w:sz="0" w:space="0" w:color="auto"/>
        <w:bottom w:val="none" w:sz="0" w:space="0" w:color="auto"/>
        <w:right w:val="none" w:sz="0" w:space="0" w:color="auto"/>
      </w:divBdr>
      <w:divsChild>
        <w:div w:id="62023324">
          <w:marLeft w:val="0"/>
          <w:marRight w:val="0"/>
          <w:marTop w:val="0"/>
          <w:marBottom w:val="0"/>
          <w:divBdr>
            <w:top w:val="none" w:sz="0" w:space="0" w:color="auto"/>
            <w:left w:val="none" w:sz="0" w:space="0" w:color="auto"/>
            <w:bottom w:val="none" w:sz="0" w:space="0" w:color="auto"/>
            <w:right w:val="none" w:sz="0" w:space="0" w:color="auto"/>
          </w:divBdr>
          <w:divsChild>
            <w:div w:id="288707797">
              <w:marLeft w:val="0"/>
              <w:marRight w:val="0"/>
              <w:marTop w:val="0"/>
              <w:marBottom w:val="0"/>
              <w:divBdr>
                <w:top w:val="none" w:sz="0" w:space="0" w:color="auto"/>
                <w:left w:val="none" w:sz="0" w:space="0" w:color="auto"/>
                <w:bottom w:val="none" w:sz="0" w:space="0" w:color="auto"/>
                <w:right w:val="none" w:sz="0" w:space="0" w:color="auto"/>
              </w:divBdr>
            </w:div>
            <w:div w:id="380832912">
              <w:marLeft w:val="0"/>
              <w:marRight w:val="0"/>
              <w:marTop w:val="0"/>
              <w:marBottom w:val="0"/>
              <w:divBdr>
                <w:top w:val="none" w:sz="0" w:space="0" w:color="auto"/>
                <w:left w:val="none" w:sz="0" w:space="0" w:color="auto"/>
                <w:bottom w:val="none" w:sz="0" w:space="0" w:color="auto"/>
                <w:right w:val="none" w:sz="0" w:space="0" w:color="auto"/>
              </w:divBdr>
            </w:div>
            <w:div w:id="960771780">
              <w:marLeft w:val="0"/>
              <w:marRight w:val="0"/>
              <w:marTop w:val="0"/>
              <w:marBottom w:val="0"/>
              <w:divBdr>
                <w:top w:val="none" w:sz="0" w:space="0" w:color="auto"/>
                <w:left w:val="none" w:sz="0" w:space="0" w:color="auto"/>
                <w:bottom w:val="none" w:sz="0" w:space="0" w:color="auto"/>
                <w:right w:val="none" w:sz="0" w:space="0" w:color="auto"/>
              </w:divBdr>
            </w:div>
            <w:div w:id="1456944350">
              <w:marLeft w:val="0"/>
              <w:marRight w:val="0"/>
              <w:marTop w:val="0"/>
              <w:marBottom w:val="0"/>
              <w:divBdr>
                <w:top w:val="none" w:sz="0" w:space="0" w:color="auto"/>
                <w:left w:val="none" w:sz="0" w:space="0" w:color="auto"/>
                <w:bottom w:val="none" w:sz="0" w:space="0" w:color="auto"/>
                <w:right w:val="none" w:sz="0" w:space="0" w:color="auto"/>
              </w:divBdr>
            </w:div>
            <w:div w:id="185638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522529">
      <w:bodyDiv w:val="1"/>
      <w:marLeft w:val="0"/>
      <w:marRight w:val="0"/>
      <w:marTop w:val="0"/>
      <w:marBottom w:val="0"/>
      <w:divBdr>
        <w:top w:val="none" w:sz="0" w:space="0" w:color="auto"/>
        <w:left w:val="none" w:sz="0" w:space="0" w:color="auto"/>
        <w:bottom w:val="none" w:sz="0" w:space="0" w:color="auto"/>
        <w:right w:val="none" w:sz="0" w:space="0" w:color="auto"/>
      </w:divBdr>
    </w:div>
    <w:div w:id="331759358">
      <w:bodyDiv w:val="1"/>
      <w:marLeft w:val="0"/>
      <w:marRight w:val="0"/>
      <w:marTop w:val="0"/>
      <w:marBottom w:val="0"/>
      <w:divBdr>
        <w:top w:val="none" w:sz="0" w:space="0" w:color="auto"/>
        <w:left w:val="none" w:sz="0" w:space="0" w:color="auto"/>
        <w:bottom w:val="none" w:sz="0" w:space="0" w:color="auto"/>
        <w:right w:val="none" w:sz="0" w:space="0" w:color="auto"/>
      </w:divBdr>
    </w:div>
    <w:div w:id="366225126">
      <w:bodyDiv w:val="1"/>
      <w:marLeft w:val="0"/>
      <w:marRight w:val="0"/>
      <w:marTop w:val="0"/>
      <w:marBottom w:val="0"/>
      <w:divBdr>
        <w:top w:val="none" w:sz="0" w:space="0" w:color="auto"/>
        <w:left w:val="none" w:sz="0" w:space="0" w:color="auto"/>
        <w:bottom w:val="none" w:sz="0" w:space="0" w:color="auto"/>
        <w:right w:val="none" w:sz="0" w:space="0" w:color="auto"/>
      </w:divBdr>
    </w:div>
    <w:div w:id="574709105">
      <w:bodyDiv w:val="1"/>
      <w:marLeft w:val="0"/>
      <w:marRight w:val="0"/>
      <w:marTop w:val="0"/>
      <w:marBottom w:val="0"/>
      <w:divBdr>
        <w:top w:val="none" w:sz="0" w:space="0" w:color="auto"/>
        <w:left w:val="none" w:sz="0" w:space="0" w:color="auto"/>
        <w:bottom w:val="none" w:sz="0" w:space="0" w:color="auto"/>
        <w:right w:val="none" w:sz="0" w:space="0" w:color="auto"/>
      </w:divBdr>
      <w:divsChild>
        <w:div w:id="369578074">
          <w:marLeft w:val="0"/>
          <w:marRight w:val="0"/>
          <w:marTop w:val="0"/>
          <w:marBottom w:val="0"/>
          <w:divBdr>
            <w:top w:val="none" w:sz="0" w:space="0" w:color="auto"/>
            <w:left w:val="none" w:sz="0" w:space="0" w:color="auto"/>
            <w:bottom w:val="none" w:sz="0" w:space="0" w:color="auto"/>
            <w:right w:val="none" w:sz="0" w:space="0" w:color="auto"/>
          </w:divBdr>
          <w:divsChild>
            <w:div w:id="1644919530">
              <w:marLeft w:val="0"/>
              <w:marRight w:val="0"/>
              <w:marTop w:val="0"/>
              <w:marBottom w:val="0"/>
              <w:divBdr>
                <w:top w:val="none" w:sz="0" w:space="0" w:color="auto"/>
                <w:left w:val="none" w:sz="0" w:space="0" w:color="auto"/>
                <w:bottom w:val="none" w:sz="0" w:space="0" w:color="auto"/>
                <w:right w:val="none" w:sz="0" w:space="0" w:color="auto"/>
              </w:divBdr>
              <w:divsChild>
                <w:div w:id="1079866102">
                  <w:marLeft w:val="0"/>
                  <w:marRight w:val="0"/>
                  <w:marTop w:val="0"/>
                  <w:marBottom w:val="0"/>
                  <w:divBdr>
                    <w:top w:val="none" w:sz="0" w:space="0" w:color="auto"/>
                    <w:left w:val="none" w:sz="0" w:space="0" w:color="auto"/>
                    <w:bottom w:val="none" w:sz="0" w:space="0" w:color="auto"/>
                    <w:right w:val="none" w:sz="0" w:space="0" w:color="auto"/>
                  </w:divBdr>
                  <w:divsChild>
                    <w:div w:id="1707413028">
                      <w:marLeft w:val="0"/>
                      <w:marRight w:val="0"/>
                      <w:marTop w:val="0"/>
                      <w:marBottom w:val="0"/>
                      <w:divBdr>
                        <w:top w:val="none" w:sz="0" w:space="0" w:color="auto"/>
                        <w:left w:val="none" w:sz="0" w:space="0" w:color="auto"/>
                        <w:bottom w:val="none" w:sz="0" w:space="0" w:color="auto"/>
                        <w:right w:val="none" w:sz="0" w:space="0" w:color="auto"/>
                      </w:divBdr>
                    </w:div>
                    <w:div w:id="195482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7006168">
      <w:bodyDiv w:val="1"/>
      <w:marLeft w:val="0"/>
      <w:marRight w:val="0"/>
      <w:marTop w:val="0"/>
      <w:marBottom w:val="0"/>
      <w:divBdr>
        <w:top w:val="none" w:sz="0" w:space="0" w:color="auto"/>
        <w:left w:val="none" w:sz="0" w:space="0" w:color="auto"/>
        <w:bottom w:val="none" w:sz="0" w:space="0" w:color="auto"/>
        <w:right w:val="none" w:sz="0" w:space="0" w:color="auto"/>
      </w:divBdr>
    </w:div>
    <w:div w:id="591204392">
      <w:bodyDiv w:val="1"/>
      <w:marLeft w:val="0"/>
      <w:marRight w:val="0"/>
      <w:marTop w:val="0"/>
      <w:marBottom w:val="0"/>
      <w:divBdr>
        <w:top w:val="none" w:sz="0" w:space="0" w:color="auto"/>
        <w:left w:val="none" w:sz="0" w:space="0" w:color="auto"/>
        <w:bottom w:val="none" w:sz="0" w:space="0" w:color="auto"/>
        <w:right w:val="none" w:sz="0" w:space="0" w:color="auto"/>
      </w:divBdr>
    </w:div>
    <w:div w:id="764348374">
      <w:bodyDiv w:val="1"/>
      <w:marLeft w:val="0"/>
      <w:marRight w:val="0"/>
      <w:marTop w:val="0"/>
      <w:marBottom w:val="0"/>
      <w:divBdr>
        <w:top w:val="none" w:sz="0" w:space="0" w:color="auto"/>
        <w:left w:val="none" w:sz="0" w:space="0" w:color="auto"/>
        <w:bottom w:val="none" w:sz="0" w:space="0" w:color="auto"/>
        <w:right w:val="none" w:sz="0" w:space="0" w:color="auto"/>
      </w:divBdr>
    </w:div>
    <w:div w:id="827330099">
      <w:bodyDiv w:val="1"/>
      <w:marLeft w:val="0"/>
      <w:marRight w:val="0"/>
      <w:marTop w:val="0"/>
      <w:marBottom w:val="0"/>
      <w:divBdr>
        <w:top w:val="none" w:sz="0" w:space="0" w:color="auto"/>
        <w:left w:val="none" w:sz="0" w:space="0" w:color="auto"/>
        <w:bottom w:val="none" w:sz="0" w:space="0" w:color="auto"/>
        <w:right w:val="none" w:sz="0" w:space="0" w:color="auto"/>
      </w:divBdr>
      <w:divsChild>
        <w:div w:id="703141260">
          <w:marLeft w:val="0"/>
          <w:marRight w:val="0"/>
          <w:marTop w:val="0"/>
          <w:marBottom w:val="0"/>
          <w:divBdr>
            <w:top w:val="none" w:sz="0" w:space="0" w:color="auto"/>
            <w:left w:val="none" w:sz="0" w:space="0" w:color="auto"/>
            <w:bottom w:val="none" w:sz="0" w:space="0" w:color="auto"/>
            <w:right w:val="none" w:sz="0" w:space="0" w:color="auto"/>
          </w:divBdr>
          <w:divsChild>
            <w:div w:id="595985326">
              <w:marLeft w:val="0"/>
              <w:marRight w:val="0"/>
              <w:marTop w:val="0"/>
              <w:marBottom w:val="0"/>
              <w:divBdr>
                <w:top w:val="none" w:sz="0" w:space="0" w:color="auto"/>
                <w:left w:val="none" w:sz="0" w:space="0" w:color="auto"/>
                <w:bottom w:val="none" w:sz="0" w:space="0" w:color="auto"/>
                <w:right w:val="none" w:sz="0" w:space="0" w:color="auto"/>
              </w:divBdr>
              <w:divsChild>
                <w:div w:id="16312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641456">
      <w:bodyDiv w:val="1"/>
      <w:marLeft w:val="0"/>
      <w:marRight w:val="0"/>
      <w:marTop w:val="0"/>
      <w:marBottom w:val="0"/>
      <w:divBdr>
        <w:top w:val="none" w:sz="0" w:space="0" w:color="auto"/>
        <w:left w:val="none" w:sz="0" w:space="0" w:color="auto"/>
        <w:bottom w:val="none" w:sz="0" w:space="0" w:color="auto"/>
        <w:right w:val="none" w:sz="0" w:space="0" w:color="auto"/>
      </w:divBdr>
      <w:divsChild>
        <w:div w:id="1367561393">
          <w:marLeft w:val="0"/>
          <w:marRight w:val="0"/>
          <w:marTop w:val="0"/>
          <w:marBottom w:val="0"/>
          <w:divBdr>
            <w:top w:val="none" w:sz="0" w:space="0" w:color="auto"/>
            <w:left w:val="none" w:sz="0" w:space="0" w:color="auto"/>
            <w:bottom w:val="none" w:sz="0" w:space="0" w:color="auto"/>
            <w:right w:val="none" w:sz="0" w:space="0" w:color="auto"/>
          </w:divBdr>
        </w:div>
      </w:divsChild>
    </w:div>
    <w:div w:id="898976140">
      <w:bodyDiv w:val="1"/>
      <w:marLeft w:val="0"/>
      <w:marRight w:val="0"/>
      <w:marTop w:val="0"/>
      <w:marBottom w:val="0"/>
      <w:divBdr>
        <w:top w:val="none" w:sz="0" w:space="0" w:color="auto"/>
        <w:left w:val="none" w:sz="0" w:space="0" w:color="auto"/>
        <w:bottom w:val="none" w:sz="0" w:space="0" w:color="auto"/>
        <w:right w:val="none" w:sz="0" w:space="0" w:color="auto"/>
      </w:divBdr>
    </w:div>
    <w:div w:id="949777311">
      <w:bodyDiv w:val="1"/>
      <w:marLeft w:val="0"/>
      <w:marRight w:val="0"/>
      <w:marTop w:val="0"/>
      <w:marBottom w:val="0"/>
      <w:divBdr>
        <w:top w:val="none" w:sz="0" w:space="0" w:color="auto"/>
        <w:left w:val="none" w:sz="0" w:space="0" w:color="auto"/>
        <w:bottom w:val="none" w:sz="0" w:space="0" w:color="auto"/>
        <w:right w:val="none" w:sz="0" w:space="0" w:color="auto"/>
      </w:divBdr>
    </w:div>
    <w:div w:id="979388312">
      <w:bodyDiv w:val="1"/>
      <w:marLeft w:val="0"/>
      <w:marRight w:val="0"/>
      <w:marTop w:val="0"/>
      <w:marBottom w:val="0"/>
      <w:divBdr>
        <w:top w:val="none" w:sz="0" w:space="0" w:color="auto"/>
        <w:left w:val="none" w:sz="0" w:space="0" w:color="auto"/>
        <w:bottom w:val="none" w:sz="0" w:space="0" w:color="auto"/>
        <w:right w:val="none" w:sz="0" w:space="0" w:color="auto"/>
      </w:divBdr>
      <w:divsChild>
        <w:div w:id="1396858481">
          <w:marLeft w:val="0"/>
          <w:marRight w:val="0"/>
          <w:marTop w:val="0"/>
          <w:marBottom w:val="0"/>
          <w:divBdr>
            <w:top w:val="none" w:sz="0" w:space="0" w:color="auto"/>
            <w:left w:val="none" w:sz="0" w:space="0" w:color="auto"/>
            <w:bottom w:val="none" w:sz="0" w:space="0" w:color="auto"/>
            <w:right w:val="none" w:sz="0" w:space="0" w:color="auto"/>
          </w:divBdr>
          <w:divsChild>
            <w:div w:id="201976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404040">
      <w:bodyDiv w:val="1"/>
      <w:marLeft w:val="0"/>
      <w:marRight w:val="0"/>
      <w:marTop w:val="0"/>
      <w:marBottom w:val="0"/>
      <w:divBdr>
        <w:top w:val="none" w:sz="0" w:space="0" w:color="auto"/>
        <w:left w:val="none" w:sz="0" w:space="0" w:color="auto"/>
        <w:bottom w:val="none" w:sz="0" w:space="0" w:color="auto"/>
        <w:right w:val="none" w:sz="0" w:space="0" w:color="auto"/>
      </w:divBdr>
      <w:divsChild>
        <w:div w:id="22676080">
          <w:marLeft w:val="0"/>
          <w:marRight w:val="0"/>
          <w:marTop w:val="0"/>
          <w:marBottom w:val="0"/>
          <w:divBdr>
            <w:top w:val="none" w:sz="0" w:space="0" w:color="auto"/>
            <w:left w:val="none" w:sz="0" w:space="0" w:color="auto"/>
            <w:bottom w:val="none" w:sz="0" w:space="0" w:color="auto"/>
            <w:right w:val="none" w:sz="0" w:space="0" w:color="auto"/>
          </w:divBdr>
        </w:div>
        <w:div w:id="484397007">
          <w:marLeft w:val="0"/>
          <w:marRight w:val="0"/>
          <w:marTop w:val="0"/>
          <w:marBottom w:val="0"/>
          <w:divBdr>
            <w:top w:val="none" w:sz="0" w:space="0" w:color="auto"/>
            <w:left w:val="none" w:sz="0" w:space="0" w:color="auto"/>
            <w:bottom w:val="none" w:sz="0" w:space="0" w:color="auto"/>
            <w:right w:val="none" w:sz="0" w:space="0" w:color="auto"/>
          </w:divBdr>
          <w:divsChild>
            <w:div w:id="136454928">
              <w:marLeft w:val="0"/>
              <w:marRight w:val="0"/>
              <w:marTop w:val="0"/>
              <w:marBottom w:val="0"/>
              <w:divBdr>
                <w:top w:val="none" w:sz="0" w:space="0" w:color="auto"/>
                <w:left w:val="none" w:sz="0" w:space="0" w:color="auto"/>
                <w:bottom w:val="none" w:sz="0" w:space="0" w:color="auto"/>
                <w:right w:val="none" w:sz="0" w:space="0" w:color="auto"/>
              </w:divBdr>
              <w:divsChild>
                <w:div w:id="1434517729">
                  <w:marLeft w:val="0"/>
                  <w:marRight w:val="0"/>
                  <w:marTop w:val="0"/>
                  <w:marBottom w:val="0"/>
                  <w:divBdr>
                    <w:top w:val="none" w:sz="0" w:space="0" w:color="auto"/>
                    <w:left w:val="none" w:sz="0" w:space="0" w:color="auto"/>
                    <w:bottom w:val="none" w:sz="0" w:space="0" w:color="auto"/>
                    <w:right w:val="none" w:sz="0" w:space="0" w:color="auto"/>
                  </w:divBdr>
                  <w:divsChild>
                    <w:div w:id="180819985">
                      <w:marLeft w:val="0"/>
                      <w:marRight w:val="0"/>
                      <w:marTop w:val="0"/>
                      <w:marBottom w:val="0"/>
                      <w:divBdr>
                        <w:top w:val="none" w:sz="0" w:space="0" w:color="auto"/>
                        <w:left w:val="none" w:sz="0" w:space="0" w:color="auto"/>
                        <w:bottom w:val="none" w:sz="0" w:space="0" w:color="auto"/>
                        <w:right w:val="none" w:sz="0" w:space="0" w:color="auto"/>
                      </w:divBdr>
                    </w:div>
                  </w:divsChild>
                </w:div>
                <w:div w:id="1995523717">
                  <w:marLeft w:val="0"/>
                  <w:marRight w:val="0"/>
                  <w:marTop w:val="0"/>
                  <w:marBottom w:val="0"/>
                  <w:divBdr>
                    <w:top w:val="none" w:sz="0" w:space="0" w:color="auto"/>
                    <w:left w:val="none" w:sz="0" w:space="0" w:color="auto"/>
                    <w:bottom w:val="none" w:sz="0" w:space="0" w:color="auto"/>
                    <w:right w:val="none" w:sz="0" w:space="0" w:color="auto"/>
                  </w:divBdr>
                  <w:divsChild>
                    <w:div w:id="1317606661">
                      <w:marLeft w:val="0"/>
                      <w:marRight w:val="0"/>
                      <w:marTop w:val="0"/>
                      <w:marBottom w:val="0"/>
                      <w:divBdr>
                        <w:top w:val="none" w:sz="0" w:space="0" w:color="auto"/>
                        <w:left w:val="none" w:sz="0" w:space="0" w:color="auto"/>
                        <w:bottom w:val="none" w:sz="0" w:space="0" w:color="auto"/>
                        <w:right w:val="none" w:sz="0" w:space="0" w:color="auto"/>
                      </w:divBdr>
                      <w:divsChild>
                        <w:div w:id="2099128929">
                          <w:marLeft w:val="0"/>
                          <w:marRight w:val="0"/>
                          <w:marTop w:val="0"/>
                          <w:marBottom w:val="0"/>
                          <w:divBdr>
                            <w:top w:val="none" w:sz="0" w:space="0" w:color="auto"/>
                            <w:left w:val="none" w:sz="0" w:space="0" w:color="auto"/>
                            <w:bottom w:val="none" w:sz="0" w:space="0" w:color="auto"/>
                            <w:right w:val="none" w:sz="0" w:space="0" w:color="auto"/>
                          </w:divBdr>
                          <w:divsChild>
                            <w:div w:id="1069839402">
                              <w:marLeft w:val="0"/>
                              <w:marRight w:val="0"/>
                              <w:marTop w:val="0"/>
                              <w:marBottom w:val="0"/>
                              <w:divBdr>
                                <w:top w:val="none" w:sz="0" w:space="0" w:color="auto"/>
                                <w:left w:val="none" w:sz="0" w:space="0" w:color="auto"/>
                                <w:bottom w:val="none" w:sz="0" w:space="0" w:color="auto"/>
                                <w:right w:val="none" w:sz="0" w:space="0" w:color="auto"/>
                              </w:divBdr>
                            </w:div>
                            <w:div w:id="12747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7802010">
          <w:marLeft w:val="0"/>
          <w:marRight w:val="0"/>
          <w:marTop w:val="0"/>
          <w:marBottom w:val="0"/>
          <w:divBdr>
            <w:top w:val="none" w:sz="0" w:space="0" w:color="auto"/>
            <w:left w:val="none" w:sz="0" w:space="0" w:color="auto"/>
            <w:bottom w:val="none" w:sz="0" w:space="0" w:color="auto"/>
            <w:right w:val="none" w:sz="0" w:space="0" w:color="auto"/>
          </w:divBdr>
          <w:divsChild>
            <w:div w:id="246497390">
              <w:marLeft w:val="0"/>
              <w:marRight w:val="0"/>
              <w:marTop w:val="0"/>
              <w:marBottom w:val="0"/>
              <w:divBdr>
                <w:top w:val="none" w:sz="0" w:space="0" w:color="auto"/>
                <w:left w:val="none" w:sz="0" w:space="0" w:color="auto"/>
                <w:bottom w:val="none" w:sz="0" w:space="0" w:color="auto"/>
                <w:right w:val="none" w:sz="0" w:space="0" w:color="auto"/>
              </w:divBdr>
              <w:divsChild>
                <w:div w:id="117283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727579">
      <w:bodyDiv w:val="1"/>
      <w:marLeft w:val="0"/>
      <w:marRight w:val="0"/>
      <w:marTop w:val="0"/>
      <w:marBottom w:val="0"/>
      <w:divBdr>
        <w:top w:val="none" w:sz="0" w:space="0" w:color="auto"/>
        <w:left w:val="none" w:sz="0" w:space="0" w:color="auto"/>
        <w:bottom w:val="none" w:sz="0" w:space="0" w:color="auto"/>
        <w:right w:val="none" w:sz="0" w:space="0" w:color="auto"/>
      </w:divBdr>
    </w:div>
    <w:div w:id="1144274926">
      <w:bodyDiv w:val="1"/>
      <w:marLeft w:val="0"/>
      <w:marRight w:val="0"/>
      <w:marTop w:val="0"/>
      <w:marBottom w:val="0"/>
      <w:divBdr>
        <w:top w:val="none" w:sz="0" w:space="0" w:color="auto"/>
        <w:left w:val="none" w:sz="0" w:space="0" w:color="auto"/>
        <w:bottom w:val="none" w:sz="0" w:space="0" w:color="auto"/>
        <w:right w:val="none" w:sz="0" w:space="0" w:color="auto"/>
      </w:divBdr>
    </w:div>
    <w:div w:id="1167861182">
      <w:bodyDiv w:val="1"/>
      <w:marLeft w:val="0"/>
      <w:marRight w:val="0"/>
      <w:marTop w:val="0"/>
      <w:marBottom w:val="0"/>
      <w:divBdr>
        <w:top w:val="none" w:sz="0" w:space="0" w:color="auto"/>
        <w:left w:val="none" w:sz="0" w:space="0" w:color="auto"/>
        <w:bottom w:val="none" w:sz="0" w:space="0" w:color="auto"/>
        <w:right w:val="none" w:sz="0" w:space="0" w:color="auto"/>
      </w:divBdr>
    </w:div>
    <w:div w:id="1168208456">
      <w:bodyDiv w:val="1"/>
      <w:marLeft w:val="0"/>
      <w:marRight w:val="0"/>
      <w:marTop w:val="0"/>
      <w:marBottom w:val="0"/>
      <w:divBdr>
        <w:top w:val="none" w:sz="0" w:space="0" w:color="auto"/>
        <w:left w:val="none" w:sz="0" w:space="0" w:color="auto"/>
        <w:bottom w:val="none" w:sz="0" w:space="0" w:color="auto"/>
        <w:right w:val="none" w:sz="0" w:space="0" w:color="auto"/>
      </w:divBdr>
    </w:div>
    <w:div w:id="1235816398">
      <w:bodyDiv w:val="1"/>
      <w:marLeft w:val="0"/>
      <w:marRight w:val="0"/>
      <w:marTop w:val="0"/>
      <w:marBottom w:val="0"/>
      <w:divBdr>
        <w:top w:val="none" w:sz="0" w:space="0" w:color="auto"/>
        <w:left w:val="none" w:sz="0" w:space="0" w:color="auto"/>
        <w:bottom w:val="none" w:sz="0" w:space="0" w:color="auto"/>
        <w:right w:val="none" w:sz="0" w:space="0" w:color="auto"/>
      </w:divBdr>
    </w:div>
    <w:div w:id="1238245557">
      <w:bodyDiv w:val="1"/>
      <w:marLeft w:val="0"/>
      <w:marRight w:val="0"/>
      <w:marTop w:val="0"/>
      <w:marBottom w:val="0"/>
      <w:divBdr>
        <w:top w:val="none" w:sz="0" w:space="0" w:color="auto"/>
        <w:left w:val="none" w:sz="0" w:space="0" w:color="auto"/>
        <w:bottom w:val="none" w:sz="0" w:space="0" w:color="auto"/>
        <w:right w:val="none" w:sz="0" w:space="0" w:color="auto"/>
      </w:divBdr>
    </w:div>
    <w:div w:id="1360474999">
      <w:bodyDiv w:val="1"/>
      <w:marLeft w:val="0"/>
      <w:marRight w:val="0"/>
      <w:marTop w:val="0"/>
      <w:marBottom w:val="0"/>
      <w:divBdr>
        <w:top w:val="none" w:sz="0" w:space="0" w:color="auto"/>
        <w:left w:val="none" w:sz="0" w:space="0" w:color="auto"/>
        <w:bottom w:val="none" w:sz="0" w:space="0" w:color="auto"/>
        <w:right w:val="none" w:sz="0" w:space="0" w:color="auto"/>
      </w:divBdr>
      <w:divsChild>
        <w:div w:id="2129733900">
          <w:marLeft w:val="0"/>
          <w:marRight w:val="0"/>
          <w:marTop w:val="0"/>
          <w:marBottom w:val="0"/>
          <w:divBdr>
            <w:top w:val="none" w:sz="0" w:space="0" w:color="auto"/>
            <w:left w:val="none" w:sz="0" w:space="0" w:color="auto"/>
            <w:bottom w:val="none" w:sz="0" w:space="0" w:color="auto"/>
            <w:right w:val="none" w:sz="0" w:space="0" w:color="auto"/>
          </w:divBdr>
          <w:divsChild>
            <w:div w:id="1307204417">
              <w:marLeft w:val="0"/>
              <w:marRight w:val="0"/>
              <w:marTop w:val="0"/>
              <w:marBottom w:val="0"/>
              <w:divBdr>
                <w:top w:val="none" w:sz="0" w:space="0" w:color="auto"/>
                <w:left w:val="none" w:sz="0" w:space="0" w:color="auto"/>
                <w:bottom w:val="none" w:sz="0" w:space="0" w:color="auto"/>
                <w:right w:val="none" w:sz="0" w:space="0" w:color="auto"/>
              </w:divBdr>
              <w:divsChild>
                <w:div w:id="1157965450">
                  <w:marLeft w:val="0"/>
                  <w:marRight w:val="0"/>
                  <w:marTop w:val="0"/>
                  <w:marBottom w:val="0"/>
                  <w:divBdr>
                    <w:top w:val="none" w:sz="0" w:space="0" w:color="auto"/>
                    <w:left w:val="none" w:sz="0" w:space="0" w:color="auto"/>
                    <w:bottom w:val="none" w:sz="0" w:space="0" w:color="auto"/>
                    <w:right w:val="none" w:sz="0" w:space="0" w:color="auto"/>
                  </w:divBdr>
                </w:div>
                <w:div w:id="3671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208313">
      <w:bodyDiv w:val="1"/>
      <w:marLeft w:val="0"/>
      <w:marRight w:val="0"/>
      <w:marTop w:val="0"/>
      <w:marBottom w:val="0"/>
      <w:divBdr>
        <w:top w:val="none" w:sz="0" w:space="0" w:color="auto"/>
        <w:left w:val="none" w:sz="0" w:space="0" w:color="auto"/>
        <w:bottom w:val="none" w:sz="0" w:space="0" w:color="auto"/>
        <w:right w:val="none" w:sz="0" w:space="0" w:color="auto"/>
      </w:divBdr>
    </w:div>
    <w:div w:id="1404831880">
      <w:bodyDiv w:val="1"/>
      <w:marLeft w:val="0"/>
      <w:marRight w:val="0"/>
      <w:marTop w:val="0"/>
      <w:marBottom w:val="0"/>
      <w:divBdr>
        <w:top w:val="none" w:sz="0" w:space="0" w:color="auto"/>
        <w:left w:val="none" w:sz="0" w:space="0" w:color="auto"/>
        <w:bottom w:val="none" w:sz="0" w:space="0" w:color="auto"/>
        <w:right w:val="none" w:sz="0" w:space="0" w:color="auto"/>
      </w:divBdr>
    </w:div>
    <w:div w:id="1475489877">
      <w:bodyDiv w:val="1"/>
      <w:marLeft w:val="0"/>
      <w:marRight w:val="0"/>
      <w:marTop w:val="0"/>
      <w:marBottom w:val="0"/>
      <w:divBdr>
        <w:top w:val="none" w:sz="0" w:space="0" w:color="auto"/>
        <w:left w:val="none" w:sz="0" w:space="0" w:color="auto"/>
        <w:bottom w:val="none" w:sz="0" w:space="0" w:color="auto"/>
        <w:right w:val="none" w:sz="0" w:space="0" w:color="auto"/>
      </w:divBdr>
    </w:div>
    <w:div w:id="1481582787">
      <w:bodyDiv w:val="1"/>
      <w:marLeft w:val="0"/>
      <w:marRight w:val="0"/>
      <w:marTop w:val="0"/>
      <w:marBottom w:val="0"/>
      <w:divBdr>
        <w:top w:val="none" w:sz="0" w:space="0" w:color="auto"/>
        <w:left w:val="none" w:sz="0" w:space="0" w:color="auto"/>
        <w:bottom w:val="none" w:sz="0" w:space="0" w:color="auto"/>
        <w:right w:val="none" w:sz="0" w:space="0" w:color="auto"/>
      </w:divBdr>
    </w:div>
    <w:div w:id="1488747586">
      <w:bodyDiv w:val="1"/>
      <w:marLeft w:val="0"/>
      <w:marRight w:val="0"/>
      <w:marTop w:val="0"/>
      <w:marBottom w:val="0"/>
      <w:divBdr>
        <w:top w:val="none" w:sz="0" w:space="0" w:color="auto"/>
        <w:left w:val="none" w:sz="0" w:space="0" w:color="auto"/>
        <w:bottom w:val="none" w:sz="0" w:space="0" w:color="auto"/>
        <w:right w:val="none" w:sz="0" w:space="0" w:color="auto"/>
      </w:divBdr>
    </w:div>
    <w:div w:id="1655522456">
      <w:bodyDiv w:val="1"/>
      <w:marLeft w:val="0"/>
      <w:marRight w:val="0"/>
      <w:marTop w:val="0"/>
      <w:marBottom w:val="0"/>
      <w:divBdr>
        <w:top w:val="none" w:sz="0" w:space="0" w:color="auto"/>
        <w:left w:val="none" w:sz="0" w:space="0" w:color="auto"/>
        <w:bottom w:val="none" w:sz="0" w:space="0" w:color="auto"/>
        <w:right w:val="none" w:sz="0" w:space="0" w:color="auto"/>
      </w:divBdr>
    </w:div>
    <w:div w:id="1672828806">
      <w:bodyDiv w:val="1"/>
      <w:marLeft w:val="0"/>
      <w:marRight w:val="0"/>
      <w:marTop w:val="0"/>
      <w:marBottom w:val="0"/>
      <w:divBdr>
        <w:top w:val="none" w:sz="0" w:space="0" w:color="auto"/>
        <w:left w:val="none" w:sz="0" w:space="0" w:color="auto"/>
        <w:bottom w:val="none" w:sz="0" w:space="0" w:color="auto"/>
        <w:right w:val="none" w:sz="0" w:space="0" w:color="auto"/>
      </w:divBdr>
    </w:div>
    <w:div w:id="1840846141">
      <w:bodyDiv w:val="1"/>
      <w:marLeft w:val="0"/>
      <w:marRight w:val="0"/>
      <w:marTop w:val="0"/>
      <w:marBottom w:val="0"/>
      <w:divBdr>
        <w:top w:val="none" w:sz="0" w:space="0" w:color="auto"/>
        <w:left w:val="none" w:sz="0" w:space="0" w:color="auto"/>
        <w:bottom w:val="none" w:sz="0" w:space="0" w:color="auto"/>
        <w:right w:val="none" w:sz="0" w:space="0" w:color="auto"/>
      </w:divBdr>
    </w:div>
    <w:div w:id="1868984693">
      <w:bodyDiv w:val="1"/>
      <w:marLeft w:val="0"/>
      <w:marRight w:val="0"/>
      <w:marTop w:val="0"/>
      <w:marBottom w:val="0"/>
      <w:divBdr>
        <w:top w:val="none" w:sz="0" w:space="0" w:color="auto"/>
        <w:left w:val="none" w:sz="0" w:space="0" w:color="auto"/>
        <w:bottom w:val="none" w:sz="0" w:space="0" w:color="auto"/>
        <w:right w:val="none" w:sz="0" w:space="0" w:color="auto"/>
      </w:divBdr>
    </w:div>
    <w:div w:id="1880585472">
      <w:bodyDiv w:val="1"/>
      <w:marLeft w:val="0"/>
      <w:marRight w:val="0"/>
      <w:marTop w:val="0"/>
      <w:marBottom w:val="0"/>
      <w:divBdr>
        <w:top w:val="none" w:sz="0" w:space="0" w:color="auto"/>
        <w:left w:val="none" w:sz="0" w:space="0" w:color="auto"/>
        <w:bottom w:val="none" w:sz="0" w:space="0" w:color="auto"/>
        <w:right w:val="none" w:sz="0" w:space="0" w:color="auto"/>
      </w:divBdr>
    </w:div>
    <w:div w:id="1930852007">
      <w:bodyDiv w:val="1"/>
      <w:marLeft w:val="0"/>
      <w:marRight w:val="0"/>
      <w:marTop w:val="0"/>
      <w:marBottom w:val="0"/>
      <w:divBdr>
        <w:top w:val="none" w:sz="0" w:space="0" w:color="auto"/>
        <w:left w:val="none" w:sz="0" w:space="0" w:color="auto"/>
        <w:bottom w:val="none" w:sz="0" w:space="0" w:color="auto"/>
        <w:right w:val="none" w:sz="0" w:space="0" w:color="auto"/>
      </w:divBdr>
    </w:div>
    <w:div w:id="2048140731">
      <w:bodyDiv w:val="1"/>
      <w:marLeft w:val="0"/>
      <w:marRight w:val="0"/>
      <w:marTop w:val="0"/>
      <w:marBottom w:val="0"/>
      <w:divBdr>
        <w:top w:val="none" w:sz="0" w:space="0" w:color="auto"/>
        <w:left w:val="none" w:sz="0" w:space="0" w:color="auto"/>
        <w:bottom w:val="none" w:sz="0" w:space="0" w:color="auto"/>
        <w:right w:val="none" w:sz="0" w:space="0" w:color="auto"/>
      </w:divBdr>
    </w:div>
    <w:div w:id="20844461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40.emf"/><Relationship Id="rId26" Type="http://schemas.openxmlformats.org/officeDocument/2006/relationships/image" Target="media/image70.emf"/><Relationship Id="rId39" Type="http://schemas.openxmlformats.org/officeDocument/2006/relationships/image" Target="media/image11.jpeg"/><Relationship Id="rId21" Type="http://schemas.openxmlformats.org/officeDocument/2006/relationships/image" Target="media/image4.emf"/><Relationship Id="rId34" Type="http://schemas.openxmlformats.org/officeDocument/2006/relationships/hyperlink" Target="http://www.janow.arabians.pl/en/" TargetMode="External"/><Relationship Id="rId42" Type="http://schemas.openxmlformats.org/officeDocument/2006/relationships/hyperlink" Target="https://web.archive.org/web/20080426203347/http://www.lublin.jewish.org.pl/yeshivat_history.html" TargetMode="External"/><Relationship Id="rId47" Type="http://schemas.openxmlformats.org/officeDocument/2006/relationships/image" Target="media/image150.emf"/><Relationship Id="rId50" Type="http://schemas.openxmlformats.org/officeDocument/2006/relationships/hyperlink" Target="https://www.poleninderschule.de/arbeitsblaetter/sprache/sag-s-auf-polnisch/" TargetMode="External"/><Relationship Id="rId55" Type="http://schemas.openxmlformats.org/officeDocument/2006/relationships/hyperlink" Target="https://www.poleninderschule.de/arbeitsblaetter/geschichte/juden-in-polen/" TargetMode="External"/><Relationship Id="rId63"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numbering" Target="numbering.xml"/><Relationship Id="rId29" Type="http://schemas.openxmlformats.org/officeDocument/2006/relationships/image" Target="media/image80.emf"/><Relationship Id="rId11" Type="http://schemas.openxmlformats.org/officeDocument/2006/relationships/hyperlink" Target="https://www.poleninderschule.de/arbeitsblaetter/landeskunde/landeskunde-warschau-warszawa-eine-stadt-mit-vielen-gesichtern/" TargetMode="External"/><Relationship Id="rId24" Type="http://schemas.openxmlformats.org/officeDocument/2006/relationships/hyperlink" Target="https://www.poleninderschule.de/arbeitsblaetter/geschichte/juden-in-polen/" TargetMode="External"/><Relationship Id="rId32" Type="http://schemas.openxmlformats.org/officeDocument/2006/relationships/image" Target="media/image8.emf"/><Relationship Id="rId37" Type="http://schemas.openxmlformats.org/officeDocument/2006/relationships/image" Target="media/image10.emf"/><Relationship Id="rId40" Type="http://schemas.openxmlformats.org/officeDocument/2006/relationships/image" Target="media/image110.jpeg"/><Relationship Id="rId45" Type="http://schemas.openxmlformats.org/officeDocument/2006/relationships/image" Target="media/image140.emf"/><Relationship Id="rId53" Type="http://schemas.openxmlformats.org/officeDocument/2006/relationships/image" Target="media/image160.emf"/><Relationship Id="rId58" Type="http://schemas.openxmlformats.org/officeDocument/2006/relationships/hyperlink" Target="https://www.youtube.com/watch?v=LtnV9zPIKb0" TargetMode="External"/><Relationship Id="rId66" Type="http://schemas.microsoft.com/office/2011/relationships/people" Target="people.xml"/><Relationship Id="rId5" Type="http://schemas.openxmlformats.org/officeDocument/2006/relationships/settings" Target="settings.xml"/><Relationship Id="rId61" Type="http://schemas.openxmlformats.org/officeDocument/2006/relationships/header" Target="header2.xml"/><Relationship Id="rId19" Type="http://schemas.openxmlformats.org/officeDocument/2006/relationships/image" Target="media/image3.emf"/><Relationship Id="rId22" Type="http://schemas.openxmlformats.org/officeDocument/2006/relationships/image" Target="media/image60.emf"/><Relationship Id="rId27" Type="http://schemas.openxmlformats.org/officeDocument/2006/relationships/hyperlink" Target="https://www.poleninderschule.de/arbeitsblaetter/gesellschaft/minderheiten-und-kulturelle-vielfalt-in-polen/" TargetMode="External"/><Relationship Id="rId30" Type="http://schemas.openxmlformats.org/officeDocument/2006/relationships/image" Target="media/image7.emf"/><Relationship Id="rId35" Type="http://schemas.openxmlformats.org/officeDocument/2006/relationships/image" Target="media/image9.emf"/><Relationship Id="rId43" Type="http://schemas.openxmlformats.org/officeDocument/2006/relationships/hyperlink" Target="http://www.majdanek.eu/en" TargetMode="External"/><Relationship Id="rId48" Type="http://schemas.openxmlformats.org/officeDocument/2006/relationships/hyperlink" Target="https://www.youtube.com/watch?v=8asroRNdpRo" TargetMode="External"/><Relationship Id="rId56" Type="http://schemas.openxmlformats.org/officeDocument/2006/relationships/hyperlink" Target="https://www.dpjw.org/projektfoerderung/wege-zur-erinnerung/" TargetMode="External"/><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zci.zamosc.pl/dat/attach/1374_a4fontspad2mmdeweb.pdf" TargetMode="External"/><Relationship Id="rId3" Type="http://schemas.openxmlformats.org/officeDocument/2006/relationships/styles" Target="styles.xml"/><Relationship Id="rId12" Type="http://schemas.openxmlformats.org/officeDocument/2006/relationships/hyperlink" Target="https://www.poleninderschule.de/arbeitsblaetter/landeskunde/landeskunde-krakau-krakow-eine-stadt-aus-einer-anderen-zeit/" TargetMode="External"/><Relationship Id="rId25" Type="http://schemas.openxmlformats.org/officeDocument/2006/relationships/image" Target="media/image5.emf"/><Relationship Id="rId33" Type="http://schemas.openxmlformats.org/officeDocument/2006/relationships/image" Target="media/image100.emf"/><Relationship Id="rId38" Type="http://schemas.openxmlformats.org/officeDocument/2006/relationships/image" Target="media/image101.emf"/><Relationship Id="rId46" Type="http://schemas.openxmlformats.org/officeDocument/2006/relationships/image" Target="media/image13.emf"/><Relationship Id="rId59" Type="http://schemas.openxmlformats.org/officeDocument/2006/relationships/hyperlink" Target="https://youtu.be/8zX0IZdxOVA" TargetMode="External"/><Relationship Id="rId20" Type="http://schemas.openxmlformats.org/officeDocument/2006/relationships/image" Target="media/image50.emf"/><Relationship Id="rId41" Type="http://schemas.openxmlformats.org/officeDocument/2006/relationships/hyperlink" Target="https://www.poleninderschule.de/arbeitsblaetter/geschichte/juden-in-polen/" TargetMode="External"/><Relationship Id="rId54" Type="http://schemas.openxmlformats.org/officeDocument/2006/relationships/hyperlink" Target="http://www.belzec.eu/en"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www.centrumzamenhofa.pl/en/" TargetMode="External"/><Relationship Id="rId28" Type="http://schemas.openxmlformats.org/officeDocument/2006/relationships/image" Target="media/image6.emf"/><Relationship Id="rId36" Type="http://schemas.openxmlformats.org/officeDocument/2006/relationships/image" Target="media/image110.emf"/><Relationship Id="rId49" Type="http://schemas.openxmlformats.org/officeDocument/2006/relationships/hyperlink" Target="https://www.youtube.com/watch?v=GHizInxsBz8" TargetMode="External"/><Relationship Id="rId57" Type="http://schemas.openxmlformats.org/officeDocument/2006/relationships/hyperlink" Target="http://www.belzec.eu/en" TargetMode="External"/><Relationship Id="rId10" Type="http://schemas.openxmlformats.org/officeDocument/2006/relationships/image" Target="media/image1.png"/><Relationship Id="rId31" Type="http://schemas.openxmlformats.org/officeDocument/2006/relationships/image" Target="media/image90.emf"/><Relationship Id="rId44" Type="http://schemas.openxmlformats.org/officeDocument/2006/relationships/image" Target="media/image12.emf"/><Relationship Id="rId52" Type="http://schemas.openxmlformats.org/officeDocument/2006/relationships/image" Target="media/image14.emf"/><Relationship Id="rId60" Type="http://schemas.openxmlformats.org/officeDocument/2006/relationships/header" Target="header1.xml"/><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poleninderschule.de/"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ea\Desktop\Politisches%20System_Formatvorlag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7B209E-8AEC-4338-AE87-83EACABE68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Politisches System_Formatvorlage</Template>
  <TotalTime>0</TotalTime>
  <Pages>1</Pages>
  <Words>2655</Words>
  <Characters>16731</Characters>
  <Application>Microsoft Office Word</Application>
  <DocSecurity>0</DocSecurity>
  <Lines>139</Lines>
  <Paragraphs>38</Paragraphs>
  <ScaleCrop>false</ScaleCrop>
  <HeadingPairs>
    <vt:vector size="2" baseType="variant">
      <vt:variant>
        <vt:lpstr>Titel</vt:lpstr>
      </vt:variant>
      <vt:variant>
        <vt:i4>1</vt:i4>
      </vt:variant>
    </vt:vector>
  </HeadingPairs>
  <TitlesOfParts>
    <vt:vector size="1" baseType="lpstr">
      <vt:lpstr>Thema</vt:lpstr>
    </vt:vector>
  </TitlesOfParts>
  <Company>Cornelsen Verlag</Company>
  <LinksUpToDate>false</LinksUpToDate>
  <CharactersWithSpaces>19348</CharactersWithSpaces>
  <SharedDoc>false</SharedDoc>
  <HyperlinkBase>www.cornelsen.de/teachweb</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Thema</dc:title>
  <dc:subject>Arbeitsblatt</dc:subject>
  <dc:creator>Thea</dc:creator>
  <cp:lastModifiedBy>Dorothea Traupe</cp:lastModifiedBy>
  <cp:revision>5</cp:revision>
  <cp:lastPrinted>2019-08-14T13:48:00Z</cp:lastPrinted>
  <dcterms:created xsi:type="dcterms:W3CDTF">2019-08-14T13:45:00Z</dcterms:created>
  <dcterms:modified xsi:type="dcterms:W3CDTF">2019-08-14T13:48:00Z</dcterms:modified>
  <cp:category>Aktualitätendienst Politik</cp:category>
</cp:coreProperties>
</file>